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EA13" w14:textId="056F44B7" w:rsidR="00070554" w:rsidRPr="00F63693" w:rsidRDefault="002D441D" w:rsidP="00DC4350">
      <w:pPr>
        <w:jc w:val="right"/>
        <w:rPr>
          <w:rFonts w:ascii="Times New Roman" w:hAnsi="Times New Roman" w:cs="Times New Roman"/>
          <w:bCs/>
          <w:sz w:val="18"/>
          <w:szCs w:val="18"/>
        </w:rPr>
      </w:pPr>
      <w:bookmarkStart w:id="0" w:name="_Hlk510018406"/>
      <w:bookmarkStart w:id="1" w:name="_GoBack"/>
      <w:bookmarkEnd w:id="1"/>
      <w:r w:rsidRPr="00F63693">
        <w:rPr>
          <w:rFonts w:ascii="Times New Roman" w:hAnsi="Times New Roman" w:cs="Times New Roman"/>
          <w:sz w:val="18"/>
          <w:szCs w:val="18"/>
        </w:rPr>
        <w:t>Załącznik</w:t>
      </w:r>
      <w:r w:rsidRPr="00F63693">
        <w:rPr>
          <w:rFonts w:ascii="Times New Roman" w:hAnsi="Times New Roman" w:cs="Times New Roman"/>
          <w:bCs/>
          <w:sz w:val="18"/>
          <w:szCs w:val="18"/>
        </w:rPr>
        <w:t xml:space="preserve"> nr 1A do SIWZ</w:t>
      </w:r>
    </w:p>
    <w:p w14:paraId="5EC8D1F5" w14:textId="77777777" w:rsidR="00BE1D91" w:rsidRPr="00F63693" w:rsidRDefault="00BE1D91" w:rsidP="00BE1D91">
      <w:pPr>
        <w:pStyle w:val="Podtytu"/>
        <w:numPr>
          <w:ilvl w:val="0"/>
          <w:numId w:val="0"/>
        </w:numPr>
        <w:ind w:left="360" w:hanging="360"/>
        <w:rPr>
          <w:rFonts w:ascii="Times New Roman" w:hAnsi="Times New Roman" w:cs="Times New Roman"/>
          <w:sz w:val="18"/>
          <w:szCs w:val="18"/>
        </w:rPr>
      </w:pPr>
    </w:p>
    <w:p w14:paraId="4AACBC1B" w14:textId="37432F2F" w:rsidR="001460A7" w:rsidRPr="00F63693" w:rsidRDefault="002D441D" w:rsidP="00F63693">
      <w:pPr>
        <w:pStyle w:val="Podtytu"/>
        <w:numPr>
          <w:ilvl w:val="0"/>
          <w:numId w:val="0"/>
        </w:numPr>
        <w:ind w:left="360" w:hanging="360"/>
        <w:rPr>
          <w:rFonts w:ascii="Times New Roman" w:hAnsi="Times New Roman" w:cs="Times New Roman"/>
          <w:sz w:val="18"/>
          <w:szCs w:val="18"/>
        </w:rPr>
      </w:pPr>
      <w:r w:rsidRPr="00F63693">
        <w:rPr>
          <w:rFonts w:ascii="Times New Roman" w:hAnsi="Times New Roman" w:cs="Times New Roman"/>
          <w:sz w:val="18"/>
          <w:szCs w:val="18"/>
        </w:rPr>
        <w:t>Szczegółowy opis przedmiotu zamówienia – wymagania funkcjonalne i niefunkcjonalne Systemu</w:t>
      </w:r>
    </w:p>
    <w:p w14:paraId="5FB946B3" w14:textId="77777777" w:rsidR="00942103" w:rsidRPr="00F63693" w:rsidRDefault="00942103" w:rsidP="00C513B1">
      <w:pPr>
        <w:pStyle w:val="Nagwek1"/>
        <w:rPr>
          <w:rFonts w:ascii="Times New Roman" w:hAnsi="Times New Roman" w:cs="Times New Roman"/>
          <w:sz w:val="18"/>
          <w:szCs w:val="18"/>
        </w:rPr>
      </w:pPr>
      <w:r w:rsidRPr="00F63693">
        <w:rPr>
          <w:rFonts w:ascii="Times New Roman" w:hAnsi="Times New Roman" w:cs="Times New Roman"/>
          <w:sz w:val="18"/>
          <w:szCs w:val="18"/>
        </w:rPr>
        <w:t>Wstęp</w:t>
      </w:r>
    </w:p>
    <w:p w14:paraId="61DA3AA2" w14:textId="77777777" w:rsidR="008B6FE0" w:rsidRPr="00F63693" w:rsidRDefault="008B6FE0" w:rsidP="008B6FE0">
      <w:pPr>
        <w:rPr>
          <w:rFonts w:ascii="Times New Roman" w:hAnsi="Times New Roman" w:cs="Times New Roman"/>
          <w:sz w:val="18"/>
          <w:szCs w:val="18"/>
        </w:rPr>
      </w:pPr>
      <w:r w:rsidRPr="00F63693">
        <w:rPr>
          <w:rFonts w:ascii="Times New Roman" w:hAnsi="Times New Roman" w:cs="Times New Roman"/>
          <w:sz w:val="18"/>
          <w:szCs w:val="18"/>
        </w:rPr>
        <w:t>W niniejszym załączniku do SIWZ Zamawiający zawarł wymagania funkcjonalne i niefunkcjonalne jakie musi spełnić System stanowiący przedmiot dostawy i wdrożenia.</w:t>
      </w:r>
    </w:p>
    <w:p w14:paraId="0C08517D" w14:textId="4D733FD2" w:rsidR="008B6FE0" w:rsidRPr="00F63693" w:rsidRDefault="008B6FE0" w:rsidP="008B6FE0">
      <w:pPr>
        <w:rPr>
          <w:rFonts w:ascii="Times New Roman" w:hAnsi="Times New Roman" w:cs="Times New Roman"/>
          <w:sz w:val="18"/>
          <w:szCs w:val="18"/>
        </w:rPr>
      </w:pPr>
      <w:r w:rsidRPr="00F63693">
        <w:rPr>
          <w:rFonts w:ascii="Times New Roman" w:hAnsi="Times New Roman" w:cs="Times New Roman"/>
          <w:sz w:val="18"/>
          <w:szCs w:val="18"/>
        </w:rPr>
        <w:t xml:space="preserve">Dla spełnienia wymagań stawianych wobec Systemu, Wykonawca zobowiązany jest dostarczyć niezbędne </w:t>
      </w:r>
      <w:r w:rsidR="00AA4E03" w:rsidRPr="00F63693">
        <w:rPr>
          <w:rFonts w:ascii="Times New Roman" w:hAnsi="Times New Roman" w:cs="Times New Roman"/>
          <w:sz w:val="18"/>
          <w:szCs w:val="18"/>
        </w:rPr>
        <w:t>O</w:t>
      </w:r>
      <w:r w:rsidRPr="00F63693">
        <w:rPr>
          <w:rFonts w:ascii="Times New Roman" w:hAnsi="Times New Roman" w:cs="Times New Roman"/>
          <w:sz w:val="18"/>
          <w:szCs w:val="18"/>
        </w:rPr>
        <w:t>programowanie oraz konfigurację Systemu.</w:t>
      </w:r>
    </w:p>
    <w:p w14:paraId="59643AE5" w14:textId="77777777" w:rsidR="00654F5E" w:rsidRPr="00F63693" w:rsidRDefault="00654F5E" w:rsidP="008B6FE0">
      <w:pPr>
        <w:rPr>
          <w:rFonts w:ascii="Times New Roman" w:hAnsi="Times New Roman" w:cs="Times New Roman"/>
          <w:sz w:val="18"/>
          <w:szCs w:val="18"/>
        </w:rPr>
      </w:pPr>
    </w:p>
    <w:p w14:paraId="17FBA779" w14:textId="77777777" w:rsidR="00654F5E" w:rsidRPr="00F63693" w:rsidRDefault="00654F5E" w:rsidP="00654F5E">
      <w:pPr>
        <w:rPr>
          <w:rFonts w:ascii="Times New Roman" w:hAnsi="Times New Roman" w:cs="Times New Roman"/>
          <w:sz w:val="18"/>
          <w:szCs w:val="18"/>
        </w:rPr>
      </w:pPr>
      <w:r w:rsidRPr="00F63693">
        <w:rPr>
          <w:rFonts w:ascii="Times New Roman" w:hAnsi="Times New Roman" w:cs="Times New Roman"/>
          <w:sz w:val="18"/>
          <w:szCs w:val="18"/>
        </w:rPr>
        <w:t>Wymagania zdefiniowane w tabelach podzielone zostały na:</w:t>
      </w:r>
    </w:p>
    <w:p w14:paraId="2C5498B6" w14:textId="30D81445" w:rsidR="00654F5E" w:rsidRPr="00F63693" w:rsidRDefault="00654F5E" w:rsidP="00654F5E">
      <w:pPr>
        <w:numPr>
          <w:ilvl w:val="0"/>
          <w:numId w:val="1"/>
        </w:numPr>
        <w:tabs>
          <w:tab w:val="left" w:pos="181"/>
        </w:tabs>
        <w:rPr>
          <w:rFonts w:ascii="Times New Roman" w:hAnsi="Times New Roman" w:cs="Times New Roman"/>
          <w:sz w:val="18"/>
          <w:szCs w:val="18"/>
        </w:rPr>
      </w:pPr>
      <w:r w:rsidRPr="00F63693">
        <w:rPr>
          <w:rFonts w:ascii="Times New Roman" w:hAnsi="Times New Roman" w:cs="Times New Roman"/>
          <w:sz w:val="18"/>
          <w:szCs w:val="18"/>
        </w:rPr>
        <w:t xml:space="preserve">Podstawowe tj. obligatoryjne (skrót </w:t>
      </w:r>
      <w:r w:rsidRPr="00F63693">
        <w:rPr>
          <w:rFonts w:ascii="Times New Roman" w:hAnsi="Times New Roman" w:cs="Times New Roman"/>
          <w:b/>
          <w:sz w:val="18"/>
          <w:szCs w:val="18"/>
        </w:rPr>
        <w:t xml:space="preserve">WP </w:t>
      </w:r>
      <w:r w:rsidRPr="00F63693">
        <w:rPr>
          <w:rFonts w:ascii="Times New Roman" w:hAnsi="Times New Roman" w:cs="Times New Roman"/>
          <w:sz w:val="18"/>
          <w:szCs w:val="18"/>
        </w:rPr>
        <w:t>w tabelach z wymaganiami) – są to wymagania, które muszą być spełnione dla potwierdzenia warunków udziału w postępowaniu,</w:t>
      </w:r>
    </w:p>
    <w:p w14:paraId="362AECD2" w14:textId="77777777" w:rsidR="008B6FE0" w:rsidRPr="00F63693" w:rsidRDefault="008B6FE0" w:rsidP="008B6FE0">
      <w:pPr>
        <w:rPr>
          <w:rFonts w:ascii="Times New Roman" w:hAnsi="Times New Roman" w:cs="Times New Roman"/>
          <w:sz w:val="18"/>
          <w:szCs w:val="18"/>
        </w:rPr>
      </w:pPr>
    </w:p>
    <w:p w14:paraId="27CC07E9" w14:textId="77777777" w:rsidR="002C7AE4" w:rsidRPr="00F63693" w:rsidRDefault="002C7AE4" w:rsidP="00C513B1">
      <w:pPr>
        <w:pStyle w:val="Nagwek1"/>
        <w:rPr>
          <w:rFonts w:ascii="Times New Roman" w:hAnsi="Times New Roman" w:cs="Times New Roman"/>
          <w:sz w:val="18"/>
          <w:szCs w:val="18"/>
        </w:rPr>
      </w:pPr>
      <w:r w:rsidRPr="00F63693">
        <w:rPr>
          <w:rFonts w:ascii="Times New Roman" w:hAnsi="Times New Roman" w:cs="Times New Roman"/>
          <w:sz w:val="18"/>
          <w:szCs w:val="18"/>
        </w:rPr>
        <w:t>Słownik Pojęć</w:t>
      </w:r>
    </w:p>
    <w:p w14:paraId="2A44ACDC" w14:textId="77777777" w:rsidR="003576DA" w:rsidRPr="00F63693" w:rsidRDefault="003576DA" w:rsidP="003576DA">
      <w:pPr>
        <w:rPr>
          <w:rFonts w:ascii="Times New Roman" w:hAnsi="Times New Roman" w:cs="Times New Roman"/>
          <w:sz w:val="18"/>
          <w:szCs w:val="18"/>
        </w:rPr>
      </w:pPr>
      <w:r w:rsidRPr="00F63693">
        <w:rPr>
          <w:rFonts w:ascii="Times New Roman" w:hAnsi="Times New Roman" w:cs="Times New Roman"/>
          <w:sz w:val="18"/>
          <w:szCs w:val="18"/>
        </w:rPr>
        <w:t>Użyte w dokumencie skróty i pojęcia należy rozumieć w sposób przedstawiony w poniższej tabeli</w:t>
      </w:r>
      <w:r w:rsidR="008E0CA5" w:rsidRPr="00F63693">
        <w:rPr>
          <w:rFonts w:ascii="Times New Roman" w:hAnsi="Times New Roman" w:cs="Times New Roman"/>
          <w:sz w:val="18"/>
          <w:szCs w:val="18"/>
        </w:rPr>
        <w:t>:</w:t>
      </w:r>
    </w:p>
    <w:p w14:paraId="27A8496B" w14:textId="77777777" w:rsidR="003576DA" w:rsidRPr="00F63693" w:rsidRDefault="003576DA" w:rsidP="003576DA">
      <w:pPr>
        <w:rPr>
          <w:rFonts w:ascii="Times New Roman" w:hAnsi="Times New Roman" w:cs="Times New Roman"/>
          <w:sz w:val="18"/>
          <w:szCs w:val="18"/>
        </w:rPr>
      </w:pPr>
    </w:p>
    <w:tbl>
      <w:tblPr>
        <w:tblStyle w:val="Tabela-Siatka"/>
        <w:tblW w:w="9180" w:type="dxa"/>
        <w:tblCellMar>
          <w:top w:w="57" w:type="dxa"/>
          <w:bottom w:w="57" w:type="dxa"/>
        </w:tblCellMar>
        <w:tblLook w:val="04A0" w:firstRow="1" w:lastRow="0" w:firstColumn="1" w:lastColumn="0" w:noHBand="0" w:noVBand="1"/>
      </w:tblPr>
      <w:tblGrid>
        <w:gridCol w:w="2972"/>
        <w:gridCol w:w="6208"/>
      </w:tblGrid>
      <w:tr w:rsidR="002C7AE4" w:rsidRPr="00F63693" w14:paraId="15A5ECBA" w14:textId="77777777" w:rsidTr="002D7C43">
        <w:trPr>
          <w:trHeight w:val="454"/>
          <w:tblHeader/>
        </w:trPr>
        <w:tc>
          <w:tcPr>
            <w:tcW w:w="2972" w:type="dxa"/>
            <w:shd w:val="clear" w:color="auto" w:fill="D0CECE" w:themeFill="background2" w:themeFillShade="E6"/>
            <w:vAlign w:val="center"/>
          </w:tcPr>
          <w:p w14:paraId="7E154B02" w14:textId="77777777" w:rsidR="002C7AE4" w:rsidRPr="00F63693" w:rsidRDefault="002C7AE4" w:rsidP="00C23D35">
            <w:pPr>
              <w:jc w:val="left"/>
              <w:rPr>
                <w:rFonts w:ascii="Times New Roman" w:hAnsi="Times New Roman" w:cs="Times New Roman"/>
                <w:b/>
                <w:sz w:val="18"/>
                <w:szCs w:val="18"/>
              </w:rPr>
            </w:pPr>
            <w:r w:rsidRPr="00F63693">
              <w:rPr>
                <w:rFonts w:ascii="Times New Roman" w:hAnsi="Times New Roman" w:cs="Times New Roman"/>
                <w:b/>
                <w:sz w:val="18"/>
                <w:szCs w:val="18"/>
              </w:rPr>
              <w:t>Pojęcie / Skrót</w:t>
            </w:r>
          </w:p>
        </w:tc>
        <w:tc>
          <w:tcPr>
            <w:tcW w:w="6208" w:type="dxa"/>
            <w:shd w:val="clear" w:color="auto" w:fill="D0CECE" w:themeFill="background2" w:themeFillShade="E6"/>
            <w:vAlign w:val="center"/>
          </w:tcPr>
          <w:p w14:paraId="11EB9453" w14:textId="77777777" w:rsidR="002C7AE4" w:rsidRPr="00F63693" w:rsidRDefault="002C7AE4" w:rsidP="00C23D35">
            <w:pPr>
              <w:jc w:val="left"/>
              <w:rPr>
                <w:rFonts w:ascii="Times New Roman" w:hAnsi="Times New Roman" w:cs="Times New Roman"/>
                <w:b/>
                <w:sz w:val="18"/>
                <w:szCs w:val="18"/>
              </w:rPr>
            </w:pPr>
            <w:r w:rsidRPr="00F63693">
              <w:rPr>
                <w:rFonts w:ascii="Times New Roman" w:hAnsi="Times New Roman" w:cs="Times New Roman"/>
                <w:b/>
                <w:sz w:val="18"/>
                <w:szCs w:val="18"/>
              </w:rPr>
              <w:t>Wyjaśnienie</w:t>
            </w:r>
            <w:r w:rsidR="008E0CA5" w:rsidRPr="00F63693">
              <w:rPr>
                <w:rFonts w:ascii="Times New Roman" w:hAnsi="Times New Roman" w:cs="Times New Roman"/>
                <w:b/>
                <w:sz w:val="18"/>
                <w:szCs w:val="18"/>
              </w:rPr>
              <w:t xml:space="preserve"> / Opis</w:t>
            </w:r>
          </w:p>
        </w:tc>
      </w:tr>
      <w:tr w:rsidR="002C7AE4" w:rsidRPr="00F63693" w14:paraId="3558D789" w14:textId="77777777" w:rsidTr="002D7C43">
        <w:tc>
          <w:tcPr>
            <w:tcW w:w="2972" w:type="dxa"/>
          </w:tcPr>
          <w:p w14:paraId="1977545E" w14:textId="77777777" w:rsidR="002C7AE4" w:rsidRPr="00F63693" w:rsidRDefault="00FF7A2C" w:rsidP="00C23D35">
            <w:pPr>
              <w:pStyle w:val="Tabela"/>
              <w:jc w:val="left"/>
              <w:rPr>
                <w:rFonts w:ascii="Times New Roman" w:hAnsi="Times New Roman" w:cs="Times New Roman"/>
                <w:b/>
                <w:szCs w:val="18"/>
                <w:lang w:val="en-US"/>
              </w:rPr>
            </w:pPr>
            <w:r w:rsidRPr="00F63693">
              <w:rPr>
                <w:rFonts w:ascii="Times New Roman" w:hAnsi="Times New Roman" w:cs="Times New Roman"/>
                <w:b/>
                <w:szCs w:val="18"/>
              </w:rPr>
              <w:t>EDM</w:t>
            </w:r>
          </w:p>
        </w:tc>
        <w:tc>
          <w:tcPr>
            <w:tcW w:w="6208" w:type="dxa"/>
          </w:tcPr>
          <w:p w14:paraId="71ACFB06" w14:textId="77777777" w:rsidR="00120043" w:rsidRPr="00F63693" w:rsidRDefault="00FF7A2C" w:rsidP="00C113D7">
            <w:pPr>
              <w:pStyle w:val="Tabela"/>
              <w:rPr>
                <w:rFonts w:ascii="Times New Roman" w:hAnsi="Times New Roman" w:cs="Times New Roman"/>
                <w:szCs w:val="18"/>
              </w:rPr>
            </w:pPr>
            <w:r w:rsidRPr="00F63693">
              <w:rPr>
                <w:rFonts w:ascii="Times New Roman" w:hAnsi="Times New Roman" w:cs="Times New Roman"/>
                <w:szCs w:val="18"/>
              </w:rPr>
              <w:t>Elektroniczna Dok</w:t>
            </w:r>
            <w:r w:rsidR="00587F30" w:rsidRPr="00F63693">
              <w:rPr>
                <w:rFonts w:ascii="Times New Roman" w:hAnsi="Times New Roman" w:cs="Times New Roman"/>
                <w:szCs w:val="18"/>
              </w:rPr>
              <w:t>umentacja Medyczna w rozumieniu</w:t>
            </w:r>
            <w:r w:rsidR="00120043" w:rsidRPr="00F63693">
              <w:rPr>
                <w:rFonts w:ascii="Times New Roman" w:hAnsi="Times New Roman" w:cs="Times New Roman"/>
                <w:szCs w:val="18"/>
              </w:rPr>
              <w:t>:</w:t>
            </w:r>
          </w:p>
          <w:p w14:paraId="6DEBDDDF" w14:textId="3A0C6738" w:rsidR="00DC4350" w:rsidRPr="00F63693" w:rsidRDefault="00120043" w:rsidP="00C113D7">
            <w:pPr>
              <w:pStyle w:val="Tabela"/>
              <w:rPr>
                <w:rFonts w:ascii="Times New Roman" w:hAnsi="Times New Roman" w:cs="Times New Roman"/>
                <w:iCs/>
                <w:szCs w:val="18"/>
              </w:rPr>
            </w:pPr>
            <w:r w:rsidRPr="00F63693">
              <w:rPr>
                <w:rFonts w:ascii="Times New Roman" w:hAnsi="Times New Roman" w:cs="Times New Roman"/>
                <w:iCs/>
                <w:szCs w:val="18"/>
              </w:rPr>
              <w:t xml:space="preserve">- </w:t>
            </w:r>
            <w:r w:rsidR="00C113D7" w:rsidRPr="00F63693">
              <w:rPr>
                <w:rFonts w:ascii="Times New Roman" w:hAnsi="Times New Roman" w:cs="Times New Roman"/>
                <w:iCs/>
                <w:szCs w:val="18"/>
              </w:rPr>
              <w:t>Rozporządzenia Ministra Spraw Wewnętrznych i Administracji z dnia 25 lutego 2016 r. w sprawie rodzajów, zakresu i wzorów oraz sposobu przetwarzania dokumentacji medycznej w podmiotach leczniczych utworzonych przez ministra właściwego do spraw wewnętrznych</w:t>
            </w:r>
            <w:r w:rsidR="00C113D7" w:rsidRPr="00F63693" w:rsidDel="00C113D7">
              <w:rPr>
                <w:rFonts w:ascii="Times New Roman" w:hAnsi="Times New Roman" w:cs="Times New Roman"/>
                <w:iCs/>
                <w:szCs w:val="18"/>
              </w:rPr>
              <w:t xml:space="preserve"> </w:t>
            </w:r>
            <w:r w:rsidR="00587F30" w:rsidRPr="00F63693">
              <w:rPr>
                <w:rFonts w:ascii="Times New Roman" w:hAnsi="Times New Roman" w:cs="Times New Roman"/>
                <w:iCs/>
                <w:szCs w:val="18"/>
              </w:rPr>
              <w:t>(</w:t>
            </w:r>
            <w:r w:rsidR="00C113D7" w:rsidRPr="00F63693">
              <w:rPr>
                <w:rFonts w:ascii="Times New Roman" w:hAnsi="Times New Roman" w:cs="Times New Roman"/>
                <w:iCs/>
                <w:szCs w:val="18"/>
              </w:rPr>
              <w:t>Dz.U. 2016 poz. 249</w:t>
            </w:r>
            <w:r w:rsidR="00587F30" w:rsidRPr="00F63693">
              <w:rPr>
                <w:rFonts w:ascii="Times New Roman" w:hAnsi="Times New Roman" w:cs="Times New Roman"/>
                <w:iCs/>
                <w:szCs w:val="18"/>
              </w:rPr>
              <w:t>)</w:t>
            </w:r>
            <w:r w:rsidRPr="00F63693">
              <w:rPr>
                <w:rFonts w:ascii="Times New Roman" w:hAnsi="Times New Roman" w:cs="Times New Roman"/>
                <w:iCs/>
                <w:szCs w:val="18"/>
              </w:rPr>
              <w:t>,</w:t>
            </w:r>
          </w:p>
          <w:p w14:paraId="08E0B1E1" w14:textId="2C80917D" w:rsidR="00A40DA6" w:rsidRPr="00F63693" w:rsidRDefault="00A40DA6" w:rsidP="00C113D7">
            <w:pPr>
              <w:pStyle w:val="Tabela"/>
              <w:rPr>
                <w:rFonts w:ascii="Times New Roman" w:hAnsi="Times New Roman" w:cs="Times New Roman"/>
                <w:iCs/>
                <w:szCs w:val="18"/>
              </w:rPr>
            </w:pPr>
            <w:r w:rsidRPr="00F63693">
              <w:rPr>
                <w:rFonts w:ascii="Times New Roman" w:hAnsi="Times New Roman" w:cs="Times New Roman"/>
                <w:iCs/>
                <w:szCs w:val="18"/>
              </w:rPr>
              <w:t xml:space="preserve">- </w:t>
            </w:r>
            <w:r w:rsidRPr="00F63693">
              <w:rPr>
                <w:rFonts w:ascii="Times New Roman" w:hAnsi="Times New Roman" w:cs="Times New Roman"/>
                <w:szCs w:val="18"/>
              </w:rPr>
              <w:t>Ustaw</w:t>
            </w:r>
            <w:r w:rsidR="001C15A8" w:rsidRPr="00F63693">
              <w:rPr>
                <w:rFonts w:ascii="Times New Roman" w:hAnsi="Times New Roman" w:cs="Times New Roman"/>
                <w:szCs w:val="18"/>
              </w:rPr>
              <w:t>y</w:t>
            </w:r>
            <w:r w:rsidRPr="00F63693">
              <w:rPr>
                <w:rFonts w:ascii="Times New Roman" w:hAnsi="Times New Roman" w:cs="Times New Roman"/>
                <w:szCs w:val="18"/>
              </w:rPr>
              <w:t xml:space="preserve"> z dnia 28 kwietnia 2011 r. o systemie informacji w ochronie zdrowia (Dz.U. 2017 poz. 1845),</w:t>
            </w:r>
          </w:p>
          <w:p w14:paraId="4FECE039" w14:textId="5516E3FD" w:rsidR="00120043" w:rsidRPr="00F63693" w:rsidRDefault="00120043" w:rsidP="00C113D7">
            <w:pPr>
              <w:pStyle w:val="Tabela"/>
              <w:rPr>
                <w:rFonts w:ascii="Times New Roman" w:hAnsi="Times New Roman" w:cs="Times New Roman"/>
                <w:szCs w:val="18"/>
              </w:rPr>
            </w:pPr>
            <w:r w:rsidRPr="00F63693">
              <w:rPr>
                <w:rFonts w:ascii="Times New Roman" w:hAnsi="Times New Roman" w:cs="Times New Roman"/>
                <w:szCs w:val="18"/>
              </w:rPr>
              <w:t xml:space="preserve">- </w:t>
            </w:r>
            <w:r w:rsidR="00F841A1" w:rsidRPr="00F63693">
              <w:rPr>
                <w:rFonts w:ascii="Times New Roman" w:hAnsi="Times New Roman" w:cs="Times New Roman"/>
                <w:szCs w:val="18"/>
              </w:rPr>
              <w:t>Ustaw</w:t>
            </w:r>
            <w:r w:rsidRPr="00F63693">
              <w:rPr>
                <w:rFonts w:ascii="Times New Roman" w:hAnsi="Times New Roman" w:cs="Times New Roman"/>
                <w:szCs w:val="18"/>
              </w:rPr>
              <w:t>y</w:t>
            </w:r>
            <w:r w:rsidR="00F841A1" w:rsidRPr="00F63693">
              <w:rPr>
                <w:rFonts w:ascii="Times New Roman" w:hAnsi="Times New Roman" w:cs="Times New Roman"/>
                <w:szCs w:val="18"/>
              </w:rPr>
              <w:t xml:space="preserve"> z dnia 6 listopada 2008 r. o prawach pacjenta i Rzeczniku Praw Pacjenta (</w:t>
            </w:r>
            <w:r w:rsidR="00940307" w:rsidRPr="00F63693">
              <w:rPr>
                <w:rFonts w:ascii="Times New Roman" w:hAnsi="Times New Roman" w:cs="Times New Roman"/>
                <w:szCs w:val="18"/>
              </w:rPr>
              <w:t>Dz.U. 2017 poz. 1318</w:t>
            </w:r>
            <w:r w:rsidR="00F841A1" w:rsidRPr="00F63693">
              <w:rPr>
                <w:rFonts w:ascii="Times New Roman" w:hAnsi="Times New Roman" w:cs="Times New Roman"/>
                <w:szCs w:val="18"/>
              </w:rPr>
              <w:t>)</w:t>
            </w:r>
            <w:r w:rsidRPr="00F63693">
              <w:rPr>
                <w:rFonts w:ascii="Times New Roman" w:hAnsi="Times New Roman" w:cs="Times New Roman"/>
                <w:szCs w:val="18"/>
              </w:rPr>
              <w:t>,</w:t>
            </w:r>
          </w:p>
          <w:p w14:paraId="07AA75DB" w14:textId="5B4D2865" w:rsidR="00120043" w:rsidRPr="00F63693" w:rsidRDefault="00120043" w:rsidP="00C113D7">
            <w:pPr>
              <w:pStyle w:val="Tabela"/>
              <w:rPr>
                <w:rFonts w:ascii="Times New Roman" w:hAnsi="Times New Roman" w:cs="Times New Roman"/>
                <w:szCs w:val="18"/>
              </w:rPr>
            </w:pPr>
            <w:r w:rsidRPr="00F63693">
              <w:rPr>
                <w:rFonts w:ascii="Times New Roman" w:hAnsi="Times New Roman" w:cs="Times New Roman"/>
                <w:szCs w:val="18"/>
              </w:rPr>
              <w:t xml:space="preserve">- </w:t>
            </w:r>
            <w:r w:rsidR="00F841A1" w:rsidRPr="00F63693">
              <w:rPr>
                <w:rFonts w:ascii="Times New Roman" w:hAnsi="Times New Roman" w:cs="Times New Roman"/>
                <w:szCs w:val="18"/>
              </w:rPr>
              <w:t>Rozporządzeni</w:t>
            </w:r>
            <w:r w:rsidRPr="00F63693">
              <w:rPr>
                <w:rFonts w:ascii="Times New Roman" w:hAnsi="Times New Roman" w:cs="Times New Roman"/>
                <w:szCs w:val="18"/>
              </w:rPr>
              <w:t>a</w:t>
            </w:r>
            <w:r w:rsidR="00F841A1" w:rsidRPr="00F63693">
              <w:rPr>
                <w:rFonts w:ascii="Times New Roman" w:hAnsi="Times New Roman" w:cs="Times New Roman"/>
                <w:szCs w:val="18"/>
              </w:rPr>
              <w:t xml:space="preserve"> Ministra Zdrowia z dnia 9 listopada 2015 r. w sprawie rodzajów, zakresu i wzorów dokumentacji medycznej oraz sposobu jej przetwarzania (</w:t>
            </w:r>
            <w:r w:rsidR="00C444BB" w:rsidRPr="00F63693">
              <w:rPr>
                <w:rFonts w:ascii="Times New Roman" w:hAnsi="Times New Roman" w:cs="Times New Roman"/>
                <w:szCs w:val="18"/>
              </w:rPr>
              <w:t>Dz.U. 2015 poz. 2069</w:t>
            </w:r>
            <w:r w:rsidR="00F841A1" w:rsidRPr="00F63693">
              <w:rPr>
                <w:rFonts w:ascii="Times New Roman" w:hAnsi="Times New Roman" w:cs="Times New Roman"/>
                <w:szCs w:val="18"/>
              </w:rPr>
              <w:t>)</w:t>
            </w:r>
            <w:r w:rsidRPr="00F63693">
              <w:rPr>
                <w:rFonts w:ascii="Times New Roman" w:hAnsi="Times New Roman" w:cs="Times New Roman"/>
                <w:szCs w:val="18"/>
              </w:rPr>
              <w:t>,</w:t>
            </w:r>
          </w:p>
          <w:p w14:paraId="22C5BEBB" w14:textId="5412AFCF" w:rsidR="00E876A7" w:rsidRPr="00F63693" w:rsidRDefault="00E876A7" w:rsidP="00C113D7">
            <w:pPr>
              <w:pStyle w:val="Tabela"/>
              <w:rPr>
                <w:rFonts w:ascii="Times New Roman" w:hAnsi="Times New Roman" w:cs="Times New Roman"/>
                <w:szCs w:val="18"/>
              </w:rPr>
            </w:pPr>
            <w:r w:rsidRPr="00F63693">
              <w:rPr>
                <w:rFonts w:ascii="Times New Roman" w:hAnsi="Times New Roman" w:cs="Times New Roman"/>
                <w:szCs w:val="18"/>
              </w:rPr>
              <w:t>- Ustawy z dnia 13 października 1998 r. o systemie ubezpieczeń społecznych (Dz.U. 2017, poz. 1778),</w:t>
            </w:r>
          </w:p>
          <w:p w14:paraId="11F9E467" w14:textId="5BDE141D" w:rsidR="00E876A7" w:rsidRPr="00F63693" w:rsidRDefault="00E876A7" w:rsidP="00C113D7">
            <w:pPr>
              <w:pStyle w:val="Tabela"/>
              <w:rPr>
                <w:rFonts w:ascii="Times New Roman" w:hAnsi="Times New Roman" w:cs="Times New Roman"/>
                <w:szCs w:val="18"/>
              </w:rPr>
            </w:pPr>
            <w:r w:rsidRPr="00F63693">
              <w:rPr>
                <w:rFonts w:ascii="Times New Roman" w:hAnsi="Times New Roman" w:cs="Times New Roman"/>
                <w:szCs w:val="18"/>
              </w:rPr>
              <w:t>- Ustawy z dnia 15 kwietnia 2011 r. o działalności leczniczej (Dz.U. 2018, poz. 160),</w:t>
            </w:r>
          </w:p>
          <w:p w14:paraId="11EC67DA" w14:textId="2BC71B4F" w:rsidR="002C7AE4" w:rsidRPr="00F63693" w:rsidRDefault="00120043" w:rsidP="00C113D7">
            <w:pPr>
              <w:pStyle w:val="Tabela"/>
              <w:rPr>
                <w:rFonts w:ascii="Times New Roman" w:hAnsi="Times New Roman" w:cs="Times New Roman"/>
                <w:szCs w:val="18"/>
              </w:rPr>
            </w:pPr>
            <w:r w:rsidRPr="00F63693">
              <w:rPr>
                <w:rFonts w:ascii="Times New Roman" w:hAnsi="Times New Roman" w:cs="Times New Roman"/>
                <w:szCs w:val="18"/>
              </w:rPr>
              <w:t xml:space="preserve">- </w:t>
            </w:r>
            <w:r w:rsidR="00F841A1" w:rsidRPr="00F63693">
              <w:rPr>
                <w:rFonts w:ascii="Times New Roman" w:hAnsi="Times New Roman" w:cs="Times New Roman"/>
                <w:szCs w:val="18"/>
              </w:rPr>
              <w:t>Ustaw</w:t>
            </w:r>
            <w:r w:rsidR="001C15A8" w:rsidRPr="00F63693">
              <w:rPr>
                <w:rFonts w:ascii="Times New Roman" w:hAnsi="Times New Roman" w:cs="Times New Roman"/>
                <w:szCs w:val="18"/>
              </w:rPr>
              <w:t>y</w:t>
            </w:r>
            <w:r w:rsidR="00F841A1" w:rsidRPr="00F63693">
              <w:rPr>
                <w:rFonts w:ascii="Times New Roman" w:hAnsi="Times New Roman" w:cs="Times New Roman"/>
                <w:szCs w:val="18"/>
              </w:rPr>
              <w:t xml:space="preserve"> z dnia 9 października 2015 r. o zmianie ustawy o systemie informacji w ochronie zdrowia oraz niektórych innych ustaw (</w:t>
            </w:r>
            <w:r w:rsidR="00C444BB" w:rsidRPr="00F63693">
              <w:rPr>
                <w:rFonts w:ascii="Times New Roman" w:hAnsi="Times New Roman" w:cs="Times New Roman"/>
                <w:szCs w:val="18"/>
              </w:rPr>
              <w:t>Dz.U. 2015 poz. 1991</w:t>
            </w:r>
            <w:r w:rsidR="00F841A1" w:rsidRPr="00F63693">
              <w:rPr>
                <w:rFonts w:ascii="Times New Roman" w:hAnsi="Times New Roman" w:cs="Times New Roman"/>
                <w:szCs w:val="18"/>
              </w:rPr>
              <w:t>)</w:t>
            </w:r>
            <w:r w:rsidRPr="00F63693">
              <w:rPr>
                <w:rFonts w:ascii="Times New Roman" w:hAnsi="Times New Roman" w:cs="Times New Roman"/>
                <w:szCs w:val="18"/>
              </w:rPr>
              <w:t>.</w:t>
            </w:r>
          </w:p>
        </w:tc>
      </w:tr>
      <w:tr w:rsidR="00DC4350" w:rsidRPr="00F63693" w14:paraId="31C68157" w14:textId="77777777" w:rsidTr="002D7C43">
        <w:tc>
          <w:tcPr>
            <w:tcW w:w="2972" w:type="dxa"/>
          </w:tcPr>
          <w:p w14:paraId="2E96D24E" w14:textId="3ABC10D2" w:rsidR="00DC4350" w:rsidRPr="00F63693" w:rsidRDefault="00DC4350" w:rsidP="00C23D35">
            <w:pPr>
              <w:pStyle w:val="Tabela"/>
              <w:jc w:val="left"/>
              <w:rPr>
                <w:rFonts w:ascii="Times New Roman" w:hAnsi="Times New Roman" w:cs="Times New Roman"/>
                <w:b/>
                <w:szCs w:val="18"/>
              </w:rPr>
            </w:pPr>
            <w:r w:rsidRPr="00F63693">
              <w:rPr>
                <w:rFonts w:ascii="Times New Roman" w:hAnsi="Times New Roman" w:cs="Times New Roman"/>
                <w:b/>
                <w:szCs w:val="18"/>
              </w:rPr>
              <w:t>Rozporządzenie</w:t>
            </w:r>
          </w:p>
        </w:tc>
        <w:tc>
          <w:tcPr>
            <w:tcW w:w="6208" w:type="dxa"/>
          </w:tcPr>
          <w:p w14:paraId="6B0ECC74" w14:textId="611C1473" w:rsidR="00DC4350" w:rsidRPr="00F63693" w:rsidRDefault="00DC4350" w:rsidP="00C23D35">
            <w:pPr>
              <w:pStyle w:val="Tabela"/>
              <w:rPr>
                <w:rFonts w:ascii="Times New Roman" w:hAnsi="Times New Roman" w:cs="Times New Roman"/>
                <w:szCs w:val="18"/>
              </w:rPr>
            </w:pPr>
            <w:r w:rsidRPr="00F63693">
              <w:rPr>
                <w:rFonts w:ascii="Times New Roman" w:hAnsi="Times New Roman" w:cs="Times New Roman"/>
                <w:iCs/>
                <w:szCs w:val="18"/>
              </w:rPr>
              <w:t xml:space="preserve">Rozporządzenie Ministra </w:t>
            </w:r>
            <w:r w:rsidR="00231C04" w:rsidRPr="00F63693">
              <w:rPr>
                <w:rFonts w:ascii="Times New Roman" w:hAnsi="Times New Roman" w:cs="Times New Roman"/>
                <w:iCs/>
                <w:szCs w:val="18"/>
              </w:rPr>
              <w:t>Obrony Narodowej</w:t>
            </w:r>
            <w:r w:rsidRPr="00F63693">
              <w:rPr>
                <w:rFonts w:ascii="Times New Roman" w:hAnsi="Times New Roman" w:cs="Times New Roman"/>
                <w:iCs/>
                <w:szCs w:val="18"/>
              </w:rPr>
              <w:t xml:space="preserve"> z dnia 2</w:t>
            </w:r>
            <w:r w:rsidR="00F215D7" w:rsidRPr="00F63693">
              <w:rPr>
                <w:rFonts w:ascii="Times New Roman" w:hAnsi="Times New Roman" w:cs="Times New Roman"/>
                <w:iCs/>
                <w:szCs w:val="18"/>
              </w:rPr>
              <w:t xml:space="preserve"> </w:t>
            </w:r>
            <w:r w:rsidR="00231C04" w:rsidRPr="00F63693">
              <w:rPr>
                <w:rFonts w:ascii="Times New Roman" w:hAnsi="Times New Roman" w:cs="Times New Roman"/>
                <w:iCs/>
                <w:szCs w:val="18"/>
              </w:rPr>
              <w:t xml:space="preserve">października </w:t>
            </w:r>
            <w:r w:rsidRPr="00F63693">
              <w:rPr>
                <w:rFonts w:ascii="Times New Roman" w:hAnsi="Times New Roman" w:cs="Times New Roman"/>
                <w:iCs/>
                <w:szCs w:val="18"/>
              </w:rPr>
              <w:t>201 r. w sprawie rodzajów, zakresu i wzorów oraz sposobu przetwarzania dokumentacji medycznej w podmiotach leczniczych utworzonych przez</w:t>
            </w:r>
            <w:r w:rsidR="00231C04" w:rsidRPr="00F63693">
              <w:rPr>
                <w:rFonts w:ascii="Times New Roman" w:hAnsi="Times New Roman" w:cs="Times New Roman"/>
                <w:iCs/>
                <w:szCs w:val="18"/>
              </w:rPr>
              <w:t xml:space="preserve"> Ministra Obrony Narodowej.</w:t>
            </w:r>
          </w:p>
        </w:tc>
      </w:tr>
      <w:tr w:rsidR="00FF7A2C" w:rsidRPr="00F63693" w14:paraId="1D65E0C7" w14:textId="77777777" w:rsidTr="002D7C43">
        <w:tc>
          <w:tcPr>
            <w:tcW w:w="2972" w:type="dxa"/>
          </w:tcPr>
          <w:p w14:paraId="40C8C34A" w14:textId="77777777" w:rsidR="00FF7A2C" w:rsidRPr="00F63693" w:rsidRDefault="00FF7A2C" w:rsidP="00C23D35">
            <w:pPr>
              <w:pStyle w:val="Tabela"/>
              <w:jc w:val="left"/>
              <w:rPr>
                <w:rFonts w:ascii="Times New Roman" w:hAnsi="Times New Roman" w:cs="Times New Roman"/>
                <w:b/>
                <w:szCs w:val="18"/>
              </w:rPr>
            </w:pPr>
            <w:r w:rsidRPr="00F63693">
              <w:rPr>
                <w:rFonts w:ascii="Times New Roman" w:hAnsi="Times New Roman" w:cs="Times New Roman"/>
                <w:b/>
                <w:szCs w:val="18"/>
              </w:rPr>
              <w:t>P1</w:t>
            </w:r>
          </w:p>
        </w:tc>
        <w:tc>
          <w:tcPr>
            <w:tcW w:w="6208" w:type="dxa"/>
          </w:tcPr>
          <w:p w14:paraId="70F8CA31" w14:textId="77777777" w:rsidR="00727201" w:rsidRPr="00F63693" w:rsidRDefault="00727201" w:rsidP="00C23D35">
            <w:pPr>
              <w:pStyle w:val="Tabela"/>
              <w:rPr>
                <w:rFonts w:ascii="Times New Roman" w:hAnsi="Times New Roman" w:cs="Times New Roman"/>
                <w:iCs/>
                <w:szCs w:val="18"/>
              </w:rPr>
            </w:pPr>
            <w:r w:rsidRPr="00F63693">
              <w:rPr>
                <w:rFonts w:ascii="Times New Roman" w:hAnsi="Times New Roman" w:cs="Times New Roman"/>
                <w:iCs/>
                <w:szCs w:val="18"/>
              </w:rPr>
              <w:t xml:space="preserve">Elektroniczna </w:t>
            </w:r>
            <w:r w:rsidR="002C06E2" w:rsidRPr="00F63693">
              <w:rPr>
                <w:rFonts w:ascii="Times New Roman" w:hAnsi="Times New Roman" w:cs="Times New Roman"/>
                <w:iCs/>
                <w:szCs w:val="18"/>
              </w:rPr>
              <w:t>Moduły</w:t>
            </w:r>
            <w:r w:rsidRPr="00F63693">
              <w:rPr>
                <w:rFonts w:ascii="Times New Roman" w:hAnsi="Times New Roman" w:cs="Times New Roman"/>
                <w:iCs/>
                <w:szCs w:val="18"/>
              </w:rPr>
              <w:t xml:space="preserve"> Gromadzenia, Analizy i Udostępniania zasobów cyfrowych o Zdarzeniach Medycznych. </w:t>
            </w:r>
          </w:p>
          <w:p w14:paraId="1371B19D" w14:textId="77777777" w:rsidR="00D3401B" w:rsidRPr="00F63693" w:rsidRDefault="002C06E2" w:rsidP="00C23D35">
            <w:pPr>
              <w:pStyle w:val="Tabela"/>
              <w:rPr>
                <w:rFonts w:ascii="Times New Roman" w:hAnsi="Times New Roman" w:cs="Times New Roman"/>
                <w:iCs/>
                <w:szCs w:val="18"/>
              </w:rPr>
            </w:pPr>
            <w:r w:rsidRPr="00F63693">
              <w:rPr>
                <w:rFonts w:ascii="Times New Roman" w:hAnsi="Times New Roman" w:cs="Times New Roman"/>
                <w:iCs/>
                <w:szCs w:val="18"/>
              </w:rPr>
              <w:t>Moduły</w:t>
            </w:r>
            <w:r w:rsidR="00643D4A" w:rsidRPr="00F63693">
              <w:rPr>
                <w:rFonts w:ascii="Times New Roman" w:hAnsi="Times New Roman" w:cs="Times New Roman"/>
                <w:iCs/>
                <w:szCs w:val="18"/>
              </w:rPr>
              <w:t xml:space="preserve"> </w:t>
            </w:r>
            <w:r w:rsidR="00D3401B" w:rsidRPr="00F63693">
              <w:rPr>
                <w:rFonts w:ascii="Times New Roman" w:hAnsi="Times New Roman" w:cs="Times New Roman"/>
                <w:iCs/>
                <w:szCs w:val="18"/>
              </w:rPr>
              <w:t>w fazie budowy.</w:t>
            </w:r>
          </w:p>
          <w:p w14:paraId="0BB79899" w14:textId="77777777" w:rsidR="00643D4A" w:rsidRPr="00F63693" w:rsidRDefault="00D3401B" w:rsidP="00C23D35">
            <w:pPr>
              <w:pStyle w:val="Tabela"/>
              <w:rPr>
                <w:rFonts w:ascii="Times New Roman" w:hAnsi="Times New Roman" w:cs="Times New Roman"/>
                <w:iCs/>
                <w:szCs w:val="18"/>
              </w:rPr>
            </w:pPr>
            <w:r w:rsidRPr="00F63693">
              <w:rPr>
                <w:rFonts w:ascii="Times New Roman" w:hAnsi="Times New Roman" w:cs="Times New Roman"/>
                <w:iCs/>
                <w:szCs w:val="18"/>
              </w:rPr>
              <w:t xml:space="preserve">System informatyczny </w:t>
            </w:r>
            <w:r w:rsidR="00727201" w:rsidRPr="00F63693">
              <w:rPr>
                <w:rFonts w:ascii="Times New Roman" w:hAnsi="Times New Roman" w:cs="Times New Roman"/>
                <w:iCs/>
                <w:szCs w:val="18"/>
              </w:rPr>
              <w:t>mając</w:t>
            </w:r>
            <w:r w:rsidRPr="00F63693">
              <w:rPr>
                <w:rFonts w:ascii="Times New Roman" w:hAnsi="Times New Roman" w:cs="Times New Roman"/>
                <w:iCs/>
                <w:szCs w:val="18"/>
              </w:rPr>
              <w:t>y</w:t>
            </w:r>
            <w:r w:rsidR="00727201" w:rsidRPr="00F63693">
              <w:rPr>
                <w:rFonts w:ascii="Times New Roman" w:hAnsi="Times New Roman" w:cs="Times New Roman"/>
                <w:iCs/>
                <w:szCs w:val="18"/>
              </w:rPr>
              <w:t xml:space="preserve"> na celu umożliwienie organom administracji publicznej i obywatelom gromadzenie, analizę i</w:t>
            </w:r>
            <w:r w:rsidR="00BD3D22" w:rsidRPr="00F63693">
              <w:rPr>
                <w:rFonts w:ascii="Times New Roman" w:hAnsi="Times New Roman" w:cs="Times New Roman"/>
                <w:iCs/>
                <w:szCs w:val="18"/>
              </w:rPr>
              <w:t> </w:t>
            </w:r>
            <w:r w:rsidR="00727201" w:rsidRPr="00F63693">
              <w:rPr>
                <w:rFonts w:ascii="Times New Roman" w:hAnsi="Times New Roman" w:cs="Times New Roman"/>
                <w:iCs/>
                <w:szCs w:val="18"/>
              </w:rPr>
              <w:t>udostępnianie zasobów cyfrowych o zdarzeniach medycznych, w</w:t>
            </w:r>
            <w:r w:rsidR="00BD3D22" w:rsidRPr="00F63693">
              <w:rPr>
                <w:rFonts w:ascii="Times New Roman" w:hAnsi="Times New Roman" w:cs="Times New Roman"/>
                <w:iCs/>
                <w:szCs w:val="18"/>
              </w:rPr>
              <w:t> </w:t>
            </w:r>
            <w:r w:rsidR="00727201" w:rsidRPr="00F63693">
              <w:rPr>
                <w:rFonts w:ascii="Times New Roman" w:hAnsi="Times New Roman" w:cs="Times New Roman"/>
                <w:iCs/>
                <w:szCs w:val="18"/>
              </w:rPr>
              <w:t>zakresie zgodnym z ustawą z dnia 28 kwietnia 2011 r. o systemie informacji w ochronie zdrowia. Założeniem jest iż w P1 będzie znajdowała się informacja o zdarzeniach medycznych wszystkich obywateli Polski niezależnie od płatnika, a także obywateli Unii Europejskiej i innych krajów, którzy skorzystają ze świadczeń zdrowotnych na terenie Polski</w:t>
            </w:r>
            <w:r w:rsidR="00643D4A" w:rsidRPr="00F63693">
              <w:rPr>
                <w:rFonts w:ascii="Times New Roman" w:hAnsi="Times New Roman" w:cs="Times New Roman"/>
                <w:iCs/>
                <w:szCs w:val="18"/>
              </w:rPr>
              <w:t>.</w:t>
            </w:r>
          </w:p>
        </w:tc>
      </w:tr>
      <w:tr w:rsidR="00FF7A2C" w:rsidRPr="00F63693" w14:paraId="56E633F3" w14:textId="77777777" w:rsidTr="002D7C43">
        <w:tc>
          <w:tcPr>
            <w:tcW w:w="2972" w:type="dxa"/>
          </w:tcPr>
          <w:p w14:paraId="686CF8CC" w14:textId="77777777" w:rsidR="00FF7A2C" w:rsidRPr="00F63693" w:rsidRDefault="00FF7A2C" w:rsidP="00C23D35">
            <w:pPr>
              <w:pStyle w:val="Tabela"/>
              <w:jc w:val="left"/>
              <w:rPr>
                <w:rFonts w:ascii="Times New Roman" w:hAnsi="Times New Roman" w:cs="Times New Roman"/>
                <w:b/>
                <w:szCs w:val="18"/>
              </w:rPr>
            </w:pPr>
            <w:r w:rsidRPr="00F63693">
              <w:rPr>
                <w:rFonts w:ascii="Times New Roman" w:hAnsi="Times New Roman" w:cs="Times New Roman"/>
                <w:b/>
                <w:szCs w:val="18"/>
              </w:rPr>
              <w:t>P2</w:t>
            </w:r>
          </w:p>
        </w:tc>
        <w:tc>
          <w:tcPr>
            <w:tcW w:w="6208" w:type="dxa"/>
          </w:tcPr>
          <w:p w14:paraId="3791A764" w14:textId="77777777" w:rsidR="00527CEC" w:rsidRPr="00F63693" w:rsidRDefault="002C06E2" w:rsidP="00C23D35">
            <w:pPr>
              <w:pStyle w:val="Tabela"/>
              <w:rPr>
                <w:rFonts w:ascii="Times New Roman" w:hAnsi="Times New Roman" w:cs="Times New Roman"/>
                <w:iCs/>
                <w:szCs w:val="18"/>
              </w:rPr>
            </w:pPr>
            <w:r w:rsidRPr="00F63693">
              <w:rPr>
                <w:rFonts w:ascii="Times New Roman" w:hAnsi="Times New Roman" w:cs="Times New Roman"/>
                <w:iCs/>
                <w:szCs w:val="18"/>
              </w:rPr>
              <w:t>Moduły</w:t>
            </w:r>
            <w:r w:rsidR="00527CEC" w:rsidRPr="00F63693">
              <w:rPr>
                <w:rFonts w:ascii="Times New Roman" w:hAnsi="Times New Roman" w:cs="Times New Roman"/>
                <w:iCs/>
                <w:szCs w:val="18"/>
              </w:rPr>
              <w:t xml:space="preserve"> udostępniania on-line przedsiębiorcom usług i zasobów cyfrowych rejestrów medycznych, stanowi uniwersalne narzędzie służące komunikacji w obszarze sektora ochrony zdrowia. </w:t>
            </w:r>
          </w:p>
          <w:p w14:paraId="69CF75C7" w14:textId="77777777" w:rsidR="00FF7A2C" w:rsidRPr="00F63693" w:rsidRDefault="00527CEC" w:rsidP="00C23D35">
            <w:pPr>
              <w:pStyle w:val="Tabela"/>
              <w:rPr>
                <w:rFonts w:ascii="Times New Roman" w:hAnsi="Times New Roman" w:cs="Times New Roman"/>
                <w:iCs/>
                <w:szCs w:val="18"/>
              </w:rPr>
            </w:pPr>
            <w:r w:rsidRPr="00F63693">
              <w:rPr>
                <w:rFonts w:ascii="Times New Roman" w:hAnsi="Times New Roman" w:cs="Times New Roman"/>
                <w:iCs/>
                <w:szCs w:val="18"/>
              </w:rPr>
              <w:t xml:space="preserve">System umożliwia dwustronną wymianę dokumentów pomiędzy przedsiębiorcami i podmiotami publicznymi oraz elektroniczną rejestrację i aktualizację danych rejestrowych. </w:t>
            </w:r>
            <w:r w:rsidR="002C06E2" w:rsidRPr="00F63693">
              <w:rPr>
                <w:rFonts w:ascii="Times New Roman" w:hAnsi="Times New Roman" w:cs="Times New Roman"/>
                <w:iCs/>
                <w:szCs w:val="18"/>
              </w:rPr>
              <w:t>Moduły</w:t>
            </w:r>
            <w:r w:rsidRPr="00F63693">
              <w:rPr>
                <w:rFonts w:ascii="Times New Roman" w:hAnsi="Times New Roman" w:cs="Times New Roman"/>
                <w:iCs/>
                <w:szCs w:val="18"/>
              </w:rPr>
              <w:t xml:space="preserve"> jest dostępna dla użytkowników końcowych, którzy mogą rejestrować i</w:t>
            </w:r>
            <w:r w:rsidR="00BD3D22" w:rsidRPr="00F63693">
              <w:rPr>
                <w:rFonts w:ascii="Times New Roman" w:hAnsi="Times New Roman" w:cs="Times New Roman"/>
                <w:iCs/>
                <w:szCs w:val="18"/>
              </w:rPr>
              <w:t> </w:t>
            </w:r>
            <w:r w:rsidRPr="00F63693">
              <w:rPr>
                <w:rFonts w:ascii="Times New Roman" w:hAnsi="Times New Roman" w:cs="Times New Roman"/>
                <w:iCs/>
                <w:szCs w:val="18"/>
              </w:rPr>
              <w:t xml:space="preserve">korzystać z jej zasobów oraz funkcjonalności. </w:t>
            </w:r>
          </w:p>
        </w:tc>
      </w:tr>
      <w:tr w:rsidR="00F21E41" w:rsidRPr="00F63693" w14:paraId="53152FB7" w14:textId="77777777" w:rsidTr="002D7C43">
        <w:tc>
          <w:tcPr>
            <w:tcW w:w="2972" w:type="dxa"/>
          </w:tcPr>
          <w:p w14:paraId="5863D741" w14:textId="6F2BB7C4" w:rsidR="00F21E41" w:rsidRPr="00F63693" w:rsidRDefault="008F1EA2" w:rsidP="00C23D35">
            <w:pPr>
              <w:jc w:val="left"/>
              <w:rPr>
                <w:rFonts w:ascii="Times New Roman" w:hAnsi="Times New Roman" w:cs="Times New Roman"/>
                <w:b/>
                <w:sz w:val="18"/>
                <w:szCs w:val="18"/>
              </w:rPr>
            </w:pPr>
            <w:r w:rsidRPr="00F63693">
              <w:rPr>
                <w:rFonts w:ascii="Times New Roman" w:hAnsi="Times New Roman" w:cs="Times New Roman"/>
                <w:b/>
                <w:sz w:val="18"/>
                <w:szCs w:val="18"/>
              </w:rPr>
              <w:t xml:space="preserve">Przychodnia </w:t>
            </w:r>
          </w:p>
        </w:tc>
        <w:tc>
          <w:tcPr>
            <w:tcW w:w="6208" w:type="dxa"/>
          </w:tcPr>
          <w:p w14:paraId="0945BAA0" w14:textId="1CAF0620" w:rsidR="00F21E41" w:rsidRPr="00F63693" w:rsidRDefault="007F6835" w:rsidP="00C23D35">
            <w:pPr>
              <w:pStyle w:val="Tabela"/>
              <w:rPr>
                <w:rFonts w:ascii="Times New Roman" w:hAnsi="Times New Roman" w:cs="Times New Roman"/>
                <w:iCs/>
                <w:szCs w:val="18"/>
              </w:rPr>
            </w:pPr>
            <w:r w:rsidRPr="00F63693">
              <w:rPr>
                <w:rFonts w:ascii="Times New Roman" w:hAnsi="Times New Roman" w:cs="Times New Roman"/>
                <w:iCs/>
                <w:szCs w:val="18"/>
              </w:rPr>
              <w:t>Wojskowa Specjalistyczna Przychodnia Lekarska SPZOZ w Braniewie</w:t>
            </w:r>
          </w:p>
        </w:tc>
      </w:tr>
      <w:tr w:rsidR="00FF7858" w:rsidRPr="00F63693" w14:paraId="7BBA90D4" w14:textId="77777777" w:rsidTr="002D7C43">
        <w:tc>
          <w:tcPr>
            <w:tcW w:w="2972" w:type="dxa"/>
          </w:tcPr>
          <w:p w14:paraId="0C788482" w14:textId="2358F7FD" w:rsidR="00FF7858" w:rsidRPr="00F63693" w:rsidRDefault="00FF7858" w:rsidP="00C23D35">
            <w:pPr>
              <w:jc w:val="left"/>
              <w:rPr>
                <w:rFonts w:ascii="Times New Roman" w:hAnsi="Times New Roman" w:cs="Times New Roman"/>
                <w:b/>
                <w:sz w:val="18"/>
                <w:szCs w:val="18"/>
              </w:rPr>
            </w:pPr>
            <w:r w:rsidRPr="00F63693">
              <w:rPr>
                <w:rFonts w:ascii="Times New Roman" w:hAnsi="Times New Roman" w:cs="Times New Roman"/>
                <w:b/>
                <w:sz w:val="18"/>
                <w:szCs w:val="18"/>
              </w:rPr>
              <w:lastRenderedPageBreak/>
              <w:t xml:space="preserve">System/ ZSI </w:t>
            </w:r>
          </w:p>
        </w:tc>
        <w:tc>
          <w:tcPr>
            <w:tcW w:w="6208" w:type="dxa"/>
          </w:tcPr>
          <w:p w14:paraId="06801BE3" w14:textId="3EF8B94B" w:rsidR="00FF7858" w:rsidRPr="00F63693" w:rsidRDefault="00FF7858" w:rsidP="00C23D35">
            <w:pPr>
              <w:pStyle w:val="Tabela"/>
              <w:rPr>
                <w:rFonts w:ascii="Times New Roman" w:hAnsi="Times New Roman" w:cs="Times New Roman"/>
                <w:iCs/>
                <w:szCs w:val="18"/>
              </w:rPr>
            </w:pPr>
            <w:r w:rsidRPr="00F63693">
              <w:rPr>
                <w:rFonts w:ascii="Times New Roman" w:hAnsi="Times New Roman" w:cs="Times New Roman"/>
                <w:iCs/>
                <w:szCs w:val="18"/>
              </w:rPr>
              <w:t>System informatyczny do obsługi przychodni / Zintegrowany System Informatyczny</w:t>
            </w:r>
            <w:r w:rsidR="007563DD" w:rsidRPr="00F63693">
              <w:rPr>
                <w:rFonts w:ascii="Times New Roman" w:hAnsi="Times New Roman" w:cs="Times New Roman"/>
                <w:iCs/>
                <w:szCs w:val="18"/>
              </w:rPr>
              <w:t xml:space="preserve">. </w:t>
            </w:r>
            <w:r w:rsidRPr="00F63693">
              <w:rPr>
                <w:rFonts w:ascii="Times New Roman" w:hAnsi="Times New Roman" w:cs="Times New Roman"/>
                <w:iCs/>
                <w:szCs w:val="18"/>
              </w:rPr>
              <w:t xml:space="preserve">Definicja </w:t>
            </w:r>
            <w:r w:rsidR="007563DD" w:rsidRPr="00F63693">
              <w:rPr>
                <w:rFonts w:ascii="Times New Roman" w:hAnsi="Times New Roman" w:cs="Times New Roman"/>
                <w:iCs/>
                <w:szCs w:val="18"/>
              </w:rPr>
              <w:t>używana</w:t>
            </w:r>
            <w:r w:rsidRPr="00F63693">
              <w:rPr>
                <w:rFonts w:ascii="Times New Roman" w:hAnsi="Times New Roman" w:cs="Times New Roman"/>
                <w:iCs/>
                <w:szCs w:val="18"/>
              </w:rPr>
              <w:t xml:space="preserve"> </w:t>
            </w:r>
            <w:r w:rsidR="007563DD" w:rsidRPr="00F63693">
              <w:rPr>
                <w:rFonts w:ascii="Times New Roman" w:hAnsi="Times New Roman" w:cs="Times New Roman"/>
                <w:iCs/>
                <w:szCs w:val="18"/>
              </w:rPr>
              <w:t xml:space="preserve">równoważnie określa </w:t>
            </w:r>
            <w:r w:rsidR="00A57B24" w:rsidRPr="00F63693">
              <w:rPr>
                <w:rFonts w:ascii="Times New Roman" w:hAnsi="Times New Roman" w:cs="Times New Roman"/>
                <w:iCs/>
                <w:szCs w:val="18"/>
              </w:rPr>
              <w:t xml:space="preserve">modułowy </w:t>
            </w:r>
            <w:r w:rsidR="007563DD" w:rsidRPr="00F63693">
              <w:rPr>
                <w:rFonts w:ascii="Times New Roman" w:hAnsi="Times New Roman" w:cs="Times New Roman"/>
                <w:iCs/>
                <w:szCs w:val="18"/>
              </w:rPr>
              <w:t>system informatyczny o funkcjonalności opisanej w SWIZ niniejszego postępowania.</w:t>
            </w:r>
          </w:p>
        </w:tc>
      </w:tr>
      <w:tr w:rsidR="007F6835" w:rsidRPr="00F63693" w14:paraId="78035EB1" w14:textId="77777777" w:rsidTr="007F6835">
        <w:trPr>
          <w:trHeight w:val="431"/>
        </w:trPr>
        <w:tc>
          <w:tcPr>
            <w:tcW w:w="2972" w:type="dxa"/>
          </w:tcPr>
          <w:p w14:paraId="6ED46408" w14:textId="565AA734" w:rsidR="007F6835" w:rsidRPr="00F63693" w:rsidRDefault="007F6835" w:rsidP="00C23D35">
            <w:pPr>
              <w:jc w:val="left"/>
              <w:rPr>
                <w:rFonts w:ascii="Times New Roman" w:hAnsi="Times New Roman" w:cs="Times New Roman"/>
                <w:b/>
                <w:sz w:val="18"/>
                <w:szCs w:val="18"/>
              </w:rPr>
            </w:pPr>
            <w:r w:rsidRPr="00F63693">
              <w:rPr>
                <w:rFonts w:ascii="Times New Roman" w:hAnsi="Times New Roman" w:cs="Times New Roman"/>
                <w:b/>
                <w:sz w:val="18"/>
                <w:szCs w:val="18"/>
              </w:rPr>
              <w:t>Partnerzy Przychodni/ Partnerzy Projektu</w:t>
            </w:r>
          </w:p>
        </w:tc>
        <w:tc>
          <w:tcPr>
            <w:tcW w:w="6208" w:type="dxa"/>
          </w:tcPr>
          <w:p w14:paraId="650E7DF7" w14:textId="1AF800CB" w:rsidR="007F6835" w:rsidRPr="00F63693" w:rsidRDefault="00F63693" w:rsidP="00176138">
            <w:pPr>
              <w:pStyle w:val="Tabela"/>
              <w:rPr>
                <w:rFonts w:ascii="Times New Roman" w:hAnsi="Times New Roman" w:cs="Times New Roman"/>
                <w:b/>
                <w:iCs/>
                <w:szCs w:val="18"/>
              </w:rPr>
            </w:pPr>
            <w:r w:rsidRPr="00F63693">
              <w:rPr>
                <w:rStyle w:val="highlight"/>
                <w:rFonts w:ascii="Times New Roman" w:hAnsi="Times New Roman" w:cs="Times New Roman"/>
                <w:b/>
              </w:rPr>
              <w:t>Powiatowe Centrum Medyczne</w:t>
            </w:r>
          </w:p>
        </w:tc>
      </w:tr>
      <w:tr w:rsidR="00695D96" w:rsidRPr="00F63693" w14:paraId="65B28DBE" w14:textId="77777777" w:rsidTr="002D7C43">
        <w:tc>
          <w:tcPr>
            <w:tcW w:w="2972" w:type="dxa"/>
          </w:tcPr>
          <w:p w14:paraId="3454B712" w14:textId="77777777" w:rsidR="00695D96" w:rsidRPr="00F63693" w:rsidRDefault="00AD6519" w:rsidP="00C23D35">
            <w:pPr>
              <w:jc w:val="left"/>
              <w:rPr>
                <w:rFonts w:ascii="Times New Roman" w:hAnsi="Times New Roman" w:cs="Times New Roman"/>
                <w:b/>
                <w:sz w:val="18"/>
                <w:szCs w:val="18"/>
              </w:rPr>
            </w:pPr>
            <w:r w:rsidRPr="00F63693">
              <w:rPr>
                <w:rFonts w:ascii="Times New Roman" w:hAnsi="Times New Roman" w:cs="Times New Roman"/>
                <w:b/>
                <w:sz w:val="18"/>
                <w:szCs w:val="18"/>
              </w:rPr>
              <w:t>NFZ</w:t>
            </w:r>
          </w:p>
        </w:tc>
        <w:tc>
          <w:tcPr>
            <w:tcW w:w="6208" w:type="dxa"/>
          </w:tcPr>
          <w:p w14:paraId="30FFF04D" w14:textId="77777777" w:rsidR="00695D96" w:rsidRPr="00F63693" w:rsidRDefault="00AD6519" w:rsidP="00176138">
            <w:pPr>
              <w:pStyle w:val="Tabela"/>
              <w:rPr>
                <w:rFonts w:ascii="Times New Roman" w:hAnsi="Times New Roman" w:cs="Times New Roman"/>
                <w:iCs/>
                <w:szCs w:val="18"/>
              </w:rPr>
            </w:pPr>
            <w:r w:rsidRPr="00F63693">
              <w:rPr>
                <w:rFonts w:ascii="Times New Roman" w:hAnsi="Times New Roman" w:cs="Times New Roman"/>
                <w:iCs/>
                <w:szCs w:val="18"/>
              </w:rPr>
              <w:t>Narodowy Fundusz Zdrowia</w:t>
            </w:r>
          </w:p>
        </w:tc>
      </w:tr>
      <w:tr w:rsidR="00C23D35" w:rsidRPr="00F63693" w14:paraId="5F6F3E3D" w14:textId="77777777" w:rsidTr="002D7C43">
        <w:tc>
          <w:tcPr>
            <w:tcW w:w="2972" w:type="dxa"/>
          </w:tcPr>
          <w:p w14:paraId="0DF48EB7" w14:textId="77777777" w:rsidR="00C23D35" w:rsidRPr="00F63693" w:rsidRDefault="00075130" w:rsidP="00C23D35">
            <w:pPr>
              <w:jc w:val="left"/>
              <w:rPr>
                <w:rFonts w:ascii="Times New Roman" w:hAnsi="Times New Roman" w:cs="Times New Roman"/>
                <w:b/>
                <w:sz w:val="18"/>
                <w:szCs w:val="18"/>
              </w:rPr>
            </w:pPr>
            <w:r w:rsidRPr="00F63693">
              <w:rPr>
                <w:rFonts w:ascii="Times New Roman" w:hAnsi="Times New Roman" w:cs="Times New Roman"/>
                <w:b/>
                <w:sz w:val="18"/>
                <w:szCs w:val="18"/>
              </w:rPr>
              <w:t>EHR</w:t>
            </w:r>
          </w:p>
        </w:tc>
        <w:tc>
          <w:tcPr>
            <w:tcW w:w="6208" w:type="dxa"/>
          </w:tcPr>
          <w:p w14:paraId="7A13AA0A" w14:textId="77777777" w:rsidR="00C23D35" w:rsidRPr="00F63693" w:rsidRDefault="00805792" w:rsidP="00176138">
            <w:pPr>
              <w:pStyle w:val="Tabela"/>
              <w:rPr>
                <w:rFonts w:ascii="Times New Roman" w:hAnsi="Times New Roman" w:cs="Times New Roman"/>
                <w:iCs/>
                <w:szCs w:val="18"/>
              </w:rPr>
            </w:pPr>
            <w:r w:rsidRPr="00F63693">
              <w:rPr>
                <w:rFonts w:ascii="Times New Roman" w:hAnsi="Times New Roman" w:cs="Times New Roman"/>
                <w:iCs/>
                <w:szCs w:val="18"/>
              </w:rPr>
              <w:t>Elektroniczny Rekord Pacjenta</w:t>
            </w:r>
          </w:p>
        </w:tc>
      </w:tr>
      <w:tr w:rsidR="00C23D35" w:rsidRPr="00F63693" w14:paraId="3A2214F0" w14:textId="77777777" w:rsidTr="002D7C43">
        <w:tc>
          <w:tcPr>
            <w:tcW w:w="2972" w:type="dxa"/>
          </w:tcPr>
          <w:p w14:paraId="49B386B2" w14:textId="0333EB34" w:rsidR="00C23D35" w:rsidRPr="00F63693" w:rsidRDefault="00AF4787" w:rsidP="00C23D35">
            <w:pPr>
              <w:jc w:val="left"/>
              <w:rPr>
                <w:rFonts w:ascii="Times New Roman" w:hAnsi="Times New Roman" w:cs="Times New Roman"/>
                <w:b/>
                <w:sz w:val="18"/>
                <w:szCs w:val="18"/>
              </w:rPr>
            </w:pPr>
            <w:r w:rsidRPr="00F63693">
              <w:rPr>
                <w:rFonts w:ascii="Times New Roman" w:hAnsi="Times New Roman" w:cs="Times New Roman"/>
                <w:b/>
                <w:sz w:val="18"/>
                <w:szCs w:val="18"/>
              </w:rPr>
              <w:t>Moduł</w:t>
            </w:r>
          </w:p>
        </w:tc>
        <w:tc>
          <w:tcPr>
            <w:tcW w:w="6208" w:type="dxa"/>
          </w:tcPr>
          <w:p w14:paraId="07434105" w14:textId="3D5A39A2" w:rsidR="00C23D35" w:rsidRPr="00F63693" w:rsidRDefault="00881812" w:rsidP="00C23D35">
            <w:pPr>
              <w:rPr>
                <w:rFonts w:ascii="Times New Roman" w:hAnsi="Times New Roman" w:cs="Times New Roman"/>
                <w:sz w:val="18"/>
                <w:szCs w:val="18"/>
              </w:rPr>
            </w:pPr>
            <w:r w:rsidRPr="00F63693">
              <w:rPr>
                <w:rFonts w:ascii="Times New Roman" w:hAnsi="Times New Roman" w:cs="Times New Roman"/>
                <w:sz w:val="18"/>
                <w:szCs w:val="18"/>
              </w:rPr>
              <w:t>Pojęcie „Moduł” jest tylko określeniem w celu usystematyzowania zbioru funkcjonalności dla poszczególnych poziomów działalności jednostki oraz stanowisk. Zastosowane nazewnictwo nie musi być stosowane przy modelowaniu systemu jest tylko przykładowe. Bezwzględnie Zamawiający wymaga spełnienia wszystkich funkcjonalności zapisanych w niniejszym dokumencie. Jednocześnie Zamawiający wymaga jednokrotnego logowania do całego systemu bez potrzeby przelogowania się pomiędzy modułami.</w:t>
            </w:r>
          </w:p>
        </w:tc>
      </w:tr>
      <w:tr w:rsidR="008E741F" w:rsidRPr="00F63693" w14:paraId="44F686B8" w14:textId="77777777" w:rsidTr="002D7C43">
        <w:trPr>
          <w:trHeight w:val="741"/>
        </w:trPr>
        <w:tc>
          <w:tcPr>
            <w:tcW w:w="9180" w:type="dxa"/>
            <w:gridSpan w:val="2"/>
          </w:tcPr>
          <w:p w14:paraId="77DE43FC" w14:textId="6C8D58A0" w:rsidR="008E741F" w:rsidRPr="00F63693" w:rsidRDefault="00B02540" w:rsidP="00C23D35">
            <w:pPr>
              <w:rPr>
                <w:rFonts w:ascii="Times New Roman" w:hAnsi="Times New Roman" w:cs="Times New Roman"/>
                <w:b/>
                <w:sz w:val="18"/>
                <w:szCs w:val="18"/>
              </w:rPr>
            </w:pPr>
            <w:r w:rsidRPr="00F63693">
              <w:rPr>
                <w:rFonts w:ascii="Times New Roman" w:hAnsi="Times New Roman" w:cs="Times New Roman"/>
                <w:b/>
                <w:sz w:val="18"/>
                <w:szCs w:val="18"/>
              </w:rPr>
              <w:t>Inne</w:t>
            </w:r>
            <w:r w:rsidR="008E741F" w:rsidRPr="00F63693">
              <w:rPr>
                <w:rFonts w:ascii="Times New Roman" w:hAnsi="Times New Roman" w:cs="Times New Roman"/>
                <w:b/>
                <w:sz w:val="18"/>
                <w:szCs w:val="18"/>
              </w:rPr>
              <w:t xml:space="preserve"> definicj</w:t>
            </w:r>
            <w:r w:rsidRPr="00F63693">
              <w:rPr>
                <w:rFonts w:ascii="Times New Roman" w:hAnsi="Times New Roman" w:cs="Times New Roman"/>
                <w:b/>
                <w:sz w:val="18"/>
                <w:szCs w:val="18"/>
              </w:rPr>
              <w:t>e</w:t>
            </w:r>
            <w:r w:rsidR="008E741F" w:rsidRPr="00F63693">
              <w:rPr>
                <w:rFonts w:ascii="Times New Roman" w:hAnsi="Times New Roman" w:cs="Times New Roman"/>
                <w:b/>
                <w:sz w:val="18"/>
                <w:szCs w:val="18"/>
              </w:rPr>
              <w:t xml:space="preserve"> znajdują się w pozostałych załącznikach do SIWZ, a w szczególności w:</w:t>
            </w:r>
          </w:p>
          <w:p w14:paraId="412509D2" w14:textId="30FC8787" w:rsidR="008E741F" w:rsidRPr="00F63693" w:rsidRDefault="008E741F" w:rsidP="00E669FD">
            <w:pPr>
              <w:pStyle w:val="Akapitzlist"/>
              <w:numPr>
                <w:ilvl w:val="0"/>
                <w:numId w:val="13"/>
              </w:numPr>
              <w:rPr>
                <w:rFonts w:ascii="Times New Roman" w:hAnsi="Times New Roman" w:cs="Times New Roman"/>
                <w:sz w:val="18"/>
                <w:szCs w:val="18"/>
              </w:rPr>
            </w:pPr>
            <w:r w:rsidRPr="00F63693">
              <w:rPr>
                <w:rFonts w:ascii="Times New Roman" w:hAnsi="Times New Roman" w:cs="Times New Roman"/>
                <w:sz w:val="18"/>
                <w:szCs w:val="18"/>
              </w:rPr>
              <w:t xml:space="preserve">Załącznik nr </w:t>
            </w:r>
            <w:r w:rsidR="00AA547D">
              <w:rPr>
                <w:rFonts w:ascii="Times New Roman" w:hAnsi="Times New Roman" w:cs="Times New Roman"/>
                <w:sz w:val="18"/>
                <w:szCs w:val="18"/>
              </w:rPr>
              <w:t>8</w:t>
            </w:r>
            <w:r w:rsidRPr="00F63693">
              <w:rPr>
                <w:rFonts w:ascii="Times New Roman" w:hAnsi="Times New Roman" w:cs="Times New Roman"/>
                <w:sz w:val="18"/>
                <w:szCs w:val="18"/>
              </w:rPr>
              <w:t xml:space="preserve"> do SIWZ - Istotne postanowienia umow</w:t>
            </w:r>
            <w:r w:rsidR="00945D54" w:rsidRPr="00F63693">
              <w:rPr>
                <w:rFonts w:ascii="Times New Roman" w:hAnsi="Times New Roman" w:cs="Times New Roman"/>
                <w:sz w:val="18"/>
                <w:szCs w:val="18"/>
              </w:rPr>
              <w:t>y</w:t>
            </w:r>
          </w:p>
        </w:tc>
      </w:tr>
    </w:tbl>
    <w:p w14:paraId="11AE618E" w14:textId="766741A5" w:rsidR="006C079B" w:rsidRPr="00F63693" w:rsidRDefault="006C079B" w:rsidP="007124A6">
      <w:pPr>
        <w:autoSpaceDE/>
        <w:autoSpaceDN/>
        <w:adjustRightInd/>
        <w:spacing w:after="160" w:line="259" w:lineRule="auto"/>
        <w:jc w:val="left"/>
        <w:rPr>
          <w:rFonts w:ascii="Times New Roman" w:hAnsi="Times New Roman" w:cs="Times New Roman"/>
          <w:sz w:val="18"/>
          <w:szCs w:val="18"/>
        </w:rPr>
      </w:pPr>
    </w:p>
    <w:p w14:paraId="69E13F1A" w14:textId="490542A5" w:rsidR="005003FB" w:rsidRPr="00F63693" w:rsidRDefault="001F0090" w:rsidP="00C513B1">
      <w:pPr>
        <w:pStyle w:val="Nagwek1"/>
        <w:rPr>
          <w:rFonts w:ascii="Times New Roman" w:hAnsi="Times New Roman" w:cs="Times New Roman"/>
          <w:sz w:val="18"/>
          <w:szCs w:val="18"/>
        </w:rPr>
      </w:pPr>
      <w:r w:rsidRPr="00F63693">
        <w:rPr>
          <w:rFonts w:ascii="Times New Roman" w:hAnsi="Times New Roman" w:cs="Times New Roman"/>
          <w:sz w:val="18"/>
          <w:szCs w:val="18"/>
        </w:rPr>
        <w:t>Założenie projektu</w:t>
      </w:r>
    </w:p>
    <w:p w14:paraId="389A3C14" w14:textId="77777777" w:rsidR="004C5A83" w:rsidRPr="00F63693" w:rsidRDefault="00430263" w:rsidP="00430263">
      <w:pPr>
        <w:rPr>
          <w:rFonts w:ascii="Times New Roman" w:hAnsi="Times New Roman" w:cs="Times New Roman"/>
          <w:sz w:val="18"/>
          <w:szCs w:val="18"/>
        </w:rPr>
      </w:pPr>
      <w:r w:rsidRPr="00F63693">
        <w:rPr>
          <w:rFonts w:ascii="Times New Roman" w:hAnsi="Times New Roman" w:cs="Times New Roman"/>
          <w:sz w:val="18"/>
          <w:szCs w:val="18"/>
        </w:rPr>
        <w:t xml:space="preserve">Projekt zakłada </w:t>
      </w:r>
      <w:r w:rsidR="004C5A83" w:rsidRPr="00F63693">
        <w:rPr>
          <w:rFonts w:ascii="Times New Roman" w:hAnsi="Times New Roman" w:cs="Times New Roman"/>
          <w:sz w:val="18"/>
          <w:szCs w:val="18"/>
        </w:rPr>
        <w:t xml:space="preserve">realizację wniosku poprzez </w:t>
      </w:r>
    </w:p>
    <w:p w14:paraId="5BF90005" w14:textId="38F8E99E" w:rsidR="00662A69" w:rsidRPr="00F63693" w:rsidRDefault="00430263" w:rsidP="00E669FD">
      <w:pPr>
        <w:pStyle w:val="Akapitzlist"/>
        <w:numPr>
          <w:ilvl w:val="0"/>
          <w:numId w:val="13"/>
        </w:numPr>
        <w:rPr>
          <w:rFonts w:ascii="Times New Roman" w:hAnsi="Times New Roman" w:cs="Times New Roman"/>
          <w:sz w:val="18"/>
          <w:szCs w:val="18"/>
        </w:rPr>
      </w:pPr>
      <w:r w:rsidRPr="00F63693">
        <w:rPr>
          <w:rFonts w:ascii="Times New Roman" w:hAnsi="Times New Roman" w:cs="Times New Roman"/>
          <w:sz w:val="18"/>
          <w:szCs w:val="18"/>
        </w:rPr>
        <w:t>rozbudowę systemu medycznego</w:t>
      </w:r>
      <w:r w:rsidR="00A55F9F" w:rsidRPr="00F63693">
        <w:rPr>
          <w:rFonts w:ascii="Times New Roman" w:hAnsi="Times New Roman" w:cs="Times New Roman"/>
          <w:sz w:val="18"/>
          <w:szCs w:val="18"/>
        </w:rPr>
        <w:t>,</w:t>
      </w:r>
    </w:p>
    <w:p w14:paraId="53EDF9B3" w14:textId="11FFFCFF" w:rsidR="00662A69" w:rsidRPr="00F63693" w:rsidRDefault="00662A69" w:rsidP="00E669FD">
      <w:pPr>
        <w:pStyle w:val="Akapitzlist"/>
        <w:numPr>
          <w:ilvl w:val="0"/>
          <w:numId w:val="13"/>
        </w:numPr>
        <w:rPr>
          <w:rFonts w:ascii="Times New Roman" w:hAnsi="Times New Roman" w:cs="Times New Roman"/>
          <w:sz w:val="18"/>
          <w:szCs w:val="18"/>
        </w:rPr>
      </w:pPr>
      <w:r w:rsidRPr="00F63693">
        <w:rPr>
          <w:rFonts w:ascii="Times New Roman" w:hAnsi="Times New Roman" w:cs="Times New Roman"/>
          <w:sz w:val="18"/>
          <w:szCs w:val="18"/>
        </w:rPr>
        <w:t>Wdrożenie modułu Elektronicznej Dokumentacji Medycznej</w:t>
      </w:r>
      <w:r w:rsidR="00310CC4" w:rsidRPr="00F63693">
        <w:rPr>
          <w:rFonts w:ascii="Times New Roman" w:hAnsi="Times New Roman" w:cs="Times New Roman"/>
          <w:sz w:val="18"/>
          <w:szCs w:val="18"/>
        </w:rPr>
        <w:t>,</w:t>
      </w:r>
    </w:p>
    <w:p w14:paraId="653186C0" w14:textId="2EFB0792" w:rsidR="003044DE" w:rsidRPr="00F63693" w:rsidRDefault="00662A69" w:rsidP="00E669FD">
      <w:pPr>
        <w:pStyle w:val="Akapitzlist"/>
        <w:numPr>
          <w:ilvl w:val="0"/>
          <w:numId w:val="13"/>
        </w:numPr>
        <w:rPr>
          <w:rFonts w:ascii="Times New Roman" w:hAnsi="Times New Roman" w:cs="Times New Roman"/>
          <w:sz w:val="18"/>
          <w:szCs w:val="18"/>
        </w:rPr>
      </w:pPr>
      <w:r w:rsidRPr="00F63693">
        <w:rPr>
          <w:rFonts w:ascii="Times New Roman" w:hAnsi="Times New Roman" w:cs="Times New Roman"/>
          <w:sz w:val="18"/>
          <w:szCs w:val="18"/>
        </w:rPr>
        <w:t xml:space="preserve">Wdrożenie </w:t>
      </w:r>
      <w:r w:rsidR="003044DE" w:rsidRPr="00F63693">
        <w:rPr>
          <w:rFonts w:ascii="Times New Roman" w:hAnsi="Times New Roman" w:cs="Times New Roman"/>
          <w:sz w:val="18"/>
          <w:szCs w:val="18"/>
        </w:rPr>
        <w:t>e-usług</w:t>
      </w:r>
    </w:p>
    <w:p w14:paraId="0AD76684" w14:textId="77777777" w:rsidR="003044DE" w:rsidRPr="00F63693" w:rsidRDefault="003044DE" w:rsidP="00E669FD">
      <w:pPr>
        <w:pStyle w:val="Akapitzlist"/>
        <w:numPr>
          <w:ilvl w:val="0"/>
          <w:numId w:val="13"/>
        </w:numPr>
        <w:rPr>
          <w:rFonts w:ascii="Times New Roman" w:hAnsi="Times New Roman" w:cs="Times New Roman"/>
          <w:sz w:val="18"/>
          <w:szCs w:val="18"/>
        </w:rPr>
      </w:pPr>
      <w:r w:rsidRPr="00F63693">
        <w:rPr>
          <w:rFonts w:ascii="Times New Roman" w:hAnsi="Times New Roman" w:cs="Times New Roman"/>
          <w:sz w:val="18"/>
          <w:szCs w:val="18"/>
        </w:rPr>
        <w:t xml:space="preserve">Integracje dostarczonego systemu z system RIS/PACS, </w:t>
      </w:r>
    </w:p>
    <w:p w14:paraId="4F462179" w14:textId="77777777" w:rsidR="003044DE" w:rsidRPr="00F63693" w:rsidRDefault="003044DE" w:rsidP="003044DE">
      <w:pPr>
        <w:rPr>
          <w:rFonts w:ascii="Times New Roman" w:hAnsi="Times New Roman" w:cs="Times New Roman"/>
          <w:sz w:val="18"/>
          <w:szCs w:val="18"/>
        </w:rPr>
      </w:pPr>
    </w:p>
    <w:p w14:paraId="412FB9AF" w14:textId="4FD15367" w:rsidR="00BE4993" w:rsidRPr="00F63693" w:rsidRDefault="00BE4993" w:rsidP="001B28D4">
      <w:pPr>
        <w:ind w:left="3" w:firstLine="2"/>
        <w:rPr>
          <w:rFonts w:ascii="Times New Roman" w:hAnsi="Times New Roman" w:cs="Times New Roman"/>
          <w:sz w:val="18"/>
          <w:szCs w:val="18"/>
        </w:rPr>
      </w:pPr>
      <w:r w:rsidRPr="00F63693">
        <w:rPr>
          <w:rFonts w:ascii="Times New Roman" w:hAnsi="Times New Roman" w:cs="Times New Roman"/>
          <w:sz w:val="18"/>
          <w:szCs w:val="18"/>
        </w:rPr>
        <w:t xml:space="preserve">Zamawiający zakłada, że tzw. podstawowa instancja systemu (oprogramowanie, baza danych) będzie funkcjonowała na infrastrukturze teleinformatycznej zlokalizowanej w przychodni. Natomiast zapasowa - będzie zlokalizowana na infrastrukturze teleinformatycznej zlokalizowanej zewnętrznym centrum przetwarzania danych (chmura obliczeniowa). Takie rozwiązanie nie wymaga konieczności znacznej rozbudowy infrastruktury teleinformatycznej w Przychodni. W razie awarii systemu funkcjonującego nastąpi automatyczne przełączenie się w tryb awaryjny i zostanie uruchomiony system zapasowy zlokalizowany na serwerach w zewnętrznym centrum przetwarzania danych. Pracownicy Przychodni będą mogli kontynuować prace za pomocą oprogramowania uruchomionego na zewnętrznych serwerach oraz z wykorzystaniem danych archiwizowanych w zewnętrznym centrum przetwarzania danych. Takie rozwiązanie umożliwia, bezproblemowe udostępnienie oprogramowania partnerom projektu, bez konieczności fizycznej instalacji oprogramowania ma lokalnej infrastrukturze partnerów. Takie rozwiązanie nie wymaga zakupu dodatkowego serwera (zapasowego). </w:t>
      </w:r>
    </w:p>
    <w:p w14:paraId="6B23AE94" w14:textId="77777777" w:rsidR="00BE4993" w:rsidRPr="00F63693" w:rsidRDefault="00BE4993" w:rsidP="00BF0A51">
      <w:pPr>
        <w:pStyle w:val="wypunktowanie1"/>
        <w:numPr>
          <w:ilvl w:val="0"/>
          <w:numId w:val="0"/>
        </w:numPr>
        <w:rPr>
          <w:rFonts w:ascii="Times New Roman" w:hAnsi="Times New Roman"/>
          <w:b/>
          <w:sz w:val="18"/>
          <w:szCs w:val="18"/>
        </w:rPr>
      </w:pPr>
    </w:p>
    <w:p w14:paraId="74B43A5B" w14:textId="77777777" w:rsidR="00BE4993" w:rsidRPr="00F63693" w:rsidRDefault="00BE4993" w:rsidP="00BF0A51">
      <w:pPr>
        <w:pStyle w:val="wypunktowanie1"/>
        <w:numPr>
          <w:ilvl w:val="0"/>
          <w:numId w:val="0"/>
        </w:numPr>
        <w:rPr>
          <w:rFonts w:ascii="Times New Roman" w:hAnsi="Times New Roman"/>
          <w:b/>
          <w:sz w:val="18"/>
          <w:szCs w:val="18"/>
        </w:rPr>
      </w:pPr>
    </w:p>
    <w:p w14:paraId="03152BE0" w14:textId="52ED4D1D" w:rsidR="000A06D9" w:rsidRPr="00F63693" w:rsidRDefault="000A06D9" w:rsidP="00BF0A51">
      <w:pPr>
        <w:pStyle w:val="wypunktowanie1"/>
        <w:numPr>
          <w:ilvl w:val="0"/>
          <w:numId w:val="0"/>
        </w:numPr>
        <w:rPr>
          <w:rFonts w:ascii="Times New Roman" w:hAnsi="Times New Roman"/>
          <w:b/>
          <w:sz w:val="18"/>
          <w:szCs w:val="18"/>
        </w:rPr>
      </w:pPr>
      <w:r w:rsidRPr="00F63693">
        <w:rPr>
          <w:rFonts w:ascii="Times New Roman" w:hAnsi="Times New Roman"/>
          <w:b/>
          <w:sz w:val="18"/>
          <w:szCs w:val="18"/>
        </w:rPr>
        <w:t>Opis stanu obecnego:</w:t>
      </w:r>
    </w:p>
    <w:p w14:paraId="2BB9B0F3" w14:textId="77777777" w:rsidR="00DF1079" w:rsidRPr="00F63693" w:rsidRDefault="00DF1079" w:rsidP="008673AD">
      <w:pPr>
        <w:pStyle w:val="wypunktowanie1"/>
        <w:numPr>
          <w:ilvl w:val="0"/>
          <w:numId w:val="0"/>
        </w:numPr>
        <w:rPr>
          <w:rFonts w:ascii="Times New Roman" w:hAnsi="Times New Roman"/>
          <w:sz w:val="18"/>
          <w:szCs w:val="18"/>
        </w:rPr>
      </w:pPr>
    </w:p>
    <w:p w14:paraId="3671FDF9" w14:textId="6C30EB24" w:rsidR="008673AD" w:rsidRPr="00F63693" w:rsidRDefault="008673AD" w:rsidP="008673AD">
      <w:pPr>
        <w:pStyle w:val="wypunktowanie1"/>
        <w:numPr>
          <w:ilvl w:val="0"/>
          <w:numId w:val="0"/>
        </w:numPr>
        <w:rPr>
          <w:rFonts w:ascii="Times New Roman" w:hAnsi="Times New Roman"/>
          <w:sz w:val="18"/>
          <w:szCs w:val="18"/>
        </w:rPr>
      </w:pPr>
      <w:r w:rsidRPr="00F63693">
        <w:rPr>
          <w:rFonts w:ascii="Times New Roman" w:hAnsi="Times New Roman"/>
          <w:sz w:val="18"/>
          <w:szCs w:val="18"/>
        </w:rPr>
        <w:t>Wojskowa Specjalistyczna Przychodnia Lekarska SPZOZ w Braniewie świadczy usługi w zakresie:</w:t>
      </w:r>
    </w:p>
    <w:p w14:paraId="0A880068" w14:textId="77777777" w:rsidR="00DF1079" w:rsidRPr="00F63693" w:rsidRDefault="00DF1079" w:rsidP="008673AD">
      <w:pPr>
        <w:pStyle w:val="wypunktowanie1"/>
        <w:numPr>
          <w:ilvl w:val="0"/>
          <w:numId w:val="0"/>
        </w:numPr>
        <w:rPr>
          <w:rFonts w:ascii="Times New Roman" w:hAnsi="Times New Roman"/>
          <w:sz w:val="18"/>
          <w:szCs w:val="18"/>
        </w:rPr>
      </w:pPr>
    </w:p>
    <w:p w14:paraId="4E290FEC"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Dermatologia</w:t>
      </w:r>
    </w:p>
    <w:p w14:paraId="70B24056" w14:textId="5B9F86B1" w:rsidR="00F63693" w:rsidRPr="001B28D4" w:rsidRDefault="008673AD" w:rsidP="001B28D4">
      <w:pPr>
        <w:pStyle w:val="wypunktowanie1"/>
        <w:rPr>
          <w:rFonts w:ascii="Times New Roman" w:hAnsi="Times New Roman"/>
          <w:sz w:val="18"/>
          <w:szCs w:val="18"/>
        </w:rPr>
      </w:pPr>
      <w:r w:rsidRPr="00F63693">
        <w:rPr>
          <w:rFonts w:ascii="Times New Roman" w:hAnsi="Times New Roman"/>
          <w:sz w:val="18"/>
          <w:szCs w:val="18"/>
        </w:rPr>
        <w:t>Neurologia</w:t>
      </w:r>
    </w:p>
    <w:p w14:paraId="06A73278"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Gruźlicy i chorób płuc</w:t>
      </w:r>
    </w:p>
    <w:p w14:paraId="5747E2F5"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Ginekologiczno-położniczym</w:t>
      </w:r>
    </w:p>
    <w:p w14:paraId="7BDAC823"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Okulistyki</w:t>
      </w:r>
    </w:p>
    <w:p w14:paraId="133CDF94"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Otolaryngologii</w:t>
      </w:r>
    </w:p>
    <w:p w14:paraId="2159E3CB"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Urologii</w:t>
      </w:r>
    </w:p>
    <w:p w14:paraId="19D75476" w14:textId="77777777" w:rsidR="008673AD"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Zdrowia psychicznego</w:t>
      </w:r>
    </w:p>
    <w:p w14:paraId="4B9C0BD9" w14:textId="74CFE7FD" w:rsidR="000A06D9" w:rsidRPr="00F63693" w:rsidRDefault="008673AD" w:rsidP="008673AD">
      <w:pPr>
        <w:pStyle w:val="wypunktowanie1"/>
        <w:rPr>
          <w:rFonts w:ascii="Times New Roman" w:hAnsi="Times New Roman"/>
          <w:sz w:val="18"/>
          <w:szCs w:val="18"/>
        </w:rPr>
      </w:pPr>
      <w:r w:rsidRPr="00F63693">
        <w:rPr>
          <w:rFonts w:ascii="Times New Roman" w:hAnsi="Times New Roman"/>
          <w:sz w:val="18"/>
          <w:szCs w:val="18"/>
        </w:rPr>
        <w:t>Chirurgii Urazowo-Ortopedycznym</w:t>
      </w:r>
    </w:p>
    <w:p w14:paraId="5DF40ADD" w14:textId="77777777" w:rsidR="00DF1079" w:rsidRPr="00F63693" w:rsidRDefault="00DF1079" w:rsidP="008673AD">
      <w:pPr>
        <w:pStyle w:val="wypunktowanie1"/>
        <w:numPr>
          <w:ilvl w:val="0"/>
          <w:numId w:val="0"/>
        </w:numPr>
        <w:rPr>
          <w:rFonts w:ascii="Times New Roman" w:hAnsi="Times New Roman"/>
          <w:sz w:val="18"/>
          <w:szCs w:val="18"/>
        </w:rPr>
      </w:pPr>
    </w:p>
    <w:p w14:paraId="0983E78E" w14:textId="1F0F30A8" w:rsidR="005B6C26" w:rsidRPr="00F63693" w:rsidRDefault="005B6C26" w:rsidP="008673AD">
      <w:pPr>
        <w:pStyle w:val="wypunktowanie1"/>
        <w:numPr>
          <w:ilvl w:val="0"/>
          <w:numId w:val="0"/>
        </w:numPr>
        <w:rPr>
          <w:rFonts w:ascii="Times New Roman" w:hAnsi="Times New Roman"/>
          <w:sz w:val="18"/>
          <w:szCs w:val="18"/>
        </w:rPr>
      </w:pPr>
      <w:r w:rsidRPr="00F63693">
        <w:rPr>
          <w:rFonts w:ascii="Times New Roman" w:hAnsi="Times New Roman"/>
          <w:sz w:val="18"/>
          <w:szCs w:val="18"/>
        </w:rPr>
        <w:t>Rozszerzenie  systemu informatycznego obejmuje</w:t>
      </w:r>
      <w:r w:rsidR="002E2183" w:rsidRPr="00F63693">
        <w:rPr>
          <w:rFonts w:ascii="Times New Roman" w:hAnsi="Times New Roman"/>
          <w:sz w:val="18"/>
          <w:szCs w:val="18"/>
        </w:rPr>
        <w:t xml:space="preserve">: </w:t>
      </w:r>
    </w:p>
    <w:p w14:paraId="5299AA8E" w14:textId="77777777" w:rsidR="00DF1079" w:rsidRPr="00F63693" w:rsidRDefault="00DF1079" w:rsidP="008673AD">
      <w:pPr>
        <w:pStyle w:val="wypunktowanie1"/>
        <w:numPr>
          <w:ilvl w:val="0"/>
          <w:numId w:val="0"/>
        </w:numPr>
        <w:rPr>
          <w:rFonts w:ascii="Times New Roman" w:hAnsi="Times New Roman"/>
          <w:sz w:val="18"/>
          <w:szCs w:val="18"/>
        </w:rPr>
      </w:pPr>
    </w:p>
    <w:p w14:paraId="25F9B46F" w14:textId="4F84163D" w:rsidR="005B6C26" w:rsidRPr="00F63693" w:rsidRDefault="005B6C26" w:rsidP="00E669FD">
      <w:pPr>
        <w:pStyle w:val="wypunktowanie1"/>
        <w:numPr>
          <w:ilvl w:val="0"/>
          <w:numId w:val="15"/>
        </w:numPr>
        <w:rPr>
          <w:rFonts w:ascii="Times New Roman" w:hAnsi="Times New Roman"/>
          <w:sz w:val="18"/>
          <w:szCs w:val="18"/>
        </w:rPr>
      </w:pPr>
      <w:r w:rsidRPr="00F63693">
        <w:rPr>
          <w:rFonts w:ascii="Times New Roman" w:hAnsi="Times New Roman"/>
          <w:sz w:val="18"/>
          <w:szCs w:val="18"/>
        </w:rPr>
        <w:t xml:space="preserve">6 stanowisk </w:t>
      </w:r>
      <w:r w:rsidR="00276D06" w:rsidRPr="00F63693">
        <w:rPr>
          <w:rFonts w:ascii="Times New Roman" w:hAnsi="Times New Roman"/>
          <w:sz w:val="18"/>
          <w:szCs w:val="18"/>
        </w:rPr>
        <w:t xml:space="preserve">o funkcjonalności </w:t>
      </w:r>
    </w:p>
    <w:p w14:paraId="2C46DF3F" w14:textId="65F619A0" w:rsidR="00D338BB" w:rsidRPr="00F63693" w:rsidRDefault="005B6C26" w:rsidP="00E669FD">
      <w:pPr>
        <w:pStyle w:val="wypunktowanie1"/>
        <w:numPr>
          <w:ilvl w:val="1"/>
          <w:numId w:val="15"/>
        </w:numPr>
        <w:rPr>
          <w:rFonts w:ascii="Times New Roman" w:hAnsi="Times New Roman"/>
          <w:sz w:val="18"/>
          <w:szCs w:val="18"/>
        </w:rPr>
      </w:pPr>
      <w:r w:rsidRPr="00F63693">
        <w:rPr>
          <w:rFonts w:ascii="Times New Roman" w:hAnsi="Times New Roman"/>
          <w:sz w:val="18"/>
          <w:szCs w:val="18"/>
        </w:rPr>
        <w:t xml:space="preserve">lekarz ogólny, </w:t>
      </w:r>
    </w:p>
    <w:p w14:paraId="366662B0" w14:textId="77777777" w:rsidR="00D338BB" w:rsidRPr="00F63693" w:rsidRDefault="005B6C26" w:rsidP="00E669FD">
      <w:pPr>
        <w:pStyle w:val="wypunktowanie1"/>
        <w:numPr>
          <w:ilvl w:val="1"/>
          <w:numId w:val="15"/>
        </w:numPr>
        <w:rPr>
          <w:rFonts w:ascii="Times New Roman" w:hAnsi="Times New Roman"/>
          <w:sz w:val="18"/>
          <w:szCs w:val="18"/>
        </w:rPr>
      </w:pPr>
      <w:r w:rsidRPr="00F63693">
        <w:rPr>
          <w:rFonts w:ascii="Times New Roman" w:hAnsi="Times New Roman"/>
          <w:sz w:val="18"/>
          <w:szCs w:val="18"/>
        </w:rPr>
        <w:lastRenderedPageBreak/>
        <w:t xml:space="preserve">poradnia rehabilitacji, </w:t>
      </w:r>
    </w:p>
    <w:p w14:paraId="3189D9E9" w14:textId="77777777" w:rsidR="00D338BB" w:rsidRPr="00F63693" w:rsidRDefault="005B6C26" w:rsidP="00E669FD">
      <w:pPr>
        <w:pStyle w:val="wypunktowanie1"/>
        <w:numPr>
          <w:ilvl w:val="1"/>
          <w:numId w:val="15"/>
        </w:numPr>
        <w:rPr>
          <w:rFonts w:ascii="Times New Roman" w:hAnsi="Times New Roman"/>
          <w:sz w:val="18"/>
          <w:szCs w:val="18"/>
        </w:rPr>
      </w:pPr>
      <w:r w:rsidRPr="00F63693">
        <w:rPr>
          <w:rFonts w:ascii="Times New Roman" w:hAnsi="Times New Roman"/>
          <w:sz w:val="18"/>
          <w:szCs w:val="18"/>
        </w:rPr>
        <w:t xml:space="preserve">stomatolog, </w:t>
      </w:r>
    </w:p>
    <w:p w14:paraId="60124A08" w14:textId="10E4B895" w:rsidR="00D338BB" w:rsidRPr="00F63693" w:rsidRDefault="005B6C26" w:rsidP="00E669FD">
      <w:pPr>
        <w:pStyle w:val="wypunktowanie1"/>
        <w:numPr>
          <w:ilvl w:val="1"/>
          <w:numId w:val="15"/>
        </w:numPr>
        <w:rPr>
          <w:rFonts w:ascii="Times New Roman" w:hAnsi="Times New Roman"/>
          <w:sz w:val="18"/>
          <w:szCs w:val="18"/>
        </w:rPr>
      </w:pPr>
      <w:r w:rsidRPr="00F63693">
        <w:rPr>
          <w:rFonts w:ascii="Times New Roman" w:hAnsi="Times New Roman"/>
          <w:sz w:val="18"/>
          <w:szCs w:val="18"/>
        </w:rPr>
        <w:t xml:space="preserve">okulista, </w:t>
      </w:r>
    </w:p>
    <w:p w14:paraId="2C710B62" w14:textId="77777777" w:rsidR="00D338BB" w:rsidRPr="00F63693" w:rsidRDefault="005B6C26" w:rsidP="00E669FD">
      <w:pPr>
        <w:pStyle w:val="wypunktowanie1"/>
        <w:numPr>
          <w:ilvl w:val="0"/>
          <w:numId w:val="15"/>
        </w:numPr>
        <w:rPr>
          <w:rFonts w:ascii="Times New Roman" w:hAnsi="Times New Roman"/>
          <w:sz w:val="18"/>
          <w:szCs w:val="18"/>
        </w:rPr>
      </w:pPr>
      <w:r w:rsidRPr="00F63693">
        <w:rPr>
          <w:rFonts w:ascii="Times New Roman" w:hAnsi="Times New Roman"/>
          <w:sz w:val="18"/>
          <w:szCs w:val="18"/>
        </w:rPr>
        <w:t xml:space="preserve">3 stanowiska rejestracji, </w:t>
      </w:r>
    </w:p>
    <w:p w14:paraId="29E7F30D" w14:textId="38AEFEC8" w:rsidR="00E337A7" w:rsidRPr="00F63693" w:rsidRDefault="005B6C26" w:rsidP="00E669FD">
      <w:pPr>
        <w:pStyle w:val="wypunktowanie1"/>
        <w:numPr>
          <w:ilvl w:val="0"/>
          <w:numId w:val="15"/>
        </w:numPr>
        <w:rPr>
          <w:rFonts w:ascii="Times New Roman" w:hAnsi="Times New Roman"/>
          <w:sz w:val="18"/>
          <w:szCs w:val="18"/>
        </w:rPr>
      </w:pPr>
      <w:r w:rsidRPr="00F63693">
        <w:rPr>
          <w:rFonts w:ascii="Times New Roman" w:hAnsi="Times New Roman"/>
          <w:sz w:val="18"/>
          <w:szCs w:val="18"/>
        </w:rPr>
        <w:t>3 stanowiska pracowni rehabilitacji).</w:t>
      </w:r>
    </w:p>
    <w:p w14:paraId="6742854B" w14:textId="184CC7C8" w:rsidR="00433391" w:rsidRPr="00F63693" w:rsidRDefault="00433391" w:rsidP="0019491F">
      <w:pPr>
        <w:pStyle w:val="wypunktowanie1"/>
        <w:numPr>
          <w:ilvl w:val="0"/>
          <w:numId w:val="0"/>
        </w:numPr>
        <w:rPr>
          <w:rFonts w:ascii="Times New Roman" w:hAnsi="Times New Roman"/>
          <w:sz w:val="18"/>
          <w:szCs w:val="18"/>
        </w:rPr>
      </w:pPr>
    </w:p>
    <w:p w14:paraId="7E008EE5" w14:textId="00EBD6C0" w:rsidR="00BF0A51" w:rsidRPr="00F63693" w:rsidRDefault="00BF0A51" w:rsidP="00C72118">
      <w:pPr>
        <w:pStyle w:val="Nagwek1"/>
        <w:rPr>
          <w:rFonts w:ascii="Times New Roman" w:eastAsia="MS Gothic" w:hAnsi="Times New Roman" w:cs="Times New Roman"/>
          <w:sz w:val="18"/>
          <w:szCs w:val="18"/>
        </w:rPr>
      </w:pPr>
      <w:bookmarkStart w:id="2" w:name="_Toc492590793"/>
      <w:r w:rsidRPr="00F63693">
        <w:rPr>
          <w:rFonts w:ascii="Times New Roman" w:eastAsia="MS Gothic" w:hAnsi="Times New Roman" w:cs="Times New Roman"/>
          <w:sz w:val="18"/>
          <w:szCs w:val="18"/>
        </w:rPr>
        <w:t>Opis założeń i wymagań dla oprogramowania</w:t>
      </w:r>
      <w:bookmarkEnd w:id="2"/>
      <w:r w:rsidRPr="00F63693">
        <w:rPr>
          <w:rFonts w:ascii="Times New Roman" w:eastAsia="MS Gothic" w:hAnsi="Times New Roman" w:cs="Times New Roman"/>
          <w:sz w:val="18"/>
          <w:szCs w:val="18"/>
        </w:rPr>
        <w:t xml:space="preserve"> </w:t>
      </w:r>
    </w:p>
    <w:p w14:paraId="7676E2AC" w14:textId="77777777" w:rsidR="00BF0A51" w:rsidRPr="00F63693" w:rsidRDefault="00BF0A51" w:rsidP="00282F5D">
      <w:pPr>
        <w:pStyle w:val="Nagwek2"/>
        <w:rPr>
          <w:rFonts w:ascii="Times New Roman" w:eastAsia="MS Gothic" w:hAnsi="Times New Roman" w:cs="Times New Roman"/>
          <w:sz w:val="18"/>
          <w:szCs w:val="18"/>
        </w:rPr>
      </w:pPr>
      <w:bookmarkStart w:id="3" w:name="_Toc492590796"/>
      <w:r w:rsidRPr="00F63693">
        <w:rPr>
          <w:rFonts w:ascii="Times New Roman" w:eastAsia="MS Gothic" w:hAnsi="Times New Roman" w:cs="Times New Roman"/>
          <w:sz w:val="18"/>
          <w:szCs w:val="18"/>
        </w:rPr>
        <w:t>Wymagania ogólne</w:t>
      </w:r>
      <w:bookmarkEnd w:id="3"/>
    </w:p>
    <w:p w14:paraId="49E2C783" w14:textId="76FB8DBC" w:rsidR="00BF0A51" w:rsidRPr="00F63693" w:rsidRDefault="009B2D75" w:rsidP="00C72118">
      <w:pPr>
        <w:rPr>
          <w:rFonts w:ascii="Times New Roman" w:hAnsi="Times New Roman" w:cs="Times New Roman"/>
          <w:sz w:val="18"/>
          <w:szCs w:val="18"/>
        </w:rPr>
      </w:pPr>
      <w:r w:rsidRPr="00F63693">
        <w:rPr>
          <w:rFonts w:ascii="Times New Roman" w:hAnsi="Times New Roman" w:cs="Times New Roman"/>
          <w:sz w:val="18"/>
          <w:szCs w:val="18"/>
        </w:rPr>
        <w:t>W poniższej tabeli zestawione zostały wymagania</w:t>
      </w:r>
      <w:r w:rsidR="00075130" w:rsidRPr="00F63693">
        <w:rPr>
          <w:rFonts w:ascii="Times New Roman" w:hAnsi="Times New Roman" w:cs="Times New Roman"/>
          <w:sz w:val="18"/>
          <w:szCs w:val="18"/>
        </w:rPr>
        <w:t>,</w:t>
      </w:r>
      <w:r w:rsidRPr="00F63693">
        <w:rPr>
          <w:rFonts w:ascii="Times New Roman" w:hAnsi="Times New Roman" w:cs="Times New Roman"/>
          <w:sz w:val="18"/>
          <w:szCs w:val="18"/>
        </w:rPr>
        <w:t xml:space="preserve"> które musi spełnić dostarczone przez Wykonawcę rozwiązanie.</w:t>
      </w:r>
    </w:p>
    <w:p w14:paraId="1C0CBD24" w14:textId="77777777" w:rsidR="00443C70" w:rsidRPr="00F63693" w:rsidRDefault="00443C70" w:rsidP="00443C70">
      <w:pPr>
        <w:autoSpaceDE/>
        <w:autoSpaceDN/>
        <w:adjustRightInd/>
        <w:spacing w:after="120" w:line="360" w:lineRule="auto"/>
        <w:contextualSpacing/>
        <w:rPr>
          <w:rFonts w:ascii="Times New Roman" w:hAnsi="Times New Roman" w:cs="Times New Roman"/>
          <w:sz w:val="18"/>
          <w:szCs w:val="18"/>
        </w:rPr>
      </w:pPr>
    </w:p>
    <w:tbl>
      <w:tblPr>
        <w:tblStyle w:val="Tabela-Siatka1"/>
        <w:tblW w:w="9634" w:type="dxa"/>
        <w:tblLayout w:type="fixed"/>
        <w:tblCellMar>
          <w:top w:w="57" w:type="dxa"/>
          <w:bottom w:w="57" w:type="dxa"/>
        </w:tblCellMar>
        <w:tblLook w:val="04A0" w:firstRow="1" w:lastRow="0" w:firstColumn="1" w:lastColumn="0" w:noHBand="0" w:noVBand="1"/>
      </w:tblPr>
      <w:tblGrid>
        <w:gridCol w:w="704"/>
        <w:gridCol w:w="6946"/>
        <w:gridCol w:w="709"/>
        <w:gridCol w:w="1275"/>
      </w:tblGrid>
      <w:tr w:rsidR="00C50A2E" w:rsidRPr="00F63693" w14:paraId="6A3C396E" w14:textId="77777777" w:rsidTr="00167555">
        <w:tc>
          <w:tcPr>
            <w:tcW w:w="704" w:type="dxa"/>
            <w:shd w:val="clear" w:color="auto" w:fill="D0CECE" w:themeFill="background2" w:themeFillShade="E6"/>
          </w:tcPr>
          <w:p w14:paraId="280AFF42" w14:textId="77777777" w:rsidR="0068039E" w:rsidRPr="00F63693" w:rsidRDefault="0068039E" w:rsidP="00FD0815">
            <w:pPr>
              <w:autoSpaceDE/>
              <w:autoSpaceDN/>
              <w:adjustRightInd/>
              <w:spacing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Lp.</w:t>
            </w:r>
          </w:p>
        </w:tc>
        <w:tc>
          <w:tcPr>
            <w:tcW w:w="6946" w:type="dxa"/>
            <w:shd w:val="clear" w:color="auto" w:fill="D0CECE" w:themeFill="background2" w:themeFillShade="E6"/>
            <w:vAlign w:val="center"/>
          </w:tcPr>
          <w:p w14:paraId="48EF49D0" w14:textId="77777777" w:rsidR="0068039E" w:rsidRPr="00F63693" w:rsidRDefault="0068039E" w:rsidP="00FD0815">
            <w:pPr>
              <w:autoSpaceDE/>
              <w:autoSpaceDN/>
              <w:adjustRightInd/>
              <w:spacing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Wymaganie</w:t>
            </w:r>
          </w:p>
        </w:tc>
        <w:tc>
          <w:tcPr>
            <w:tcW w:w="709" w:type="dxa"/>
            <w:shd w:val="clear" w:color="auto" w:fill="D0CECE" w:themeFill="background2" w:themeFillShade="E6"/>
            <w:vAlign w:val="center"/>
          </w:tcPr>
          <w:p w14:paraId="1EEF8B4E" w14:textId="77777777" w:rsidR="0068039E" w:rsidRPr="00F63693" w:rsidRDefault="0068039E" w:rsidP="00FD0815">
            <w:pPr>
              <w:autoSpaceDE/>
              <w:autoSpaceDN/>
              <w:adjustRightInd/>
              <w:spacing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275" w:type="dxa"/>
            <w:shd w:val="clear" w:color="auto" w:fill="D0CECE" w:themeFill="background2" w:themeFillShade="E6"/>
            <w:vAlign w:val="center"/>
          </w:tcPr>
          <w:p w14:paraId="66BFE189" w14:textId="77777777" w:rsidR="0068039E" w:rsidRPr="00F63693" w:rsidRDefault="0068039E" w:rsidP="00FD0815">
            <w:pPr>
              <w:autoSpaceDE/>
              <w:autoSpaceDN/>
              <w:adjustRightInd/>
              <w:spacing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94602A" w:rsidRPr="00F63693" w14:paraId="06886BF0" w14:textId="77777777" w:rsidTr="00167555">
        <w:tc>
          <w:tcPr>
            <w:tcW w:w="704" w:type="dxa"/>
          </w:tcPr>
          <w:p w14:paraId="23742A0C" w14:textId="77777777" w:rsidR="0068039E" w:rsidRPr="00F63693" w:rsidRDefault="0068039E" w:rsidP="00E669FD">
            <w:pPr>
              <w:pStyle w:val="Akapitzlist"/>
              <w:numPr>
                <w:ilvl w:val="0"/>
                <w:numId w:val="21"/>
              </w:numPr>
              <w:autoSpaceDE/>
              <w:autoSpaceDN/>
              <w:adjustRightInd/>
              <w:spacing w:after="120" w:line="360" w:lineRule="auto"/>
              <w:jc w:val="left"/>
              <w:rPr>
                <w:rFonts w:ascii="Times New Roman" w:hAnsi="Times New Roman" w:cs="Times New Roman"/>
                <w:sz w:val="18"/>
                <w:szCs w:val="18"/>
              </w:rPr>
            </w:pPr>
          </w:p>
        </w:tc>
        <w:tc>
          <w:tcPr>
            <w:tcW w:w="6946" w:type="dxa"/>
          </w:tcPr>
          <w:p w14:paraId="3A7DD637" w14:textId="77777777" w:rsidR="0068039E" w:rsidRPr="00F63693" w:rsidRDefault="0068039E" w:rsidP="0063559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Oprogramowanie powinno spełniać wymagania w zakresie bezpieczeństwa systemów informatycznych na poziomie wysokim w sposób opisany w Załączniku do rozporządzenia Ministra Spraw Wewnętrznych i Administracji z dnia 29 kwietnia 2004 r. (Dz.U. 2004 nr 100 poz. 1024) w sprawie dokumentacji przetwarzania danych osobo </w:t>
            </w:r>
            <w:proofErr w:type="spellStart"/>
            <w:r w:rsidRPr="00F63693">
              <w:rPr>
                <w:rFonts w:ascii="Times New Roman" w:hAnsi="Times New Roman" w:cs="Times New Roman"/>
                <w:sz w:val="18"/>
                <w:szCs w:val="18"/>
              </w:rPr>
              <w:t>wych</w:t>
            </w:r>
            <w:proofErr w:type="spellEnd"/>
            <w:r w:rsidRPr="00F63693">
              <w:rPr>
                <w:rFonts w:ascii="Times New Roman" w:hAnsi="Times New Roman" w:cs="Times New Roman"/>
                <w:sz w:val="18"/>
                <w:szCs w:val="18"/>
              </w:rPr>
              <w:t xml:space="preserve"> oraz warunków technicznych i organizacyjnych, jakim powinny odpowiadać urządzenia i systemy informatyczne służące do przetwarzania danych osobowych;</w:t>
            </w:r>
          </w:p>
        </w:tc>
        <w:tc>
          <w:tcPr>
            <w:tcW w:w="709" w:type="dxa"/>
          </w:tcPr>
          <w:p w14:paraId="088FDD3E"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2273E29"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02C86506" w14:textId="77777777" w:rsidTr="00167555">
        <w:tc>
          <w:tcPr>
            <w:tcW w:w="704" w:type="dxa"/>
          </w:tcPr>
          <w:p w14:paraId="3AA17CC7" w14:textId="77777777" w:rsidR="0068039E" w:rsidRPr="00F63693" w:rsidRDefault="0068039E" w:rsidP="00E669FD">
            <w:pPr>
              <w:pStyle w:val="Akapitzlist"/>
              <w:numPr>
                <w:ilvl w:val="0"/>
                <w:numId w:val="21"/>
              </w:numPr>
              <w:autoSpaceDE/>
              <w:autoSpaceDN/>
              <w:adjustRightInd/>
              <w:spacing w:after="120" w:line="360" w:lineRule="auto"/>
              <w:jc w:val="left"/>
              <w:rPr>
                <w:rFonts w:ascii="Times New Roman" w:hAnsi="Times New Roman" w:cs="Times New Roman"/>
                <w:sz w:val="18"/>
                <w:szCs w:val="18"/>
              </w:rPr>
            </w:pPr>
          </w:p>
        </w:tc>
        <w:tc>
          <w:tcPr>
            <w:tcW w:w="6946" w:type="dxa"/>
          </w:tcPr>
          <w:p w14:paraId="603CA6AC" w14:textId="77777777" w:rsidR="0068039E" w:rsidRPr="00F63693" w:rsidRDefault="0068039E" w:rsidP="0063559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System  musi posiadać mechanizmy umożliwiające użycie bezpiecznego podpisu elektronicznego weryfikowanego przy pomocy ważnego kwalifikowanego certyfikatu w rozumieniu ustawy z dnia 5 września 2016 r. o usługach zaufania oraz identyfikacji elektronicznej lub podpisu potwierdzonego profilem zaufanym </w:t>
            </w:r>
            <w:proofErr w:type="spellStart"/>
            <w:r w:rsidRPr="00F63693">
              <w:rPr>
                <w:rFonts w:ascii="Times New Roman" w:hAnsi="Times New Roman" w:cs="Times New Roman"/>
                <w:sz w:val="18"/>
                <w:szCs w:val="18"/>
              </w:rPr>
              <w:t>ePUAP</w:t>
            </w:r>
            <w:proofErr w:type="spellEnd"/>
            <w:r w:rsidRPr="00F63693">
              <w:rPr>
                <w:rFonts w:ascii="Times New Roman" w:hAnsi="Times New Roman" w:cs="Times New Roman"/>
                <w:sz w:val="18"/>
                <w:szCs w:val="18"/>
              </w:rPr>
              <w:t xml:space="preserve"> w rozumieniu ustawy z dnia 17 lutego 2005 r. o informatyzacji działalności podmiotów realizujących zadania publiczne (Dz.U. 2005 Nr 64 poz. 565) dla potrzeb prowadzenia elektronicznej dokumentacji medycznej;</w:t>
            </w:r>
          </w:p>
        </w:tc>
        <w:tc>
          <w:tcPr>
            <w:tcW w:w="709" w:type="dxa"/>
          </w:tcPr>
          <w:p w14:paraId="11D30029"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6B9D90B"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634FF737" w14:textId="77777777" w:rsidTr="00167555">
        <w:trPr>
          <w:trHeight w:val="668"/>
        </w:trPr>
        <w:tc>
          <w:tcPr>
            <w:tcW w:w="704" w:type="dxa"/>
          </w:tcPr>
          <w:p w14:paraId="1E8BE461" w14:textId="6060D428" w:rsidR="0068039E" w:rsidRPr="00635595" w:rsidRDefault="0068039E" w:rsidP="00635595">
            <w:pPr>
              <w:pStyle w:val="Akapitzlist"/>
              <w:numPr>
                <w:ilvl w:val="0"/>
                <w:numId w:val="21"/>
              </w:numPr>
              <w:autoSpaceDE/>
              <w:autoSpaceDN/>
              <w:adjustRightInd/>
              <w:spacing w:line="360" w:lineRule="auto"/>
              <w:jc w:val="left"/>
              <w:rPr>
                <w:rFonts w:ascii="Times New Roman" w:hAnsi="Times New Roman" w:cs="Times New Roman"/>
                <w:sz w:val="18"/>
                <w:szCs w:val="18"/>
              </w:rPr>
            </w:pPr>
          </w:p>
        </w:tc>
        <w:tc>
          <w:tcPr>
            <w:tcW w:w="6946" w:type="dxa"/>
          </w:tcPr>
          <w:p w14:paraId="70D47F48" w14:textId="77777777" w:rsidR="0068039E" w:rsidRPr="00F63693" w:rsidRDefault="0068039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zostać dostarczony wraz z pełnym zestawem instalacyjnym oprogramowania na stacji roboczej obejmujący wszystkie niezbędne komponenty do prawidłowej pracy;</w:t>
            </w:r>
          </w:p>
        </w:tc>
        <w:tc>
          <w:tcPr>
            <w:tcW w:w="709" w:type="dxa"/>
          </w:tcPr>
          <w:p w14:paraId="2323D695" w14:textId="77777777" w:rsidR="0068039E" w:rsidRPr="00F63693" w:rsidRDefault="0068039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 xml:space="preserve">TAK </w:t>
            </w:r>
          </w:p>
        </w:tc>
        <w:tc>
          <w:tcPr>
            <w:tcW w:w="1275" w:type="dxa"/>
          </w:tcPr>
          <w:p w14:paraId="30EBDB7C" w14:textId="77777777" w:rsidR="0068039E" w:rsidRPr="00F63693" w:rsidRDefault="0068039E" w:rsidP="00635595">
            <w:pPr>
              <w:autoSpaceDE/>
              <w:autoSpaceDN/>
              <w:adjustRightInd/>
              <w:spacing w:line="360" w:lineRule="auto"/>
              <w:contextualSpacing/>
              <w:jc w:val="center"/>
              <w:rPr>
                <w:rFonts w:ascii="Times New Roman" w:hAnsi="Times New Roman" w:cs="Times New Roman"/>
                <w:sz w:val="18"/>
                <w:szCs w:val="18"/>
              </w:rPr>
            </w:pPr>
          </w:p>
        </w:tc>
      </w:tr>
      <w:tr w:rsidR="0094602A" w:rsidRPr="00F63693" w14:paraId="1499717D" w14:textId="77777777" w:rsidTr="00167555">
        <w:tc>
          <w:tcPr>
            <w:tcW w:w="704" w:type="dxa"/>
          </w:tcPr>
          <w:p w14:paraId="0DCBEAA6" w14:textId="77777777" w:rsidR="0068039E" w:rsidRPr="00F63693" w:rsidRDefault="0068039E" w:rsidP="00E669FD">
            <w:pPr>
              <w:pStyle w:val="Akapitzlist"/>
              <w:numPr>
                <w:ilvl w:val="0"/>
                <w:numId w:val="21"/>
              </w:numPr>
              <w:autoSpaceDE/>
              <w:autoSpaceDN/>
              <w:adjustRightInd/>
              <w:spacing w:after="120" w:line="360" w:lineRule="auto"/>
              <w:jc w:val="left"/>
              <w:rPr>
                <w:rFonts w:ascii="Times New Roman" w:hAnsi="Times New Roman" w:cs="Times New Roman"/>
                <w:sz w:val="18"/>
                <w:szCs w:val="18"/>
              </w:rPr>
            </w:pPr>
          </w:p>
        </w:tc>
        <w:tc>
          <w:tcPr>
            <w:tcW w:w="6946" w:type="dxa"/>
          </w:tcPr>
          <w:p w14:paraId="62F5AAD5" w14:textId="77777777" w:rsidR="0068039E" w:rsidRPr="00F63693" w:rsidRDefault="0068039E" w:rsidP="00C71C1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umożliwiać integrację z Platformą P1 i P2; Oznacza to, że system musi umożliwiać tworzenie elektronicznych dokumentów medycznych oraz prowadzenie rejestru świadczeń opieki zdrowotnej, o którym mowa w Rozporządzeniu Ministra Obrony Narodowej Spraw Wewnętrznych i Administracji z dnia 2 października 2014 w sprawie rodzajów, zakresu i wzorów oraz sposobu przetwarzania dokumentacji medycznej w podmiotach leczniczych utworzonych przez ministra właściwego do spraw wewnętrznych i zgodnie z formatami określonych w Rozporządzeniu Ministra Zdrowia z 28 marca 2013 r. w sprawie wymagań dla Systemu Informacji Medycznej oraz dokumentach opublikowanych przez Centrum Systemów Informacyjnych Ochrony Zdrowia;</w:t>
            </w:r>
          </w:p>
        </w:tc>
        <w:tc>
          <w:tcPr>
            <w:tcW w:w="709" w:type="dxa"/>
          </w:tcPr>
          <w:p w14:paraId="05A7A6FE"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BBE0A2F"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695EF465" w14:textId="77777777" w:rsidTr="00167555">
        <w:tc>
          <w:tcPr>
            <w:tcW w:w="704" w:type="dxa"/>
          </w:tcPr>
          <w:p w14:paraId="5DA375AA" w14:textId="7FA4994B" w:rsidR="0068039E" w:rsidRPr="00F63693" w:rsidRDefault="00C50A2E" w:rsidP="00FD0815">
            <w:pPr>
              <w:autoSpaceDE/>
              <w:autoSpaceDN/>
              <w:adjustRightInd/>
              <w:spacing w:after="120" w:line="360" w:lineRule="auto"/>
              <w:contextualSpacing/>
              <w:jc w:val="left"/>
              <w:rPr>
                <w:rFonts w:ascii="Times New Roman" w:hAnsi="Times New Roman" w:cs="Times New Roman"/>
                <w:sz w:val="18"/>
                <w:szCs w:val="18"/>
              </w:rPr>
            </w:pPr>
            <w:r w:rsidRPr="00F63693">
              <w:rPr>
                <w:rFonts w:ascii="Times New Roman" w:hAnsi="Times New Roman" w:cs="Times New Roman"/>
                <w:sz w:val="18"/>
                <w:szCs w:val="18"/>
              </w:rPr>
              <w:t>5</w:t>
            </w:r>
          </w:p>
        </w:tc>
        <w:tc>
          <w:tcPr>
            <w:tcW w:w="6946" w:type="dxa"/>
          </w:tcPr>
          <w:p w14:paraId="62E5EFDE" w14:textId="77777777" w:rsidR="0068039E" w:rsidRPr="00F63693" w:rsidRDefault="0068039E" w:rsidP="00C71C1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System powinien być przygotowany do generowania dokumentów medycznych w standardzie HL7 CDA;</w:t>
            </w:r>
          </w:p>
        </w:tc>
        <w:tc>
          <w:tcPr>
            <w:tcW w:w="709" w:type="dxa"/>
          </w:tcPr>
          <w:p w14:paraId="2A30142E"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182FE35"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7CCE02C8" w14:textId="77777777" w:rsidTr="00167555">
        <w:tc>
          <w:tcPr>
            <w:tcW w:w="704" w:type="dxa"/>
          </w:tcPr>
          <w:p w14:paraId="7AD2A8EB" w14:textId="6899BC91" w:rsidR="0068039E" w:rsidRPr="00F63693" w:rsidRDefault="00C50A2E" w:rsidP="00FD0815">
            <w:pPr>
              <w:autoSpaceDE/>
              <w:autoSpaceDN/>
              <w:adjustRightInd/>
              <w:spacing w:after="120" w:line="360" w:lineRule="auto"/>
              <w:contextualSpacing/>
              <w:jc w:val="left"/>
              <w:rPr>
                <w:rFonts w:ascii="Times New Roman" w:hAnsi="Times New Roman" w:cs="Times New Roman"/>
                <w:sz w:val="18"/>
                <w:szCs w:val="18"/>
              </w:rPr>
            </w:pPr>
            <w:r w:rsidRPr="00F63693">
              <w:rPr>
                <w:rFonts w:ascii="Times New Roman" w:hAnsi="Times New Roman" w:cs="Times New Roman"/>
                <w:sz w:val="18"/>
                <w:szCs w:val="18"/>
              </w:rPr>
              <w:t>6</w:t>
            </w:r>
          </w:p>
        </w:tc>
        <w:tc>
          <w:tcPr>
            <w:tcW w:w="6946" w:type="dxa"/>
          </w:tcPr>
          <w:p w14:paraId="7EA74497" w14:textId="77777777" w:rsidR="0068039E" w:rsidRPr="00F63693" w:rsidRDefault="0068039E" w:rsidP="00C71C1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zapewnić możliwość pracy użytkowej przez 24 godziny na dobę, 7 dni w tygodniu, 365 dni w roku;</w:t>
            </w:r>
          </w:p>
        </w:tc>
        <w:tc>
          <w:tcPr>
            <w:tcW w:w="709" w:type="dxa"/>
          </w:tcPr>
          <w:p w14:paraId="71FF538E"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 xml:space="preserve">TAK </w:t>
            </w:r>
          </w:p>
        </w:tc>
        <w:tc>
          <w:tcPr>
            <w:tcW w:w="1275" w:type="dxa"/>
          </w:tcPr>
          <w:p w14:paraId="6B3574C8"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5DD6308C" w14:textId="77777777" w:rsidTr="00167555">
        <w:tc>
          <w:tcPr>
            <w:tcW w:w="704" w:type="dxa"/>
          </w:tcPr>
          <w:p w14:paraId="064DA2AE" w14:textId="6CE3FD49" w:rsidR="0068039E" w:rsidRPr="00F63693" w:rsidRDefault="00C50A2E" w:rsidP="00FD0815">
            <w:pPr>
              <w:autoSpaceDE/>
              <w:autoSpaceDN/>
              <w:adjustRightInd/>
              <w:spacing w:after="120" w:line="360" w:lineRule="auto"/>
              <w:contextualSpacing/>
              <w:jc w:val="left"/>
              <w:rPr>
                <w:rFonts w:ascii="Times New Roman" w:hAnsi="Times New Roman" w:cs="Times New Roman"/>
                <w:sz w:val="18"/>
                <w:szCs w:val="18"/>
              </w:rPr>
            </w:pPr>
            <w:r w:rsidRPr="00F63693">
              <w:rPr>
                <w:rFonts w:ascii="Times New Roman" w:hAnsi="Times New Roman" w:cs="Times New Roman"/>
                <w:sz w:val="18"/>
                <w:szCs w:val="18"/>
              </w:rPr>
              <w:t>7</w:t>
            </w:r>
          </w:p>
        </w:tc>
        <w:tc>
          <w:tcPr>
            <w:tcW w:w="6946" w:type="dxa"/>
          </w:tcPr>
          <w:p w14:paraId="6B668F9A" w14:textId="77777777" w:rsidR="0068039E" w:rsidRPr="00F63693" w:rsidRDefault="0068039E" w:rsidP="00C71C1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Oprogramowanie w zakresie modułów udostępnianych poprzez przeglądarkę internetową musi spełniać wytyczne dotyczące ułatwień w dostępie do treści publikowanych w Internecie WCAG 2.0 na poziomie określonym w załączniku nr 4 Wymagania Web Content Accessibility </w:t>
            </w:r>
            <w:proofErr w:type="spellStart"/>
            <w:r w:rsidRPr="00F63693">
              <w:rPr>
                <w:rFonts w:ascii="Times New Roman" w:hAnsi="Times New Roman" w:cs="Times New Roman"/>
                <w:sz w:val="18"/>
                <w:szCs w:val="18"/>
              </w:rPr>
              <w:t>Guidelines</w:t>
            </w:r>
            <w:proofErr w:type="spellEnd"/>
            <w:r w:rsidRPr="00F63693">
              <w:rPr>
                <w:rFonts w:ascii="Times New Roman" w:hAnsi="Times New Roman" w:cs="Times New Roman"/>
                <w:sz w:val="18"/>
                <w:szCs w:val="18"/>
              </w:rPr>
              <w:t xml:space="preserve"> (WCAG 2.0) Dla Systemów Teleinformatycznych w zakresie dostępności dla osób niepełnosprawnych do Rozporządzenia Rady Ministrów z dnia 12 kwietnia 2012 r. w sprawie Krajowych Ram Interoperacyjności, minimalnych wymagań dla rejestrów publicznych i wymiany informacji w postaci elektronicznej oraz minimalnych wymagań dla systemów teleinformatycznych (Dz.U. 2016 poz. 113);</w:t>
            </w:r>
          </w:p>
        </w:tc>
        <w:tc>
          <w:tcPr>
            <w:tcW w:w="709" w:type="dxa"/>
          </w:tcPr>
          <w:p w14:paraId="589FEF18"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AA45825"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6B97BE39" w14:textId="77777777" w:rsidTr="00167555">
        <w:tc>
          <w:tcPr>
            <w:tcW w:w="704" w:type="dxa"/>
          </w:tcPr>
          <w:p w14:paraId="026E729A" w14:textId="7DDA917B" w:rsidR="0068039E" w:rsidRPr="00F63693" w:rsidRDefault="00DE3F36" w:rsidP="00FD0815">
            <w:pPr>
              <w:autoSpaceDE/>
              <w:autoSpaceDN/>
              <w:adjustRightInd/>
              <w:spacing w:after="120" w:line="360" w:lineRule="auto"/>
              <w:contextualSpacing/>
              <w:jc w:val="left"/>
              <w:rPr>
                <w:rFonts w:ascii="Times New Roman" w:hAnsi="Times New Roman" w:cs="Times New Roman"/>
                <w:sz w:val="18"/>
                <w:szCs w:val="18"/>
              </w:rPr>
            </w:pPr>
            <w:r w:rsidRPr="00F63693">
              <w:rPr>
                <w:rFonts w:ascii="Times New Roman" w:hAnsi="Times New Roman" w:cs="Times New Roman"/>
                <w:sz w:val="18"/>
                <w:szCs w:val="18"/>
              </w:rPr>
              <w:t>10</w:t>
            </w:r>
          </w:p>
        </w:tc>
        <w:tc>
          <w:tcPr>
            <w:tcW w:w="6946" w:type="dxa"/>
          </w:tcPr>
          <w:p w14:paraId="622F2AFA" w14:textId="77777777" w:rsidR="0068039E" w:rsidRPr="00F63693" w:rsidRDefault="0068039E" w:rsidP="00635595">
            <w:pPr>
              <w:autoSpaceDE/>
              <w:autoSpaceDN/>
              <w:adjustRightInd/>
              <w:spacing w:after="120"/>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Świadczenie serwisu gwarancyjnego przez okres zadeklarowany w formularzu ofertowym licząc od daty podpisania końcowego protokołu odbioru. </w:t>
            </w:r>
          </w:p>
          <w:p w14:paraId="4690B007" w14:textId="77777777" w:rsidR="0068039E" w:rsidRPr="00F63693" w:rsidRDefault="0068039E" w:rsidP="00635595">
            <w:pPr>
              <w:pStyle w:val="Akapitzlist"/>
              <w:numPr>
                <w:ilvl w:val="0"/>
                <w:numId w:val="11"/>
              </w:numPr>
              <w:spacing w:after="160"/>
              <w:jc w:val="left"/>
              <w:rPr>
                <w:rFonts w:ascii="Times New Roman" w:hAnsi="Times New Roman" w:cs="Times New Roman"/>
                <w:sz w:val="18"/>
                <w:szCs w:val="18"/>
              </w:rPr>
            </w:pPr>
            <w:r w:rsidRPr="00F63693">
              <w:rPr>
                <w:rFonts w:ascii="Times New Roman" w:hAnsi="Times New Roman" w:cs="Times New Roman"/>
                <w:sz w:val="18"/>
                <w:szCs w:val="18"/>
              </w:rPr>
              <w:t xml:space="preserve">Wykonawca będzie świadczył na rzecz Zamawiającego dodatkowe usługi serwisowe, programistyczne lub inne związane z przedmiotem dostawy w postaci 4 godzin prac na miesiąc, rozliczanych w interwałach rocznych. </w:t>
            </w:r>
          </w:p>
          <w:p w14:paraId="37BDCE5E" w14:textId="77777777" w:rsidR="0068039E" w:rsidRPr="00F63693" w:rsidRDefault="0068039E" w:rsidP="00635595">
            <w:pPr>
              <w:pStyle w:val="Akapitzlist"/>
              <w:numPr>
                <w:ilvl w:val="0"/>
                <w:numId w:val="11"/>
              </w:numPr>
              <w:spacing w:after="160"/>
              <w:jc w:val="left"/>
              <w:rPr>
                <w:rFonts w:ascii="Times New Roman" w:hAnsi="Times New Roman" w:cs="Times New Roman"/>
                <w:sz w:val="18"/>
                <w:szCs w:val="18"/>
              </w:rPr>
            </w:pPr>
            <w:r w:rsidRPr="00F63693">
              <w:rPr>
                <w:rFonts w:ascii="Times New Roman" w:hAnsi="Times New Roman" w:cs="Times New Roman"/>
                <w:sz w:val="18"/>
                <w:szCs w:val="18"/>
              </w:rPr>
              <w:lastRenderedPageBreak/>
              <w:t>Dodatkowe godziny usług serwisowe  mogą zostać zamienione na godziny szkoleniowe</w:t>
            </w:r>
          </w:p>
          <w:p w14:paraId="07A2AD1D" w14:textId="77777777" w:rsidR="0068039E" w:rsidRPr="00F63693" w:rsidRDefault="0068039E" w:rsidP="00635595">
            <w:pPr>
              <w:pStyle w:val="Akapitzlist"/>
              <w:numPr>
                <w:ilvl w:val="0"/>
                <w:numId w:val="11"/>
              </w:numPr>
              <w:spacing w:after="160"/>
              <w:jc w:val="left"/>
              <w:rPr>
                <w:rFonts w:ascii="Times New Roman" w:hAnsi="Times New Roman" w:cs="Times New Roman"/>
                <w:sz w:val="18"/>
                <w:szCs w:val="18"/>
              </w:rPr>
            </w:pPr>
            <w:r w:rsidRPr="00F63693">
              <w:rPr>
                <w:rFonts w:ascii="Times New Roman" w:hAnsi="Times New Roman" w:cs="Times New Roman"/>
                <w:sz w:val="18"/>
                <w:szCs w:val="18"/>
              </w:rPr>
              <w:t>Zamawiający dokładnie określi charakter zadań do wykonania.</w:t>
            </w:r>
          </w:p>
        </w:tc>
        <w:tc>
          <w:tcPr>
            <w:tcW w:w="709" w:type="dxa"/>
          </w:tcPr>
          <w:p w14:paraId="06D7F786"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lastRenderedPageBreak/>
              <w:t xml:space="preserve">TAK </w:t>
            </w:r>
          </w:p>
        </w:tc>
        <w:tc>
          <w:tcPr>
            <w:tcW w:w="1275" w:type="dxa"/>
          </w:tcPr>
          <w:p w14:paraId="263F75D2" w14:textId="77777777" w:rsidR="0068039E" w:rsidRPr="00F63693" w:rsidRDefault="0068039E" w:rsidP="00FD0815">
            <w:pPr>
              <w:autoSpaceDE/>
              <w:autoSpaceDN/>
              <w:adjustRightInd/>
              <w:spacing w:after="120" w:line="360" w:lineRule="auto"/>
              <w:contextualSpacing/>
              <w:jc w:val="center"/>
              <w:rPr>
                <w:rFonts w:ascii="Times New Roman" w:hAnsi="Times New Roman" w:cs="Times New Roman"/>
                <w:sz w:val="18"/>
                <w:szCs w:val="18"/>
              </w:rPr>
            </w:pPr>
          </w:p>
        </w:tc>
      </w:tr>
      <w:tr w:rsidR="0094602A" w:rsidRPr="00F63693" w14:paraId="1D7F28A2" w14:textId="77777777" w:rsidTr="00167555">
        <w:trPr>
          <w:trHeight w:val="293"/>
        </w:trPr>
        <w:tc>
          <w:tcPr>
            <w:tcW w:w="704" w:type="dxa"/>
          </w:tcPr>
          <w:p w14:paraId="709C6BA8" w14:textId="26A0F13B" w:rsidR="0068039E" w:rsidRPr="00F63693" w:rsidRDefault="00DE3F36" w:rsidP="00FD0815">
            <w:pPr>
              <w:spacing w:after="160" w:line="360" w:lineRule="auto"/>
              <w:jc w:val="left"/>
              <w:rPr>
                <w:rFonts w:ascii="Times New Roman" w:hAnsi="Times New Roman" w:cs="Times New Roman"/>
                <w:sz w:val="18"/>
                <w:szCs w:val="18"/>
              </w:rPr>
            </w:pPr>
            <w:r w:rsidRPr="00F63693">
              <w:rPr>
                <w:rFonts w:ascii="Times New Roman" w:hAnsi="Times New Roman" w:cs="Times New Roman"/>
                <w:sz w:val="18"/>
                <w:szCs w:val="18"/>
              </w:rPr>
              <w:t>1</w:t>
            </w:r>
            <w:r w:rsidR="00C71C15">
              <w:rPr>
                <w:rFonts w:ascii="Times New Roman" w:hAnsi="Times New Roman" w:cs="Times New Roman"/>
                <w:sz w:val="18"/>
                <w:szCs w:val="18"/>
              </w:rPr>
              <w:t>1</w:t>
            </w:r>
          </w:p>
        </w:tc>
        <w:tc>
          <w:tcPr>
            <w:tcW w:w="6946" w:type="dxa"/>
            <w:hideMark/>
          </w:tcPr>
          <w:p w14:paraId="3BDAFE73" w14:textId="77777777" w:rsidR="0068039E" w:rsidRPr="00F63693" w:rsidRDefault="0068039E" w:rsidP="00635595">
            <w:pPr>
              <w:spacing w:after="160"/>
              <w:jc w:val="left"/>
              <w:rPr>
                <w:rFonts w:ascii="Times New Roman" w:hAnsi="Times New Roman" w:cs="Times New Roman"/>
                <w:sz w:val="18"/>
                <w:szCs w:val="18"/>
              </w:rPr>
            </w:pPr>
            <w:r w:rsidRPr="00F63693">
              <w:rPr>
                <w:rFonts w:ascii="Times New Roman" w:hAnsi="Times New Roman" w:cs="Times New Roman"/>
                <w:sz w:val="18"/>
                <w:szCs w:val="18"/>
              </w:rPr>
              <w:t>Wymagania dotyczące usług wdrożenia:</w:t>
            </w:r>
          </w:p>
          <w:p w14:paraId="5B604357" w14:textId="77777777" w:rsidR="0068039E" w:rsidRPr="00F63693" w:rsidRDefault="0068039E" w:rsidP="00635595">
            <w:pPr>
              <w:pStyle w:val="Akapitzlist"/>
              <w:numPr>
                <w:ilvl w:val="0"/>
                <w:numId w:val="16"/>
              </w:numPr>
              <w:spacing w:after="160"/>
              <w:jc w:val="left"/>
              <w:rPr>
                <w:rFonts w:ascii="Times New Roman" w:hAnsi="Times New Roman" w:cs="Times New Roman"/>
                <w:sz w:val="18"/>
                <w:szCs w:val="18"/>
              </w:rPr>
            </w:pPr>
            <w:r w:rsidRPr="00F63693">
              <w:rPr>
                <w:rFonts w:ascii="Times New Roman" w:hAnsi="Times New Roman" w:cs="Times New Roman"/>
                <w:sz w:val="18"/>
                <w:szCs w:val="18"/>
              </w:rPr>
              <w:t>Wykonawca we współpracy z Zamawiającym opracuje analizę przedwdrożeniową oraz szczegółowy harmonogram wdrożenia poszczególnych modułów oferowanego systemu. Wynikiem prac z tego zakresu musi być dokument koncepcji wdrożenia, który po jego zaakceptowaniu przez Zamawiającego będzie podstawą do konfiguracji oferowanego systemu.</w:t>
            </w:r>
          </w:p>
          <w:p w14:paraId="170437FA" w14:textId="77777777" w:rsidR="0068039E" w:rsidRPr="00F63693" w:rsidRDefault="0068039E" w:rsidP="00635595">
            <w:pPr>
              <w:pStyle w:val="Akapitzlist"/>
              <w:numPr>
                <w:ilvl w:val="0"/>
                <w:numId w:val="16"/>
              </w:numPr>
              <w:spacing w:after="160"/>
              <w:jc w:val="left"/>
              <w:rPr>
                <w:rFonts w:ascii="Times New Roman" w:hAnsi="Times New Roman" w:cs="Times New Roman"/>
                <w:sz w:val="18"/>
                <w:szCs w:val="18"/>
              </w:rPr>
            </w:pPr>
            <w:r w:rsidRPr="00F63693">
              <w:rPr>
                <w:rFonts w:ascii="Times New Roman" w:hAnsi="Times New Roman" w:cs="Times New Roman"/>
                <w:sz w:val="18"/>
                <w:szCs w:val="18"/>
              </w:rPr>
              <w:t>Usługi instalacji muszą obejmować wszystkie moduły systemu (stacje robocze, terminale, serwery, urządzenia peryferyjne współpracujące z dostarczonym systemem).</w:t>
            </w:r>
          </w:p>
          <w:p w14:paraId="17E41D5B" w14:textId="77777777" w:rsidR="0068039E" w:rsidRPr="00F63693" w:rsidRDefault="0068039E" w:rsidP="00635595">
            <w:pPr>
              <w:pStyle w:val="Akapitzlist"/>
              <w:numPr>
                <w:ilvl w:val="0"/>
                <w:numId w:val="16"/>
              </w:numPr>
              <w:spacing w:after="160"/>
              <w:jc w:val="left"/>
              <w:rPr>
                <w:rFonts w:ascii="Times New Roman" w:hAnsi="Times New Roman" w:cs="Times New Roman"/>
                <w:sz w:val="18"/>
                <w:szCs w:val="18"/>
              </w:rPr>
            </w:pPr>
            <w:r w:rsidRPr="00F63693">
              <w:rPr>
                <w:rFonts w:ascii="Times New Roman" w:hAnsi="Times New Roman" w:cs="Times New Roman"/>
                <w:sz w:val="18"/>
                <w:szCs w:val="18"/>
              </w:rPr>
              <w:t>Usługi konfiguracji muszą obejmować wszystkie moduły systemu zgodnie z ustaleniami określonymi w dokumencie koncepcji wdrożenia w ramach funkcji dostarczonych w niniejszym postępowaniu.</w:t>
            </w:r>
          </w:p>
        </w:tc>
        <w:tc>
          <w:tcPr>
            <w:tcW w:w="709" w:type="dxa"/>
          </w:tcPr>
          <w:p w14:paraId="2546F3FE" w14:textId="77777777" w:rsidR="0068039E" w:rsidRPr="00F63693" w:rsidRDefault="0068039E" w:rsidP="00FD0815">
            <w:pPr>
              <w:spacing w:after="160" w:line="360" w:lineRule="auto"/>
              <w:jc w:val="left"/>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E0B1923" w14:textId="77777777" w:rsidR="0068039E" w:rsidRPr="00F63693" w:rsidRDefault="0068039E" w:rsidP="00FD0815">
            <w:pPr>
              <w:spacing w:after="160" w:line="360" w:lineRule="auto"/>
              <w:rPr>
                <w:rFonts w:ascii="Times New Roman" w:hAnsi="Times New Roman" w:cs="Times New Roman"/>
                <w:sz w:val="18"/>
                <w:szCs w:val="18"/>
              </w:rPr>
            </w:pPr>
          </w:p>
          <w:p w14:paraId="7AD02097" w14:textId="77777777" w:rsidR="0068039E" w:rsidRPr="00F63693" w:rsidRDefault="0068039E" w:rsidP="00FD0815">
            <w:pPr>
              <w:spacing w:after="160" w:line="360" w:lineRule="auto"/>
              <w:jc w:val="center"/>
              <w:rPr>
                <w:rFonts w:ascii="Times New Roman" w:hAnsi="Times New Roman" w:cs="Times New Roman"/>
                <w:sz w:val="18"/>
                <w:szCs w:val="18"/>
              </w:rPr>
            </w:pPr>
            <w:r w:rsidRPr="00F63693">
              <w:rPr>
                <w:rFonts w:ascii="Times New Roman" w:hAnsi="Times New Roman" w:cs="Times New Roman"/>
                <w:sz w:val="18"/>
                <w:szCs w:val="18"/>
              </w:rPr>
              <w:t xml:space="preserve"> </w:t>
            </w:r>
          </w:p>
        </w:tc>
      </w:tr>
      <w:tr w:rsidR="0094602A" w:rsidRPr="00F63693" w14:paraId="0D0F137D" w14:textId="77777777" w:rsidTr="00635595">
        <w:trPr>
          <w:trHeight w:val="770"/>
        </w:trPr>
        <w:tc>
          <w:tcPr>
            <w:tcW w:w="704" w:type="dxa"/>
          </w:tcPr>
          <w:p w14:paraId="5C1CB318" w14:textId="1B9502A0" w:rsidR="0068039E" w:rsidRPr="00F63693" w:rsidRDefault="00DE3F36" w:rsidP="00FD0815">
            <w:pPr>
              <w:spacing w:after="160" w:line="360" w:lineRule="auto"/>
              <w:rPr>
                <w:rFonts w:ascii="Times New Roman" w:hAnsi="Times New Roman" w:cs="Times New Roman"/>
                <w:sz w:val="18"/>
                <w:szCs w:val="18"/>
              </w:rPr>
            </w:pPr>
            <w:r w:rsidRPr="00F63693">
              <w:rPr>
                <w:rFonts w:ascii="Times New Roman" w:hAnsi="Times New Roman" w:cs="Times New Roman"/>
                <w:sz w:val="18"/>
                <w:szCs w:val="18"/>
              </w:rPr>
              <w:t>1</w:t>
            </w:r>
            <w:r w:rsidR="00C71C15">
              <w:rPr>
                <w:rFonts w:ascii="Times New Roman" w:hAnsi="Times New Roman" w:cs="Times New Roman"/>
                <w:sz w:val="18"/>
                <w:szCs w:val="18"/>
              </w:rPr>
              <w:t>2</w:t>
            </w:r>
          </w:p>
        </w:tc>
        <w:tc>
          <w:tcPr>
            <w:tcW w:w="6946" w:type="dxa"/>
          </w:tcPr>
          <w:p w14:paraId="540F9727" w14:textId="77777777" w:rsidR="0068039E" w:rsidRPr="00F63693" w:rsidRDefault="0068039E" w:rsidP="00635595">
            <w:pPr>
              <w:spacing w:after="160"/>
              <w:rPr>
                <w:rFonts w:ascii="Times New Roman" w:hAnsi="Times New Roman" w:cs="Times New Roman"/>
                <w:sz w:val="18"/>
                <w:szCs w:val="18"/>
              </w:rPr>
            </w:pPr>
            <w:r w:rsidRPr="00F63693">
              <w:rPr>
                <w:rFonts w:ascii="Times New Roman" w:hAnsi="Times New Roman" w:cs="Times New Roman"/>
                <w:sz w:val="18"/>
                <w:szCs w:val="18"/>
              </w:rPr>
              <w:t>Wykonawca przeprowadzi oraz udokumentuje uruchomienie wszystkich modułów oferowanego systemu w zakresie oraz trybie ustalonym w dokumencie koncepcji wdrożenia. Zamawiający zapewni obecność w tych jednostkach pracowników Zamawiającego objętych uruchomieniem.</w:t>
            </w:r>
          </w:p>
        </w:tc>
        <w:tc>
          <w:tcPr>
            <w:tcW w:w="709" w:type="dxa"/>
          </w:tcPr>
          <w:p w14:paraId="7526A189" w14:textId="77777777" w:rsidR="0068039E" w:rsidRPr="00F63693" w:rsidRDefault="0068039E" w:rsidP="00FD0815">
            <w:pPr>
              <w:spacing w:after="160"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60FF3F6" w14:textId="77777777" w:rsidR="0068039E" w:rsidRPr="00F63693" w:rsidRDefault="0068039E" w:rsidP="00FD0815">
            <w:pPr>
              <w:spacing w:after="160" w:line="360" w:lineRule="auto"/>
              <w:jc w:val="center"/>
              <w:rPr>
                <w:rFonts w:ascii="Times New Roman" w:hAnsi="Times New Roman" w:cs="Times New Roman"/>
                <w:sz w:val="18"/>
                <w:szCs w:val="18"/>
              </w:rPr>
            </w:pPr>
          </w:p>
        </w:tc>
      </w:tr>
      <w:tr w:rsidR="0094602A" w:rsidRPr="00F63693" w14:paraId="7EC1E910" w14:textId="77777777" w:rsidTr="00167555">
        <w:trPr>
          <w:trHeight w:val="1740"/>
        </w:trPr>
        <w:tc>
          <w:tcPr>
            <w:tcW w:w="704" w:type="dxa"/>
          </w:tcPr>
          <w:p w14:paraId="7965F728" w14:textId="1637DB99" w:rsidR="0068039E" w:rsidRPr="00F63693" w:rsidRDefault="00DE3F36" w:rsidP="00FD0815">
            <w:pPr>
              <w:spacing w:after="160" w:line="360" w:lineRule="auto"/>
              <w:jc w:val="left"/>
              <w:rPr>
                <w:rFonts w:ascii="Times New Roman" w:hAnsi="Times New Roman" w:cs="Times New Roman"/>
                <w:sz w:val="18"/>
                <w:szCs w:val="18"/>
              </w:rPr>
            </w:pPr>
            <w:r w:rsidRPr="00F63693">
              <w:rPr>
                <w:rFonts w:ascii="Times New Roman" w:hAnsi="Times New Roman" w:cs="Times New Roman"/>
                <w:sz w:val="18"/>
                <w:szCs w:val="18"/>
              </w:rPr>
              <w:t>1</w:t>
            </w:r>
            <w:r w:rsidR="00C71C15">
              <w:rPr>
                <w:rFonts w:ascii="Times New Roman" w:hAnsi="Times New Roman" w:cs="Times New Roman"/>
                <w:sz w:val="18"/>
                <w:szCs w:val="18"/>
              </w:rPr>
              <w:t>3</w:t>
            </w:r>
          </w:p>
        </w:tc>
        <w:tc>
          <w:tcPr>
            <w:tcW w:w="6946" w:type="dxa"/>
            <w:hideMark/>
          </w:tcPr>
          <w:p w14:paraId="57C7A2CE" w14:textId="3477BEFF" w:rsidR="0068039E" w:rsidRPr="00F63693" w:rsidRDefault="0068039E" w:rsidP="00635595">
            <w:pPr>
              <w:spacing w:after="160"/>
              <w:jc w:val="left"/>
              <w:rPr>
                <w:rFonts w:ascii="Times New Roman" w:hAnsi="Times New Roman" w:cs="Times New Roman"/>
                <w:sz w:val="18"/>
                <w:szCs w:val="18"/>
              </w:rPr>
            </w:pPr>
            <w:r w:rsidRPr="00F63693">
              <w:rPr>
                <w:rFonts w:ascii="Times New Roman" w:hAnsi="Times New Roman" w:cs="Times New Roman"/>
                <w:sz w:val="18"/>
                <w:szCs w:val="18"/>
              </w:rPr>
              <w:t>Wymagania dotyczące  prowadzenia Elektronicznej Dokumentacji Medycznej. Oferowany System musi:</w:t>
            </w:r>
          </w:p>
          <w:p w14:paraId="20BD9A9F"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 xml:space="preserve">Zabezpieczyć dokumentacji przed uszkodzeniem lub utratą. </w:t>
            </w:r>
          </w:p>
          <w:p w14:paraId="24E17AD0"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 xml:space="preserve">System musi działać w infrastrukturze serwerów wirtualnych oraz w oparciu o zewnętrzne macierze dyskowe dostarczane przez Wykonawcę. </w:t>
            </w:r>
          </w:p>
          <w:p w14:paraId="7931481D"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 xml:space="preserve">System musi umożliwiać tworzenie kopii bez konieczności przerywania pracy użytkowników. </w:t>
            </w:r>
          </w:p>
          <w:p w14:paraId="72A87678"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Baza danych musi działać w trybie zapisywania logów transakcji.</w:t>
            </w:r>
          </w:p>
          <w:p w14:paraId="43D5D633"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Zachowanie integralności i wiarygodności dokumentacji. System musi mieć wbudowany serwer certyfikatów na takim poziomie, by za ich pomocą możliwe było podpisywanie wewnętrznej dokumentacji medycznej.</w:t>
            </w:r>
          </w:p>
          <w:p w14:paraId="7D873F0F"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Żaden wpis do dokumentacji medycznej nie może być fizycznie usunięty. Usunięcie wpisu oznacza jedynie jego dezaktywację. Usunięcia lub modyfikacji wpisu może dokonać osoba dokonująca wpisu lub osoba posiadająca specjalne wyodrębnione uprawnienie do tych operacji. Fakt ten musi zostać odnotowany w systemie wraz zachowaniem historii zmiany to jest: oznaczenia osoby dokonującej zmiany, czasu dokonania zmiany oraz zachowania wersji sprzed dokonania zamiany. Jako spełnienie wymogu będzie uważane zapisywanie logu transakcji i wyszukiwanie zmian na poziomie administratora bazy danych.</w:t>
            </w:r>
          </w:p>
          <w:p w14:paraId="488B2F2A"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Identyfikację osoby udzielającej świadczeń zdrowotnych i rejestrowanych przez nią zmian System musi przechowywać historię zmian cech służących do oznakowania dokumentacji tak, aby możliwe było uzyskanie wersji tych informacji na moment czasu, w którym oznakowywana była dokumentacja medyczna.</w:t>
            </w:r>
          </w:p>
          <w:p w14:paraId="1E9D3CE5" w14:textId="77777777" w:rsidR="0068039E" w:rsidRPr="00F63693" w:rsidRDefault="0068039E" w:rsidP="00635595">
            <w:pPr>
              <w:pStyle w:val="Akapitzlist"/>
              <w:numPr>
                <w:ilvl w:val="0"/>
                <w:numId w:val="17"/>
              </w:numPr>
              <w:spacing w:after="160"/>
              <w:jc w:val="left"/>
              <w:rPr>
                <w:rFonts w:ascii="Times New Roman" w:hAnsi="Times New Roman" w:cs="Times New Roman"/>
                <w:sz w:val="18"/>
                <w:szCs w:val="18"/>
              </w:rPr>
            </w:pPr>
            <w:r w:rsidRPr="00F63693">
              <w:rPr>
                <w:rFonts w:ascii="Times New Roman" w:hAnsi="Times New Roman" w:cs="Times New Roman"/>
                <w:sz w:val="18"/>
                <w:szCs w:val="18"/>
              </w:rPr>
              <w:t>Jednoznaczną identyfikację podmiotów i ich jednostek organizacyjnych, w których tworzona jest dokumentacja medyczna.</w:t>
            </w:r>
          </w:p>
        </w:tc>
        <w:tc>
          <w:tcPr>
            <w:tcW w:w="709" w:type="dxa"/>
          </w:tcPr>
          <w:p w14:paraId="1135E07B" w14:textId="77777777" w:rsidR="0068039E" w:rsidRPr="00F63693" w:rsidRDefault="0068039E" w:rsidP="00FD0815">
            <w:pPr>
              <w:spacing w:after="160"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AF18681" w14:textId="77777777" w:rsidR="0068039E" w:rsidRPr="00F63693" w:rsidRDefault="0068039E" w:rsidP="00FD0815">
            <w:pPr>
              <w:spacing w:after="160" w:line="360" w:lineRule="auto"/>
              <w:jc w:val="center"/>
              <w:rPr>
                <w:rFonts w:ascii="Times New Roman" w:hAnsi="Times New Roman" w:cs="Times New Roman"/>
                <w:sz w:val="18"/>
                <w:szCs w:val="18"/>
              </w:rPr>
            </w:pPr>
          </w:p>
        </w:tc>
      </w:tr>
      <w:tr w:rsidR="0094602A" w:rsidRPr="00F63693" w14:paraId="66BD514D" w14:textId="77777777" w:rsidTr="00635595">
        <w:trPr>
          <w:trHeight w:val="1263"/>
        </w:trPr>
        <w:tc>
          <w:tcPr>
            <w:tcW w:w="704" w:type="dxa"/>
          </w:tcPr>
          <w:p w14:paraId="701701B9" w14:textId="542004BE" w:rsidR="0068039E" w:rsidRPr="00F63693" w:rsidRDefault="00DE3F36" w:rsidP="00635595">
            <w:pPr>
              <w:spacing w:line="360" w:lineRule="auto"/>
              <w:rPr>
                <w:rFonts w:ascii="Times New Roman" w:hAnsi="Times New Roman" w:cs="Times New Roman"/>
                <w:sz w:val="18"/>
                <w:szCs w:val="18"/>
              </w:rPr>
            </w:pPr>
            <w:r w:rsidRPr="00F63693">
              <w:rPr>
                <w:rFonts w:ascii="Times New Roman" w:hAnsi="Times New Roman" w:cs="Times New Roman"/>
                <w:sz w:val="18"/>
                <w:szCs w:val="18"/>
              </w:rPr>
              <w:t>1</w:t>
            </w:r>
            <w:r w:rsidR="00C71C15">
              <w:rPr>
                <w:rFonts w:ascii="Times New Roman" w:hAnsi="Times New Roman" w:cs="Times New Roman"/>
                <w:sz w:val="18"/>
                <w:szCs w:val="18"/>
              </w:rPr>
              <w:t>4</w:t>
            </w:r>
          </w:p>
        </w:tc>
        <w:tc>
          <w:tcPr>
            <w:tcW w:w="6946" w:type="dxa"/>
          </w:tcPr>
          <w:p w14:paraId="3DA9FA3D" w14:textId="77777777" w:rsidR="0068039E" w:rsidRPr="00F63693" w:rsidRDefault="0068039E" w:rsidP="00635595">
            <w:pPr>
              <w:rPr>
                <w:rFonts w:ascii="Times New Roman" w:hAnsi="Times New Roman" w:cs="Times New Roman"/>
                <w:sz w:val="18"/>
                <w:szCs w:val="18"/>
              </w:rPr>
            </w:pPr>
            <w:bookmarkStart w:id="4" w:name="_Hlk506024466"/>
            <w:r w:rsidRPr="00F63693">
              <w:rPr>
                <w:rFonts w:ascii="Times New Roman" w:hAnsi="Times New Roman" w:cs="Times New Roman"/>
                <w:sz w:val="18"/>
                <w:szCs w:val="18"/>
              </w:rPr>
              <w:t xml:space="preserve">System musi być wyposażony w mechanizm tworzenia pakietów/umów rozliczeniowych pod świadczenia. </w:t>
            </w:r>
            <w:bookmarkEnd w:id="4"/>
            <w:r w:rsidRPr="00F63693">
              <w:rPr>
                <w:rFonts w:ascii="Times New Roman" w:hAnsi="Times New Roman" w:cs="Times New Roman"/>
                <w:sz w:val="18"/>
                <w:szCs w:val="18"/>
              </w:rPr>
              <w:t>W tym zakresie musi umożliwić: nazwanie pakietu, określenie czasu ważności, w tym również od zadanego momentu czasu do odwołania, określenie świadczeń wchodzących w skład pakietu oraz ich ceny określenie płatnika (podmiotu, z którym zawarto umowę na świadczenie usług zdrowotnych). System musi umożliwić również stworzenie pakietu świadczeń dla odbiorców indywidualnych.</w:t>
            </w:r>
          </w:p>
        </w:tc>
        <w:tc>
          <w:tcPr>
            <w:tcW w:w="709" w:type="dxa"/>
          </w:tcPr>
          <w:p w14:paraId="3CF1BC85" w14:textId="77777777" w:rsidR="0068039E" w:rsidRPr="00F63693" w:rsidRDefault="0068039E" w:rsidP="00635595">
            <w:pPr>
              <w:spacing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0DA034C" w14:textId="77777777" w:rsidR="0068039E" w:rsidRPr="00F63693" w:rsidRDefault="0068039E" w:rsidP="00635595">
            <w:pPr>
              <w:spacing w:line="360" w:lineRule="auto"/>
              <w:jc w:val="center"/>
              <w:rPr>
                <w:rFonts w:ascii="Times New Roman" w:hAnsi="Times New Roman" w:cs="Times New Roman"/>
                <w:sz w:val="18"/>
                <w:szCs w:val="18"/>
              </w:rPr>
            </w:pPr>
          </w:p>
        </w:tc>
      </w:tr>
      <w:tr w:rsidR="0094602A" w:rsidRPr="00F63693" w14:paraId="3D105D24" w14:textId="77777777" w:rsidTr="00167555">
        <w:trPr>
          <w:trHeight w:val="919"/>
        </w:trPr>
        <w:tc>
          <w:tcPr>
            <w:tcW w:w="704" w:type="dxa"/>
          </w:tcPr>
          <w:p w14:paraId="07E4D6E2" w14:textId="4773DDF5" w:rsidR="0068039E" w:rsidRPr="00F63693" w:rsidRDefault="00DE3F36" w:rsidP="00635595">
            <w:pPr>
              <w:spacing w:line="360" w:lineRule="auto"/>
              <w:rPr>
                <w:rFonts w:ascii="Times New Roman" w:hAnsi="Times New Roman" w:cs="Times New Roman"/>
                <w:sz w:val="18"/>
                <w:szCs w:val="18"/>
              </w:rPr>
            </w:pPr>
            <w:r w:rsidRPr="00F63693">
              <w:rPr>
                <w:rFonts w:ascii="Times New Roman" w:hAnsi="Times New Roman" w:cs="Times New Roman"/>
                <w:sz w:val="18"/>
                <w:szCs w:val="18"/>
              </w:rPr>
              <w:t>1</w:t>
            </w:r>
            <w:r w:rsidR="00C71C15">
              <w:rPr>
                <w:rFonts w:ascii="Times New Roman" w:hAnsi="Times New Roman" w:cs="Times New Roman"/>
                <w:sz w:val="18"/>
                <w:szCs w:val="18"/>
              </w:rPr>
              <w:t>5</w:t>
            </w:r>
          </w:p>
        </w:tc>
        <w:tc>
          <w:tcPr>
            <w:tcW w:w="6946" w:type="dxa"/>
          </w:tcPr>
          <w:p w14:paraId="711462C2" w14:textId="77777777" w:rsidR="0068039E" w:rsidRPr="00F63693" w:rsidRDefault="0068039E" w:rsidP="00635595">
            <w:pPr>
              <w:rPr>
                <w:rFonts w:ascii="Times New Roman" w:hAnsi="Times New Roman" w:cs="Times New Roman"/>
                <w:sz w:val="18"/>
                <w:szCs w:val="18"/>
              </w:rPr>
            </w:pPr>
            <w:r w:rsidRPr="00F63693">
              <w:rPr>
                <w:rFonts w:ascii="Times New Roman" w:hAnsi="Times New Roman" w:cs="Times New Roman"/>
                <w:sz w:val="18"/>
                <w:szCs w:val="18"/>
              </w:rPr>
              <w:t>System musi obsługiwać kolejki na świadczenia zdrowotne zgodnie z ustawą o świadczeniach zdrowotnych finansowanych ze środków publicznych, a także innymi aktami prawa powszechnie obowiązującego.</w:t>
            </w:r>
          </w:p>
        </w:tc>
        <w:tc>
          <w:tcPr>
            <w:tcW w:w="709" w:type="dxa"/>
          </w:tcPr>
          <w:p w14:paraId="361D9155" w14:textId="77777777" w:rsidR="0068039E" w:rsidRPr="00F63693" w:rsidRDefault="0068039E" w:rsidP="00635595">
            <w:pPr>
              <w:spacing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75D303D" w14:textId="77777777" w:rsidR="0068039E" w:rsidRPr="00F63693" w:rsidRDefault="0068039E" w:rsidP="00635595">
            <w:pPr>
              <w:spacing w:line="360" w:lineRule="auto"/>
              <w:jc w:val="center"/>
              <w:rPr>
                <w:rFonts w:ascii="Times New Roman" w:hAnsi="Times New Roman" w:cs="Times New Roman"/>
                <w:sz w:val="18"/>
                <w:szCs w:val="18"/>
              </w:rPr>
            </w:pPr>
          </w:p>
        </w:tc>
      </w:tr>
      <w:tr w:rsidR="0094602A" w:rsidRPr="00F63693" w14:paraId="1878FD0F" w14:textId="77777777" w:rsidTr="00167555">
        <w:trPr>
          <w:trHeight w:val="1044"/>
        </w:trPr>
        <w:tc>
          <w:tcPr>
            <w:tcW w:w="704" w:type="dxa"/>
          </w:tcPr>
          <w:p w14:paraId="315A904A" w14:textId="33FAA666" w:rsidR="0068039E" w:rsidRPr="00C71C15" w:rsidRDefault="00DE3F36" w:rsidP="00C71C15">
            <w:pPr>
              <w:spacing w:after="160" w:line="360" w:lineRule="auto"/>
              <w:rPr>
                <w:rFonts w:ascii="Times New Roman" w:hAnsi="Times New Roman" w:cs="Times New Roman"/>
                <w:sz w:val="18"/>
                <w:szCs w:val="18"/>
              </w:rPr>
            </w:pPr>
            <w:r w:rsidRPr="00F63693">
              <w:rPr>
                <w:rFonts w:ascii="Times New Roman" w:hAnsi="Times New Roman" w:cs="Times New Roman"/>
                <w:sz w:val="18"/>
                <w:szCs w:val="18"/>
              </w:rPr>
              <w:lastRenderedPageBreak/>
              <w:t>1</w:t>
            </w:r>
            <w:r w:rsidR="00C71C15">
              <w:rPr>
                <w:rFonts w:ascii="Times New Roman" w:hAnsi="Times New Roman" w:cs="Times New Roman"/>
                <w:sz w:val="18"/>
                <w:szCs w:val="18"/>
              </w:rPr>
              <w:t>6</w:t>
            </w:r>
          </w:p>
        </w:tc>
        <w:tc>
          <w:tcPr>
            <w:tcW w:w="6946" w:type="dxa"/>
          </w:tcPr>
          <w:p w14:paraId="0F0DD97A" w14:textId="448334BB" w:rsidR="0068039E" w:rsidRPr="00F63693" w:rsidRDefault="0068039E" w:rsidP="00C71C15">
            <w:pPr>
              <w:rPr>
                <w:rFonts w:ascii="Times New Roman" w:hAnsi="Times New Roman" w:cs="Times New Roman"/>
                <w:sz w:val="18"/>
                <w:szCs w:val="18"/>
              </w:rPr>
            </w:pPr>
            <w:r w:rsidRPr="00F63693">
              <w:rPr>
                <w:rFonts w:ascii="Times New Roman" w:hAnsi="Times New Roman" w:cs="Times New Roman"/>
                <w:sz w:val="18"/>
                <w:szCs w:val="18"/>
              </w:rPr>
              <w:t xml:space="preserve">Połączenie zlecenia z wynikami badań uzyskanymi w jego wyniku - System musi w szczególności integrować się z innymi medycznymi systemami informatycznymi, do których są przekazywane elektroniczne zlecenia i z których odbierane są wyniki za pomocą otwartych i </w:t>
            </w:r>
            <w:r w:rsidR="00DE3F36" w:rsidRPr="00F63693">
              <w:rPr>
                <w:rFonts w:ascii="Times New Roman" w:hAnsi="Times New Roman" w:cs="Times New Roman"/>
                <w:sz w:val="18"/>
                <w:szCs w:val="18"/>
              </w:rPr>
              <w:t>2</w:t>
            </w:r>
            <w:r w:rsidRPr="00F63693">
              <w:rPr>
                <w:rFonts w:ascii="Times New Roman" w:hAnsi="Times New Roman" w:cs="Times New Roman"/>
                <w:sz w:val="18"/>
                <w:szCs w:val="18"/>
              </w:rPr>
              <w:t>powszechnie stosowanych protokołów komunikacji w systemach medycznych jak HL7 CDA.</w:t>
            </w:r>
          </w:p>
        </w:tc>
        <w:tc>
          <w:tcPr>
            <w:tcW w:w="709" w:type="dxa"/>
          </w:tcPr>
          <w:p w14:paraId="215CE3FB" w14:textId="77777777" w:rsidR="0068039E" w:rsidRPr="00F63693" w:rsidRDefault="0068039E" w:rsidP="00FD0815">
            <w:pPr>
              <w:spacing w:after="160"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3A2D2AE" w14:textId="77777777" w:rsidR="0068039E" w:rsidRPr="00F63693" w:rsidRDefault="0068039E" w:rsidP="00FD0815">
            <w:pPr>
              <w:spacing w:after="160" w:line="360" w:lineRule="auto"/>
              <w:jc w:val="center"/>
              <w:rPr>
                <w:rFonts w:ascii="Times New Roman" w:hAnsi="Times New Roman" w:cs="Times New Roman"/>
                <w:sz w:val="18"/>
                <w:szCs w:val="18"/>
              </w:rPr>
            </w:pPr>
          </w:p>
        </w:tc>
      </w:tr>
      <w:tr w:rsidR="0094602A" w:rsidRPr="00F63693" w14:paraId="4AF27837" w14:textId="77777777" w:rsidTr="00167555">
        <w:trPr>
          <w:trHeight w:val="1044"/>
        </w:trPr>
        <w:tc>
          <w:tcPr>
            <w:tcW w:w="704" w:type="dxa"/>
          </w:tcPr>
          <w:p w14:paraId="7490E37D" w14:textId="641EB290" w:rsidR="0068039E" w:rsidRPr="00F63693" w:rsidRDefault="00C71C15" w:rsidP="00C71C15">
            <w:pPr>
              <w:spacing w:line="360" w:lineRule="auto"/>
              <w:rPr>
                <w:rFonts w:ascii="Times New Roman" w:hAnsi="Times New Roman" w:cs="Times New Roman"/>
                <w:sz w:val="18"/>
                <w:szCs w:val="18"/>
              </w:rPr>
            </w:pPr>
            <w:r>
              <w:rPr>
                <w:rFonts w:ascii="Times New Roman" w:hAnsi="Times New Roman" w:cs="Times New Roman"/>
                <w:sz w:val="18"/>
                <w:szCs w:val="18"/>
              </w:rPr>
              <w:t>17</w:t>
            </w:r>
          </w:p>
        </w:tc>
        <w:tc>
          <w:tcPr>
            <w:tcW w:w="6946" w:type="dxa"/>
          </w:tcPr>
          <w:p w14:paraId="757437B4" w14:textId="77777777" w:rsidR="0068039E" w:rsidRPr="00F63693" w:rsidRDefault="0068039E" w:rsidP="00C71C15">
            <w:pPr>
              <w:rPr>
                <w:rFonts w:ascii="Times New Roman" w:hAnsi="Times New Roman" w:cs="Times New Roman"/>
                <w:sz w:val="18"/>
                <w:szCs w:val="18"/>
              </w:rPr>
            </w:pPr>
            <w:r w:rsidRPr="00F63693">
              <w:rPr>
                <w:rFonts w:ascii="Times New Roman" w:hAnsi="Times New Roman" w:cs="Times New Roman"/>
                <w:sz w:val="18"/>
                <w:szCs w:val="18"/>
              </w:rPr>
              <w:t>Udostępnienie, w tym przez eksport w postaci elektronicznej dokumentacji albo części dokumentacji będącej formą dokumentacji określonej w Rozporządzeniu i innych obowiązujących aktach prawnych, m.in. wymienionych w części „Słownik Pojęć” niniejszej SIWZ – tabela (wiersz dot. EDM), w formacie XML i PDF. Dostarczany system informatyczny musi umożliwiać udostępnianie dokumentacji, a także fragmentu dokumentacji w postaci funkcji exportu dokumentacji do formatu XML i PDF.</w:t>
            </w:r>
          </w:p>
        </w:tc>
        <w:tc>
          <w:tcPr>
            <w:tcW w:w="709" w:type="dxa"/>
          </w:tcPr>
          <w:p w14:paraId="0689F9FE" w14:textId="77777777" w:rsidR="0068039E" w:rsidRPr="00F63693" w:rsidRDefault="0068039E" w:rsidP="00C71C15">
            <w:pPr>
              <w:spacing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764833A7" w14:textId="77777777" w:rsidR="0068039E" w:rsidRPr="00F63693" w:rsidRDefault="0068039E" w:rsidP="00C71C15">
            <w:pPr>
              <w:spacing w:line="360" w:lineRule="auto"/>
              <w:jc w:val="center"/>
              <w:rPr>
                <w:rFonts w:ascii="Times New Roman" w:hAnsi="Times New Roman" w:cs="Times New Roman"/>
                <w:sz w:val="18"/>
                <w:szCs w:val="18"/>
              </w:rPr>
            </w:pPr>
          </w:p>
        </w:tc>
      </w:tr>
      <w:tr w:rsidR="0094602A" w:rsidRPr="00F63693" w14:paraId="3E7E171A" w14:textId="77777777" w:rsidTr="00167555">
        <w:trPr>
          <w:trHeight w:val="1008"/>
        </w:trPr>
        <w:tc>
          <w:tcPr>
            <w:tcW w:w="704" w:type="dxa"/>
            <w:tcBorders>
              <w:bottom w:val="single" w:sz="4" w:space="0" w:color="auto"/>
            </w:tcBorders>
          </w:tcPr>
          <w:p w14:paraId="52FABB35" w14:textId="3FCB006F" w:rsidR="0068039E" w:rsidRPr="00F63693" w:rsidRDefault="00C71C15" w:rsidP="00FD0815">
            <w:pPr>
              <w:spacing w:after="160" w:line="360" w:lineRule="auto"/>
              <w:jc w:val="left"/>
              <w:rPr>
                <w:rFonts w:ascii="Times New Roman" w:hAnsi="Times New Roman" w:cs="Times New Roman"/>
                <w:sz w:val="18"/>
                <w:szCs w:val="18"/>
              </w:rPr>
            </w:pPr>
            <w:r>
              <w:rPr>
                <w:rFonts w:ascii="Times New Roman" w:hAnsi="Times New Roman" w:cs="Times New Roman"/>
                <w:sz w:val="18"/>
                <w:szCs w:val="18"/>
              </w:rPr>
              <w:t>18</w:t>
            </w:r>
          </w:p>
        </w:tc>
        <w:tc>
          <w:tcPr>
            <w:tcW w:w="6946" w:type="dxa"/>
            <w:tcBorders>
              <w:bottom w:val="single" w:sz="4" w:space="0" w:color="auto"/>
            </w:tcBorders>
          </w:tcPr>
          <w:p w14:paraId="77ECC94D" w14:textId="77777777" w:rsidR="0068039E" w:rsidRPr="00F63693" w:rsidRDefault="0068039E" w:rsidP="00635595">
            <w:pPr>
              <w:jc w:val="left"/>
              <w:rPr>
                <w:rFonts w:ascii="Times New Roman" w:hAnsi="Times New Roman" w:cs="Times New Roman"/>
                <w:sz w:val="18"/>
                <w:szCs w:val="18"/>
              </w:rPr>
            </w:pPr>
            <w:r w:rsidRPr="00F63693">
              <w:rPr>
                <w:rFonts w:ascii="Times New Roman" w:hAnsi="Times New Roman" w:cs="Times New Roman"/>
                <w:sz w:val="18"/>
                <w:szCs w:val="18"/>
              </w:rPr>
              <w:t>Wydrukowanie dokumentacji w formach określonych w Rozporządzeniu i innych obowiązujących aktach prawnych (</w:t>
            </w:r>
            <w:proofErr w:type="spellStart"/>
            <w:r w:rsidRPr="00F63693">
              <w:rPr>
                <w:rFonts w:ascii="Times New Roman" w:hAnsi="Times New Roman" w:cs="Times New Roman"/>
                <w:sz w:val="18"/>
                <w:szCs w:val="18"/>
              </w:rPr>
              <w:t>jn</w:t>
            </w:r>
            <w:proofErr w:type="spellEnd"/>
            <w:r w:rsidRPr="00F63693">
              <w:rPr>
                <w:rFonts w:ascii="Times New Roman" w:hAnsi="Times New Roman" w:cs="Times New Roman"/>
                <w:sz w:val="18"/>
                <w:szCs w:val="18"/>
              </w:rPr>
              <w:t>.). Oferowany system informatyczny musi umożliwiać wydrukowanie wszystkich dokumentów niezbędnych do prowadzenia dokumentacji medycznej zgodnie z Rozporządzeniem Ministra Obrony Narodowej z dnia 2 października 2014 r. w sprawie rodzajów i zakresu dokumentacji medycznej w podmiotach leczniczych utworzonych przez Ministra Obrony Narodowej oraz sposobu jej przetwarzania i innymi obowiązującymi aktami prawnymi, m.in. wymienionymi w części „Słownik Pojęć” niniejszej SIWZ – tabela (wiersz dot. EDM).</w:t>
            </w:r>
          </w:p>
        </w:tc>
        <w:tc>
          <w:tcPr>
            <w:tcW w:w="709" w:type="dxa"/>
          </w:tcPr>
          <w:p w14:paraId="51F38223" w14:textId="77777777" w:rsidR="0068039E" w:rsidRPr="00F63693" w:rsidRDefault="0068039E" w:rsidP="00FD0815">
            <w:pPr>
              <w:spacing w:after="160"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Borders>
              <w:bottom w:val="single" w:sz="4" w:space="0" w:color="auto"/>
            </w:tcBorders>
          </w:tcPr>
          <w:p w14:paraId="05D4599A" w14:textId="77777777" w:rsidR="0068039E" w:rsidRPr="00F63693" w:rsidRDefault="0068039E" w:rsidP="00FD0815">
            <w:pPr>
              <w:spacing w:after="160" w:line="360" w:lineRule="auto"/>
              <w:jc w:val="center"/>
              <w:rPr>
                <w:rFonts w:ascii="Times New Roman" w:hAnsi="Times New Roman" w:cs="Times New Roman"/>
                <w:sz w:val="18"/>
                <w:szCs w:val="18"/>
              </w:rPr>
            </w:pPr>
          </w:p>
        </w:tc>
      </w:tr>
    </w:tbl>
    <w:p w14:paraId="36319884" w14:textId="0A52550A" w:rsidR="00047878" w:rsidRPr="00F63693" w:rsidRDefault="00047878" w:rsidP="00D94E57">
      <w:pPr>
        <w:pStyle w:val="Nagwek2"/>
        <w:rPr>
          <w:rFonts w:ascii="Times New Roman" w:hAnsi="Times New Roman" w:cs="Times New Roman"/>
          <w:sz w:val="18"/>
          <w:szCs w:val="18"/>
        </w:rPr>
      </w:pPr>
      <w:r w:rsidRPr="00F63693">
        <w:rPr>
          <w:rFonts w:ascii="Times New Roman" w:hAnsi="Times New Roman" w:cs="Times New Roman"/>
          <w:sz w:val="18"/>
          <w:szCs w:val="18"/>
        </w:rPr>
        <w:t xml:space="preserve">Wymagania dotyczące bazy danych </w:t>
      </w:r>
    </w:p>
    <w:tbl>
      <w:tblPr>
        <w:tblStyle w:val="Tabela-Siatka1"/>
        <w:tblW w:w="9634" w:type="dxa"/>
        <w:tblLook w:val="04A0" w:firstRow="1" w:lastRow="0" w:firstColumn="1" w:lastColumn="0" w:noHBand="0" w:noVBand="1"/>
      </w:tblPr>
      <w:tblGrid>
        <w:gridCol w:w="704"/>
        <w:gridCol w:w="6969"/>
        <w:gridCol w:w="739"/>
        <w:gridCol w:w="1222"/>
      </w:tblGrid>
      <w:tr w:rsidR="00673155" w:rsidRPr="00F63693" w14:paraId="3DBA6DCE" w14:textId="77777777" w:rsidTr="00D94E57">
        <w:trPr>
          <w:trHeight w:val="507"/>
        </w:trPr>
        <w:tc>
          <w:tcPr>
            <w:tcW w:w="704" w:type="dxa"/>
            <w:shd w:val="clear" w:color="auto" w:fill="D0CECE" w:themeFill="background2" w:themeFillShade="E6"/>
            <w:noWrap/>
          </w:tcPr>
          <w:p w14:paraId="7196B609" w14:textId="450717F0" w:rsidR="00673155" w:rsidRPr="00F63693" w:rsidRDefault="00D94E57" w:rsidP="00673155">
            <w:pPr>
              <w:autoSpaceDE/>
              <w:autoSpaceDN/>
              <w:adjustRightInd/>
              <w:spacing w:after="160" w:line="259" w:lineRule="auto"/>
              <w:jc w:val="left"/>
              <w:rPr>
                <w:rFonts w:ascii="Times New Roman" w:hAnsi="Times New Roman" w:cs="Times New Roman"/>
                <w:sz w:val="18"/>
                <w:szCs w:val="18"/>
              </w:rPr>
            </w:pPr>
            <w:r w:rsidRPr="00F63693">
              <w:rPr>
                <w:rFonts w:ascii="Times New Roman" w:hAnsi="Times New Roman" w:cs="Times New Roman"/>
                <w:sz w:val="18"/>
                <w:szCs w:val="18"/>
              </w:rPr>
              <w:t>Lp.</w:t>
            </w:r>
          </w:p>
        </w:tc>
        <w:tc>
          <w:tcPr>
            <w:tcW w:w="6969" w:type="dxa"/>
            <w:shd w:val="clear" w:color="auto" w:fill="D0CECE" w:themeFill="background2" w:themeFillShade="E6"/>
          </w:tcPr>
          <w:p w14:paraId="3DD27B85" w14:textId="7AE09942" w:rsidR="00673155" w:rsidRPr="00F63693" w:rsidRDefault="00673155" w:rsidP="00673155">
            <w:pPr>
              <w:autoSpaceDE/>
              <w:autoSpaceDN/>
              <w:adjustRightInd/>
              <w:spacing w:after="160" w:line="259" w:lineRule="auto"/>
              <w:jc w:val="center"/>
              <w:rPr>
                <w:rFonts w:ascii="Times New Roman" w:hAnsi="Times New Roman" w:cs="Times New Roman"/>
                <w:sz w:val="18"/>
                <w:szCs w:val="18"/>
              </w:rPr>
            </w:pPr>
            <w:r w:rsidRPr="00F63693">
              <w:rPr>
                <w:rFonts w:ascii="Times New Roman" w:hAnsi="Times New Roman" w:cs="Times New Roman"/>
                <w:b/>
                <w:sz w:val="18"/>
                <w:szCs w:val="18"/>
              </w:rPr>
              <w:t>Wymagania</w:t>
            </w:r>
          </w:p>
        </w:tc>
        <w:tc>
          <w:tcPr>
            <w:tcW w:w="739" w:type="dxa"/>
            <w:shd w:val="clear" w:color="auto" w:fill="D0CECE" w:themeFill="background2" w:themeFillShade="E6"/>
          </w:tcPr>
          <w:p w14:paraId="4ED967B8" w14:textId="15647DFA" w:rsidR="00673155" w:rsidRPr="00F63693" w:rsidRDefault="00673155" w:rsidP="00673155">
            <w:pPr>
              <w:autoSpaceDE/>
              <w:autoSpaceDN/>
              <w:adjustRightInd/>
              <w:spacing w:after="160" w:line="259" w:lineRule="auto"/>
              <w:jc w:val="center"/>
              <w:rPr>
                <w:rFonts w:ascii="Times New Roman" w:hAnsi="Times New Roman" w:cs="Times New Roman"/>
                <w:sz w:val="18"/>
                <w:szCs w:val="18"/>
              </w:rPr>
            </w:pPr>
            <w:r w:rsidRPr="00F63693">
              <w:rPr>
                <w:rFonts w:ascii="Times New Roman" w:hAnsi="Times New Roman" w:cs="Times New Roman"/>
                <w:b/>
                <w:sz w:val="18"/>
                <w:szCs w:val="18"/>
              </w:rPr>
              <w:t>WP</w:t>
            </w:r>
          </w:p>
        </w:tc>
        <w:tc>
          <w:tcPr>
            <w:tcW w:w="1222" w:type="dxa"/>
            <w:shd w:val="clear" w:color="auto" w:fill="D0CECE" w:themeFill="background2" w:themeFillShade="E6"/>
          </w:tcPr>
          <w:p w14:paraId="056CE5D9" w14:textId="4B41A32E" w:rsidR="00673155" w:rsidRPr="00F63693" w:rsidRDefault="00673155" w:rsidP="00673155">
            <w:pPr>
              <w:autoSpaceDE/>
              <w:autoSpaceDN/>
              <w:adjustRightInd/>
              <w:spacing w:after="160" w:line="259" w:lineRule="auto"/>
              <w:jc w:val="center"/>
              <w:rPr>
                <w:rFonts w:ascii="Times New Roman" w:hAnsi="Times New Roman" w:cs="Times New Roman"/>
                <w:sz w:val="18"/>
                <w:szCs w:val="18"/>
              </w:rPr>
            </w:pPr>
            <w:r w:rsidRPr="00F63693">
              <w:rPr>
                <w:rFonts w:ascii="Times New Roman" w:hAnsi="Times New Roman" w:cs="Times New Roman"/>
                <w:b/>
                <w:sz w:val="18"/>
                <w:szCs w:val="18"/>
              </w:rPr>
              <w:t>Odpowiedź</w:t>
            </w:r>
          </w:p>
        </w:tc>
      </w:tr>
      <w:tr w:rsidR="00673155" w:rsidRPr="00F63693" w14:paraId="3DF9AD02" w14:textId="5D6D7FDA" w:rsidTr="00635595">
        <w:trPr>
          <w:trHeight w:val="540"/>
        </w:trPr>
        <w:tc>
          <w:tcPr>
            <w:tcW w:w="704" w:type="dxa"/>
            <w:noWrap/>
          </w:tcPr>
          <w:p w14:paraId="2A588F5D" w14:textId="743C6C82"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bookmarkStart w:id="5" w:name="_Hlk510026425"/>
          </w:p>
        </w:tc>
        <w:tc>
          <w:tcPr>
            <w:tcW w:w="6969" w:type="dxa"/>
            <w:hideMark/>
          </w:tcPr>
          <w:p w14:paraId="2280B057" w14:textId="07DA0C22"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 xml:space="preserve">Praca </w:t>
            </w:r>
            <w:bookmarkStart w:id="6" w:name="_Hlk507967038"/>
            <w:r w:rsidRPr="00F63693">
              <w:rPr>
                <w:rFonts w:ascii="Times New Roman" w:hAnsi="Times New Roman" w:cs="Times New Roman"/>
                <w:sz w:val="18"/>
                <w:szCs w:val="18"/>
              </w:rPr>
              <w:t>systemu w technologii bazodanowej o następujących cechach: transakcyjna i relacyjna baza danych wyposażona w zintegrowany system zarządzania (RDBMS).</w:t>
            </w:r>
            <w:bookmarkEnd w:id="6"/>
          </w:p>
        </w:tc>
        <w:tc>
          <w:tcPr>
            <w:tcW w:w="739" w:type="dxa"/>
          </w:tcPr>
          <w:p w14:paraId="59D3C557" w14:textId="098B9A75"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4CCEB0F3"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C48B4CF" w14:textId="3D61D3E8" w:rsidTr="00635595">
        <w:trPr>
          <w:trHeight w:val="420"/>
        </w:trPr>
        <w:tc>
          <w:tcPr>
            <w:tcW w:w="704" w:type="dxa"/>
            <w:noWrap/>
          </w:tcPr>
          <w:p w14:paraId="2E6EF06E" w14:textId="4D1BBA6D"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710A8978" w14:textId="511B3AC0"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Przetwarzanie transakcyjne wg reguł ACID (</w:t>
            </w:r>
            <w:proofErr w:type="spellStart"/>
            <w:r w:rsidRPr="00F63693">
              <w:rPr>
                <w:rFonts w:ascii="Times New Roman" w:hAnsi="Times New Roman" w:cs="Times New Roman"/>
                <w:sz w:val="18"/>
                <w:szCs w:val="18"/>
              </w:rPr>
              <w:t>Atomicity</w:t>
            </w:r>
            <w:proofErr w:type="spellEnd"/>
            <w:r w:rsidRPr="00F63693">
              <w:rPr>
                <w:rFonts w:ascii="Times New Roman" w:hAnsi="Times New Roman" w:cs="Times New Roman"/>
                <w:sz w:val="18"/>
                <w:szCs w:val="18"/>
              </w:rPr>
              <w:t xml:space="preserve">, </w:t>
            </w:r>
            <w:proofErr w:type="spellStart"/>
            <w:r w:rsidRPr="00F63693">
              <w:rPr>
                <w:rFonts w:ascii="Times New Roman" w:hAnsi="Times New Roman" w:cs="Times New Roman"/>
                <w:sz w:val="18"/>
                <w:szCs w:val="18"/>
              </w:rPr>
              <w:t>Consistency</w:t>
            </w:r>
            <w:proofErr w:type="spellEnd"/>
            <w:r w:rsidRPr="00F63693">
              <w:rPr>
                <w:rFonts w:ascii="Times New Roman" w:hAnsi="Times New Roman" w:cs="Times New Roman"/>
                <w:sz w:val="18"/>
                <w:szCs w:val="18"/>
              </w:rPr>
              <w:t xml:space="preserve">, </w:t>
            </w:r>
            <w:proofErr w:type="spellStart"/>
            <w:r w:rsidRPr="00F63693">
              <w:rPr>
                <w:rFonts w:ascii="Times New Roman" w:hAnsi="Times New Roman" w:cs="Times New Roman"/>
                <w:sz w:val="18"/>
                <w:szCs w:val="18"/>
              </w:rPr>
              <w:t>Independency</w:t>
            </w:r>
            <w:proofErr w:type="spellEnd"/>
            <w:r w:rsidRPr="00F63693">
              <w:rPr>
                <w:rFonts w:ascii="Times New Roman" w:hAnsi="Times New Roman" w:cs="Times New Roman"/>
                <w:sz w:val="18"/>
                <w:szCs w:val="18"/>
              </w:rPr>
              <w:t xml:space="preserve">, </w:t>
            </w:r>
            <w:proofErr w:type="spellStart"/>
            <w:r w:rsidRPr="00F63693">
              <w:rPr>
                <w:rFonts w:ascii="Times New Roman" w:hAnsi="Times New Roman" w:cs="Times New Roman"/>
                <w:sz w:val="18"/>
                <w:szCs w:val="18"/>
              </w:rPr>
              <w:t>Durability</w:t>
            </w:r>
            <w:proofErr w:type="spellEnd"/>
            <w:r w:rsidRPr="00F63693">
              <w:rPr>
                <w:rFonts w:ascii="Times New Roman" w:hAnsi="Times New Roman" w:cs="Times New Roman"/>
                <w:sz w:val="18"/>
                <w:szCs w:val="18"/>
              </w:rPr>
              <w:t>) z zachowaniem spójności.</w:t>
            </w:r>
          </w:p>
        </w:tc>
        <w:tc>
          <w:tcPr>
            <w:tcW w:w="739" w:type="dxa"/>
          </w:tcPr>
          <w:p w14:paraId="013F70A2" w14:textId="4BB137F2"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D0B39F4"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0F0A909" w14:textId="468AFEDD" w:rsidTr="00635595">
        <w:trPr>
          <w:trHeight w:val="489"/>
        </w:trPr>
        <w:tc>
          <w:tcPr>
            <w:tcW w:w="704" w:type="dxa"/>
            <w:noWrap/>
          </w:tcPr>
          <w:p w14:paraId="4C4D388C" w14:textId="6D9124C4"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497F3A69" w14:textId="25586587"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Możliwość współpracy bazy danych z różnymi platformami sprzętowymi oraz systemami operacyjnymi (min. MS Windows, Linux).</w:t>
            </w:r>
          </w:p>
        </w:tc>
        <w:tc>
          <w:tcPr>
            <w:tcW w:w="739" w:type="dxa"/>
          </w:tcPr>
          <w:p w14:paraId="1DDCC41A" w14:textId="68BC16A7"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5D6045EA"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40FDC65C" w14:textId="64F80750" w:rsidTr="00635595">
        <w:trPr>
          <w:trHeight w:val="711"/>
        </w:trPr>
        <w:tc>
          <w:tcPr>
            <w:tcW w:w="704" w:type="dxa"/>
            <w:noWrap/>
          </w:tcPr>
          <w:p w14:paraId="1B917E69"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37AB4834" w14:textId="2154876E"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Możliwość wykonywania niektórych operacji związanych z utrzymaniem bazy danych bez konieczności pozbawienia dostępu użytkowników do danych. W szczególności dotyczy to tworzenia/przebudowywania indeksów oraz procesu backupu.</w:t>
            </w:r>
          </w:p>
        </w:tc>
        <w:tc>
          <w:tcPr>
            <w:tcW w:w="739" w:type="dxa"/>
          </w:tcPr>
          <w:p w14:paraId="6D63F07C" w14:textId="12BDF969"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1A3D6533"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4CDEB204" w14:textId="645F6608" w:rsidTr="00D94E57">
        <w:trPr>
          <w:trHeight w:val="288"/>
        </w:trPr>
        <w:tc>
          <w:tcPr>
            <w:tcW w:w="704" w:type="dxa"/>
            <w:noWrap/>
          </w:tcPr>
          <w:p w14:paraId="62AF9E99"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066431FF" w14:textId="77777777"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System RDBMS zapewnia wsparcie dla XML.</w:t>
            </w:r>
          </w:p>
        </w:tc>
        <w:tc>
          <w:tcPr>
            <w:tcW w:w="739" w:type="dxa"/>
          </w:tcPr>
          <w:p w14:paraId="651AC6F7" w14:textId="3AECEF30"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ADA3186"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E372961" w14:textId="4B6136F9" w:rsidTr="00D94E57">
        <w:trPr>
          <w:trHeight w:val="288"/>
        </w:trPr>
        <w:tc>
          <w:tcPr>
            <w:tcW w:w="704" w:type="dxa"/>
            <w:noWrap/>
          </w:tcPr>
          <w:p w14:paraId="16602E01"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02D19B15" w14:textId="77777777"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Możliwość podłączania się do bazy danych przy użyciu standardu ODBC.</w:t>
            </w:r>
          </w:p>
        </w:tc>
        <w:tc>
          <w:tcPr>
            <w:tcW w:w="739" w:type="dxa"/>
          </w:tcPr>
          <w:p w14:paraId="262C098C" w14:textId="2EA0CA7F"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B86BDCE"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25AE7DF" w14:textId="15386871" w:rsidTr="00635595">
        <w:trPr>
          <w:trHeight w:val="534"/>
        </w:trPr>
        <w:tc>
          <w:tcPr>
            <w:tcW w:w="704" w:type="dxa"/>
            <w:noWrap/>
          </w:tcPr>
          <w:p w14:paraId="653B4348"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2D911838" w14:textId="4C1DAAEC"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System RDBMS zapewnia mechanizm wyzwalaczy (</w:t>
            </w:r>
            <w:proofErr w:type="spellStart"/>
            <w:r w:rsidRPr="00F63693">
              <w:rPr>
                <w:rFonts w:ascii="Times New Roman" w:hAnsi="Times New Roman" w:cs="Times New Roman"/>
                <w:sz w:val="18"/>
                <w:szCs w:val="18"/>
              </w:rPr>
              <w:t>triggers</w:t>
            </w:r>
            <w:proofErr w:type="spellEnd"/>
            <w:r w:rsidRPr="00F63693">
              <w:rPr>
                <w:rFonts w:ascii="Times New Roman" w:hAnsi="Times New Roman" w:cs="Times New Roman"/>
                <w:sz w:val="18"/>
                <w:szCs w:val="18"/>
              </w:rPr>
              <w:t>) i procedur wbudowanych (</w:t>
            </w:r>
            <w:proofErr w:type="spellStart"/>
            <w:r w:rsidRPr="00F63693">
              <w:rPr>
                <w:rFonts w:ascii="Times New Roman" w:hAnsi="Times New Roman" w:cs="Times New Roman"/>
                <w:sz w:val="18"/>
                <w:szCs w:val="18"/>
              </w:rPr>
              <w:t>stored</w:t>
            </w:r>
            <w:proofErr w:type="spellEnd"/>
            <w:r w:rsidRPr="00F63693">
              <w:rPr>
                <w:rFonts w:ascii="Times New Roman" w:hAnsi="Times New Roman" w:cs="Times New Roman"/>
                <w:sz w:val="18"/>
                <w:szCs w:val="18"/>
              </w:rPr>
              <w:t xml:space="preserve"> </w:t>
            </w:r>
            <w:proofErr w:type="spellStart"/>
            <w:r w:rsidRPr="00F63693">
              <w:rPr>
                <w:rFonts w:ascii="Times New Roman" w:hAnsi="Times New Roman" w:cs="Times New Roman"/>
                <w:sz w:val="18"/>
                <w:szCs w:val="18"/>
              </w:rPr>
              <w:t>procedures</w:t>
            </w:r>
            <w:proofErr w:type="spellEnd"/>
            <w:r w:rsidRPr="00F63693">
              <w:rPr>
                <w:rFonts w:ascii="Times New Roman" w:hAnsi="Times New Roman" w:cs="Times New Roman"/>
                <w:sz w:val="18"/>
                <w:szCs w:val="18"/>
              </w:rPr>
              <w:t>).</w:t>
            </w:r>
          </w:p>
        </w:tc>
        <w:tc>
          <w:tcPr>
            <w:tcW w:w="739" w:type="dxa"/>
          </w:tcPr>
          <w:p w14:paraId="5DCCE21A" w14:textId="69853D9B"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00B74DE"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0915EBCB" w14:textId="1A080439" w:rsidTr="00D94E57">
        <w:trPr>
          <w:trHeight w:val="423"/>
        </w:trPr>
        <w:tc>
          <w:tcPr>
            <w:tcW w:w="704" w:type="dxa"/>
            <w:noWrap/>
          </w:tcPr>
          <w:p w14:paraId="647E3372"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588889A9" w14:textId="2540FB32"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Mechanizm wyzwalaczy (</w:t>
            </w:r>
            <w:proofErr w:type="spellStart"/>
            <w:r w:rsidRPr="00F63693">
              <w:rPr>
                <w:rFonts w:ascii="Times New Roman" w:hAnsi="Times New Roman" w:cs="Times New Roman"/>
                <w:sz w:val="18"/>
                <w:szCs w:val="18"/>
              </w:rPr>
              <w:t>triggers</w:t>
            </w:r>
            <w:proofErr w:type="spellEnd"/>
            <w:r w:rsidRPr="00F63693">
              <w:rPr>
                <w:rFonts w:ascii="Times New Roman" w:hAnsi="Times New Roman" w:cs="Times New Roman"/>
                <w:sz w:val="18"/>
                <w:szCs w:val="18"/>
              </w:rPr>
              <w:t>) uwzględnia możliwość ich uruchomienia dla każdego wiersza (</w:t>
            </w:r>
            <w:proofErr w:type="spellStart"/>
            <w:r w:rsidRPr="00F63693">
              <w:rPr>
                <w:rFonts w:ascii="Times New Roman" w:hAnsi="Times New Roman" w:cs="Times New Roman"/>
                <w:sz w:val="18"/>
                <w:szCs w:val="18"/>
              </w:rPr>
              <w:t>each</w:t>
            </w:r>
            <w:proofErr w:type="spellEnd"/>
            <w:r w:rsidRPr="00F63693">
              <w:rPr>
                <w:rFonts w:ascii="Times New Roman" w:hAnsi="Times New Roman" w:cs="Times New Roman"/>
                <w:sz w:val="18"/>
                <w:szCs w:val="18"/>
              </w:rPr>
              <w:t xml:space="preserve"> </w:t>
            </w:r>
            <w:proofErr w:type="spellStart"/>
            <w:r w:rsidRPr="00F63693">
              <w:rPr>
                <w:rFonts w:ascii="Times New Roman" w:hAnsi="Times New Roman" w:cs="Times New Roman"/>
                <w:sz w:val="18"/>
                <w:szCs w:val="18"/>
              </w:rPr>
              <w:t>row</w:t>
            </w:r>
            <w:proofErr w:type="spellEnd"/>
            <w:r w:rsidRPr="00F63693">
              <w:rPr>
                <w:rFonts w:ascii="Times New Roman" w:hAnsi="Times New Roman" w:cs="Times New Roman"/>
                <w:sz w:val="18"/>
                <w:szCs w:val="18"/>
              </w:rPr>
              <w:t>) lub całości polecenia (</w:t>
            </w:r>
            <w:proofErr w:type="spellStart"/>
            <w:r w:rsidRPr="00F63693">
              <w:rPr>
                <w:rFonts w:ascii="Times New Roman" w:hAnsi="Times New Roman" w:cs="Times New Roman"/>
                <w:sz w:val="18"/>
                <w:szCs w:val="18"/>
              </w:rPr>
              <w:t>statement</w:t>
            </w:r>
            <w:proofErr w:type="spellEnd"/>
            <w:r w:rsidRPr="00F63693">
              <w:rPr>
                <w:rFonts w:ascii="Times New Roman" w:hAnsi="Times New Roman" w:cs="Times New Roman"/>
                <w:sz w:val="18"/>
                <w:szCs w:val="18"/>
              </w:rPr>
              <w:t>).</w:t>
            </w:r>
          </w:p>
        </w:tc>
        <w:tc>
          <w:tcPr>
            <w:tcW w:w="739" w:type="dxa"/>
          </w:tcPr>
          <w:p w14:paraId="37FAA00E" w14:textId="37994A7C"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4096B0D6"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04AAE557" w14:textId="29B2CAF2" w:rsidTr="00D94E57">
        <w:trPr>
          <w:trHeight w:val="476"/>
        </w:trPr>
        <w:tc>
          <w:tcPr>
            <w:tcW w:w="704" w:type="dxa"/>
            <w:noWrap/>
          </w:tcPr>
          <w:p w14:paraId="29038498"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07027764" w14:textId="70D5B113"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Mechanizm wyzwalaczy (</w:t>
            </w:r>
            <w:proofErr w:type="spellStart"/>
            <w:r w:rsidRPr="00F63693">
              <w:rPr>
                <w:rFonts w:ascii="Times New Roman" w:hAnsi="Times New Roman" w:cs="Times New Roman"/>
                <w:sz w:val="18"/>
                <w:szCs w:val="18"/>
              </w:rPr>
              <w:t>triggers</w:t>
            </w:r>
            <w:proofErr w:type="spellEnd"/>
            <w:r w:rsidRPr="00F63693">
              <w:rPr>
                <w:rFonts w:ascii="Times New Roman" w:hAnsi="Times New Roman" w:cs="Times New Roman"/>
                <w:sz w:val="18"/>
                <w:szCs w:val="18"/>
              </w:rPr>
              <w:t xml:space="preserve">) uwzględnia możliwość ich uruchomienia przed lub po zdarzeniu (obsługiwane zdarzenia min. insert, update, </w:t>
            </w:r>
            <w:proofErr w:type="spellStart"/>
            <w:r w:rsidRPr="00F63693">
              <w:rPr>
                <w:rFonts w:ascii="Times New Roman" w:hAnsi="Times New Roman" w:cs="Times New Roman"/>
                <w:sz w:val="18"/>
                <w:szCs w:val="18"/>
              </w:rPr>
              <w:t>delete</w:t>
            </w:r>
            <w:proofErr w:type="spellEnd"/>
            <w:r w:rsidRPr="00F63693">
              <w:rPr>
                <w:rFonts w:ascii="Times New Roman" w:hAnsi="Times New Roman" w:cs="Times New Roman"/>
                <w:sz w:val="18"/>
                <w:szCs w:val="18"/>
              </w:rPr>
              <w:t>).</w:t>
            </w:r>
          </w:p>
        </w:tc>
        <w:tc>
          <w:tcPr>
            <w:tcW w:w="739" w:type="dxa"/>
          </w:tcPr>
          <w:p w14:paraId="1047DCF2" w14:textId="0154BB0D"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4B206B4C"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3FBE2D3" w14:textId="054FFB05" w:rsidTr="00D94E57">
        <w:trPr>
          <w:trHeight w:val="288"/>
        </w:trPr>
        <w:tc>
          <w:tcPr>
            <w:tcW w:w="704" w:type="dxa"/>
            <w:noWrap/>
          </w:tcPr>
          <w:p w14:paraId="2B2CDBF3"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72FECC98" w14:textId="77777777"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System RDBMS zapewnia schemat blokowania (lock) tabel na poziomie wierszy.</w:t>
            </w:r>
          </w:p>
        </w:tc>
        <w:tc>
          <w:tcPr>
            <w:tcW w:w="739" w:type="dxa"/>
          </w:tcPr>
          <w:p w14:paraId="4EB56258" w14:textId="2A98A070"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85D9687"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79ACF4FA" w14:textId="48CFCF3B" w:rsidTr="00635595">
        <w:trPr>
          <w:trHeight w:val="520"/>
        </w:trPr>
        <w:tc>
          <w:tcPr>
            <w:tcW w:w="704" w:type="dxa"/>
            <w:noWrap/>
          </w:tcPr>
          <w:p w14:paraId="61397904"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74E4696A" w14:textId="30111E83"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System RDBMS posiada mechanizm zachowywania więzów integralności danych z kaskadowym usuwaniem i modyfikacją rekordów.</w:t>
            </w:r>
          </w:p>
        </w:tc>
        <w:tc>
          <w:tcPr>
            <w:tcW w:w="739" w:type="dxa"/>
          </w:tcPr>
          <w:p w14:paraId="3AC35267" w14:textId="3C4FC3CD"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74DE5FE"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7D59894C" w14:textId="6E9695A1" w:rsidTr="00635595">
        <w:trPr>
          <w:trHeight w:val="270"/>
        </w:trPr>
        <w:tc>
          <w:tcPr>
            <w:tcW w:w="704" w:type="dxa"/>
            <w:noWrap/>
          </w:tcPr>
          <w:p w14:paraId="7B3F0331"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3B6A700D" w14:textId="2CBDEE3C"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Możliwość wykonywania kopii online bez konieczności przerywania działania systemu.</w:t>
            </w:r>
          </w:p>
        </w:tc>
        <w:tc>
          <w:tcPr>
            <w:tcW w:w="739" w:type="dxa"/>
          </w:tcPr>
          <w:p w14:paraId="48E9ABED" w14:textId="5B177004"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21F72F56"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4D9A6CF5" w14:textId="50BADE29" w:rsidTr="00635595">
        <w:trPr>
          <w:trHeight w:val="416"/>
        </w:trPr>
        <w:tc>
          <w:tcPr>
            <w:tcW w:w="704" w:type="dxa"/>
            <w:noWrap/>
          </w:tcPr>
          <w:p w14:paraId="6EF51BFF"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4C3FFB59" w14:textId="186D3F13"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Możliwość konfiguracji harmonogramu i parametrów wykonywania kopii bezpieczeństwa systemu komputerowego.</w:t>
            </w:r>
          </w:p>
        </w:tc>
        <w:tc>
          <w:tcPr>
            <w:tcW w:w="739" w:type="dxa"/>
          </w:tcPr>
          <w:p w14:paraId="1890D9AD" w14:textId="146E6CE7"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2BE9AA48"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54A91CC5" w14:textId="45738247" w:rsidTr="00635595">
        <w:trPr>
          <w:trHeight w:val="254"/>
        </w:trPr>
        <w:tc>
          <w:tcPr>
            <w:tcW w:w="704" w:type="dxa"/>
            <w:noWrap/>
          </w:tcPr>
          <w:p w14:paraId="3852D4DC"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5CBCDE4D" w14:textId="139D5842"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W przypadku awarii odtwarzanie systemu informatycznego z kopii bezpieczeństwa.</w:t>
            </w:r>
          </w:p>
        </w:tc>
        <w:tc>
          <w:tcPr>
            <w:tcW w:w="739" w:type="dxa"/>
          </w:tcPr>
          <w:p w14:paraId="6C0F8383" w14:textId="6B54A7D7"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7B59B17C"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2600301D" w14:textId="3A78B123" w:rsidTr="00D94E57">
        <w:trPr>
          <w:trHeight w:val="288"/>
        </w:trPr>
        <w:tc>
          <w:tcPr>
            <w:tcW w:w="704" w:type="dxa"/>
            <w:noWrap/>
          </w:tcPr>
          <w:p w14:paraId="76C18183"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78927785" w14:textId="532B43E6"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Dostarczana licencja przeznaczona jest dla nieograniczonej liczby użytkowników.</w:t>
            </w:r>
          </w:p>
        </w:tc>
        <w:tc>
          <w:tcPr>
            <w:tcW w:w="739" w:type="dxa"/>
          </w:tcPr>
          <w:p w14:paraId="6F500059" w14:textId="29B7DFB7"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43306BB3"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9BEEF15" w14:textId="5FF1D800" w:rsidTr="00D94E57">
        <w:trPr>
          <w:trHeight w:val="288"/>
        </w:trPr>
        <w:tc>
          <w:tcPr>
            <w:tcW w:w="704" w:type="dxa"/>
            <w:noWrap/>
          </w:tcPr>
          <w:p w14:paraId="704299AE"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460E9D8C" w14:textId="3DD8BD26"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Licencja na nieograniczoną liczbę połączeń do bazy danych (nie ogranicza liczby połączeń do bazy danych).</w:t>
            </w:r>
          </w:p>
        </w:tc>
        <w:tc>
          <w:tcPr>
            <w:tcW w:w="739" w:type="dxa"/>
          </w:tcPr>
          <w:p w14:paraId="750DE63F" w14:textId="0E0E25A8"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5BF855E2"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2FCD1737" w14:textId="5C44B7BF" w:rsidTr="00635595">
        <w:trPr>
          <w:trHeight w:val="954"/>
        </w:trPr>
        <w:tc>
          <w:tcPr>
            <w:tcW w:w="704" w:type="dxa"/>
            <w:vMerge w:val="restart"/>
            <w:noWrap/>
          </w:tcPr>
          <w:p w14:paraId="6CE6CFB1" w14:textId="77777777" w:rsidR="00673155" w:rsidRPr="00F63693" w:rsidRDefault="00673155" w:rsidP="00635595">
            <w:pPr>
              <w:pStyle w:val="Akapitzlist"/>
              <w:numPr>
                <w:ilvl w:val="0"/>
                <w:numId w:val="20"/>
              </w:numPr>
              <w:autoSpaceDE/>
              <w:autoSpaceDN/>
              <w:adjustRightInd/>
              <w:spacing w:line="259" w:lineRule="auto"/>
              <w:jc w:val="left"/>
              <w:rPr>
                <w:rFonts w:ascii="Times New Roman" w:hAnsi="Times New Roman" w:cs="Times New Roman"/>
                <w:sz w:val="18"/>
                <w:szCs w:val="18"/>
              </w:rPr>
            </w:pPr>
          </w:p>
        </w:tc>
        <w:tc>
          <w:tcPr>
            <w:tcW w:w="6969" w:type="dxa"/>
            <w:hideMark/>
          </w:tcPr>
          <w:p w14:paraId="6DBABC0C" w14:textId="1E42D7AF"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Baza danych zapewnia integralność danych, a w szczególności:</w:t>
            </w:r>
            <w:r w:rsidRPr="00F63693">
              <w:rPr>
                <w:rFonts w:ascii="Times New Roman" w:hAnsi="Times New Roman" w:cs="Times New Roman"/>
                <w:sz w:val="18"/>
                <w:szCs w:val="18"/>
              </w:rPr>
              <w:br/>
              <w:t>- integralność danych i transakcji na poziomie bazy danych i aplikacji,</w:t>
            </w:r>
            <w:r w:rsidRPr="00F63693">
              <w:rPr>
                <w:rFonts w:ascii="Times New Roman" w:hAnsi="Times New Roman" w:cs="Times New Roman"/>
                <w:sz w:val="18"/>
                <w:szCs w:val="18"/>
              </w:rPr>
              <w:br/>
              <w:t>- efektywny i bezbłędny dostęp użytkowników i procesów do wspólnych danych,</w:t>
            </w:r>
            <w:r w:rsidRPr="00F63693">
              <w:rPr>
                <w:rFonts w:ascii="Times New Roman" w:hAnsi="Times New Roman" w:cs="Times New Roman"/>
                <w:sz w:val="18"/>
                <w:szCs w:val="18"/>
              </w:rPr>
              <w:br/>
              <w:t>- bieżącą kontrolę poprawności wprowadzanych danych.</w:t>
            </w:r>
          </w:p>
        </w:tc>
        <w:tc>
          <w:tcPr>
            <w:tcW w:w="739" w:type="dxa"/>
          </w:tcPr>
          <w:p w14:paraId="480BDCFF" w14:textId="0DD71D25"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534A0E26"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31F7FCA8" w14:textId="365EB6E4" w:rsidTr="00635595">
        <w:trPr>
          <w:trHeight w:val="405"/>
        </w:trPr>
        <w:tc>
          <w:tcPr>
            <w:tcW w:w="704" w:type="dxa"/>
            <w:vMerge/>
          </w:tcPr>
          <w:p w14:paraId="6A006063"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c>
          <w:tcPr>
            <w:tcW w:w="6969" w:type="dxa"/>
            <w:hideMark/>
          </w:tcPr>
          <w:p w14:paraId="2B7E93C7" w14:textId="077B2D15"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Monitorowane są w logach serwera wszystkie zmiany w bazie danych, dokonywane z poziomu aplikacji.</w:t>
            </w:r>
          </w:p>
        </w:tc>
        <w:tc>
          <w:tcPr>
            <w:tcW w:w="739" w:type="dxa"/>
          </w:tcPr>
          <w:p w14:paraId="604975E8" w14:textId="1085CCA4"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A9B1DB8"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1E902E70" w14:textId="5B8ED38E" w:rsidTr="00D94E57">
        <w:trPr>
          <w:trHeight w:val="288"/>
        </w:trPr>
        <w:tc>
          <w:tcPr>
            <w:tcW w:w="704" w:type="dxa"/>
            <w:vMerge/>
          </w:tcPr>
          <w:p w14:paraId="11A477D3"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c>
          <w:tcPr>
            <w:tcW w:w="6969" w:type="dxa"/>
            <w:hideMark/>
          </w:tcPr>
          <w:p w14:paraId="6D95955E" w14:textId="2AEC78A5"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Dostarczona baza danych nie może być związana z konkretnym sprzętem (OEM).</w:t>
            </w:r>
          </w:p>
        </w:tc>
        <w:tc>
          <w:tcPr>
            <w:tcW w:w="739" w:type="dxa"/>
          </w:tcPr>
          <w:p w14:paraId="6787FA3A" w14:textId="78086BE4"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1156E2F4"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673155" w:rsidRPr="00F63693" w14:paraId="68F1583A" w14:textId="56D23582" w:rsidTr="00D94E57">
        <w:trPr>
          <w:trHeight w:val="411"/>
        </w:trPr>
        <w:tc>
          <w:tcPr>
            <w:tcW w:w="704" w:type="dxa"/>
            <w:vMerge/>
          </w:tcPr>
          <w:p w14:paraId="1C5238C2"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c>
          <w:tcPr>
            <w:tcW w:w="6969" w:type="dxa"/>
            <w:hideMark/>
          </w:tcPr>
          <w:p w14:paraId="19583B8D" w14:textId="77777777" w:rsidR="00673155" w:rsidRPr="00F63693" w:rsidRDefault="00673155"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Baza danych zapewnia kodowanie natywne plików bazy i backupów.</w:t>
            </w:r>
          </w:p>
        </w:tc>
        <w:tc>
          <w:tcPr>
            <w:tcW w:w="739" w:type="dxa"/>
          </w:tcPr>
          <w:p w14:paraId="064ED9E8" w14:textId="7620127F" w:rsidR="00673155" w:rsidRPr="00F63693" w:rsidRDefault="00673155"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595B9B4F" w14:textId="77777777" w:rsidR="00673155" w:rsidRPr="00F63693" w:rsidRDefault="00673155" w:rsidP="00635595">
            <w:pPr>
              <w:autoSpaceDE/>
              <w:autoSpaceDN/>
              <w:adjustRightInd/>
              <w:spacing w:line="259" w:lineRule="auto"/>
              <w:jc w:val="center"/>
              <w:rPr>
                <w:rFonts w:ascii="Times New Roman" w:hAnsi="Times New Roman" w:cs="Times New Roman"/>
                <w:sz w:val="18"/>
                <w:szCs w:val="18"/>
              </w:rPr>
            </w:pPr>
          </w:p>
        </w:tc>
      </w:tr>
      <w:tr w:rsidR="003B73F2" w:rsidRPr="00F63693" w14:paraId="17FE3DA8" w14:textId="05156021" w:rsidTr="00635595">
        <w:trPr>
          <w:trHeight w:val="238"/>
        </w:trPr>
        <w:tc>
          <w:tcPr>
            <w:tcW w:w="704" w:type="dxa"/>
            <w:vMerge/>
          </w:tcPr>
          <w:p w14:paraId="0DD29844" w14:textId="77777777" w:rsidR="003B73F2" w:rsidRPr="00F63693" w:rsidRDefault="003B73F2" w:rsidP="00635595">
            <w:pPr>
              <w:autoSpaceDE/>
              <w:autoSpaceDN/>
              <w:adjustRightInd/>
              <w:spacing w:line="259" w:lineRule="auto"/>
              <w:jc w:val="center"/>
              <w:rPr>
                <w:rFonts w:ascii="Times New Roman" w:hAnsi="Times New Roman" w:cs="Times New Roman"/>
                <w:sz w:val="18"/>
                <w:szCs w:val="18"/>
              </w:rPr>
            </w:pPr>
          </w:p>
        </w:tc>
        <w:tc>
          <w:tcPr>
            <w:tcW w:w="6969" w:type="dxa"/>
            <w:hideMark/>
          </w:tcPr>
          <w:p w14:paraId="63283175" w14:textId="74B3062A" w:rsidR="003B73F2" w:rsidRPr="00F63693" w:rsidRDefault="003B73F2"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Licencja bazy danych nie może być specyficzna tylko dla aplikacji, ma być otwarta.</w:t>
            </w:r>
          </w:p>
        </w:tc>
        <w:tc>
          <w:tcPr>
            <w:tcW w:w="739" w:type="dxa"/>
          </w:tcPr>
          <w:p w14:paraId="31E4AAF2" w14:textId="77777777" w:rsidR="003B73F2" w:rsidRPr="00F63693" w:rsidRDefault="003B73F2"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p w14:paraId="1C971112" w14:textId="4111634C" w:rsidR="003B73F2" w:rsidRPr="00F63693" w:rsidRDefault="003B73F2" w:rsidP="00635595">
            <w:pPr>
              <w:spacing w:line="259" w:lineRule="auto"/>
              <w:rPr>
                <w:rFonts w:ascii="Times New Roman" w:hAnsi="Times New Roman" w:cs="Times New Roman"/>
                <w:sz w:val="18"/>
                <w:szCs w:val="18"/>
              </w:rPr>
            </w:pPr>
          </w:p>
        </w:tc>
        <w:tc>
          <w:tcPr>
            <w:tcW w:w="1222" w:type="dxa"/>
          </w:tcPr>
          <w:p w14:paraId="20158D69" w14:textId="77777777" w:rsidR="003B73F2" w:rsidRPr="00F63693" w:rsidRDefault="003B73F2" w:rsidP="00635595">
            <w:pPr>
              <w:autoSpaceDE/>
              <w:autoSpaceDN/>
              <w:adjustRightInd/>
              <w:spacing w:line="259" w:lineRule="auto"/>
              <w:jc w:val="center"/>
              <w:rPr>
                <w:rFonts w:ascii="Times New Roman" w:hAnsi="Times New Roman" w:cs="Times New Roman"/>
                <w:sz w:val="18"/>
                <w:szCs w:val="18"/>
              </w:rPr>
            </w:pPr>
          </w:p>
        </w:tc>
      </w:tr>
      <w:tr w:rsidR="00C24301" w:rsidRPr="00F63693" w14:paraId="20154619" w14:textId="77777777" w:rsidTr="003B73F2">
        <w:trPr>
          <w:trHeight w:val="290"/>
        </w:trPr>
        <w:tc>
          <w:tcPr>
            <w:tcW w:w="704" w:type="dxa"/>
          </w:tcPr>
          <w:p w14:paraId="59D2B595" w14:textId="1AEE01D7" w:rsidR="00C24301" w:rsidRPr="00F63693" w:rsidRDefault="00C24301"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18</w:t>
            </w:r>
          </w:p>
        </w:tc>
        <w:tc>
          <w:tcPr>
            <w:tcW w:w="6969" w:type="dxa"/>
          </w:tcPr>
          <w:p w14:paraId="038D0095" w14:textId="394F6BD7" w:rsidR="00C24301" w:rsidRPr="00F63693" w:rsidRDefault="00C24301"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System działa w oparciu o zintegrowaną, wielodostępną relacyjną bazę danych i jest zaprojektowany w architekturze klient-serwer, interfejs użytkownika jest oparty na standardzie GUI Windows lub równoważnym.</w:t>
            </w:r>
          </w:p>
        </w:tc>
        <w:tc>
          <w:tcPr>
            <w:tcW w:w="739" w:type="dxa"/>
          </w:tcPr>
          <w:p w14:paraId="535BF360" w14:textId="64EF2B60" w:rsidR="00C24301" w:rsidRPr="00F63693" w:rsidRDefault="00FB20C3"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099479E7" w14:textId="77777777" w:rsidR="00C24301" w:rsidRPr="00F63693" w:rsidRDefault="00C24301" w:rsidP="00635595">
            <w:pPr>
              <w:autoSpaceDE/>
              <w:autoSpaceDN/>
              <w:adjustRightInd/>
              <w:spacing w:line="259" w:lineRule="auto"/>
              <w:jc w:val="center"/>
              <w:rPr>
                <w:rFonts w:ascii="Times New Roman" w:hAnsi="Times New Roman" w:cs="Times New Roman"/>
                <w:sz w:val="18"/>
                <w:szCs w:val="18"/>
              </w:rPr>
            </w:pPr>
          </w:p>
        </w:tc>
      </w:tr>
      <w:tr w:rsidR="00C24301" w:rsidRPr="00F63693" w14:paraId="3206A01A" w14:textId="77777777" w:rsidTr="003B73F2">
        <w:trPr>
          <w:trHeight w:val="290"/>
        </w:trPr>
        <w:tc>
          <w:tcPr>
            <w:tcW w:w="704" w:type="dxa"/>
          </w:tcPr>
          <w:p w14:paraId="536A3867" w14:textId="37C96188" w:rsidR="00C24301" w:rsidRPr="00F63693" w:rsidRDefault="00C24301"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19</w:t>
            </w:r>
          </w:p>
        </w:tc>
        <w:tc>
          <w:tcPr>
            <w:tcW w:w="6969" w:type="dxa"/>
          </w:tcPr>
          <w:p w14:paraId="2D02AC6C" w14:textId="7798A82A" w:rsidR="00C24301" w:rsidRPr="00F63693" w:rsidRDefault="00C24301" w:rsidP="00635595">
            <w:pPr>
              <w:autoSpaceDE/>
              <w:autoSpaceDN/>
              <w:adjustRightInd/>
              <w:jc w:val="left"/>
              <w:rPr>
                <w:rFonts w:ascii="Times New Roman" w:hAnsi="Times New Roman" w:cs="Times New Roman"/>
                <w:sz w:val="18"/>
                <w:szCs w:val="18"/>
              </w:rPr>
            </w:pPr>
            <w:r w:rsidRPr="00F63693">
              <w:rPr>
                <w:rFonts w:ascii="Times New Roman" w:hAnsi="Times New Roman" w:cs="Times New Roman"/>
                <w:sz w:val="18"/>
                <w:szCs w:val="18"/>
              </w:rPr>
              <w:t>Dostawa silników bazy danych, w oparciu o które to oprogramowanie ma działać.</w:t>
            </w:r>
          </w:p>
        </w:tc>
        <w:tc>
          <w:tcPr>
            <w:tcW w:w="739" w:type="dxa"/>
          </w:tcPr>
          <w:p w14:paraId="5A9D7F61" w14:textId="36783EB5" w:rsidR="00C24301" w:rsidRPr="00F63693" w:rsidRDefault="00C24301" w:rsidP="00635595">
            <w:pPr>
              <w:autoSpaceDE/>
              <w:autoSpaceDN/>
              <w:adjustRightInd/>
              <w:spacing w:line="259"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72C8567" w14:textId="77777777" w:rsidR="00C24301" w:rsidRPr="00F63693" w:rsidRDefault="00C24301" w:rsidP="00635595">
            <w:pPr>
              <w:autoSpaceDE/>
              <w:autoSpaceDN/>
              <w:adjustRightInd/>
              <w:spacing w:line="259" w:lineRule="auto"/>
              <w:jc w:val="center"/>
              <w:rPr>
                <w:rFonts w:ascii="Times New Roman" w:hAnsi="Times New Roman" w:cs="Times New Roman"/>
                <w:sz w:val="18"/>
                <w:szCs w:val="18"/>
              </w:rPr>
            </w:pPr>
          </w:p>
        </w:tc>
      </w:tr>
      <w:bookmarkEnd w:id="5"/>
    </w:tbl>
    <w:p w14:paraId="488E54C1" w14:textId="77777777" w:rsidR="00161470" w:rsidRPr="00F63693" w:rsidRDefault="00161470">
      <w:pPr>
        <w:autoSpaceDE/>
        <w:autoSpaceDN/>
        <w:adjustRightInd/>
        <w:spacing w:after="160" w:line="259" w:lineRule="auto"/>
        <w:jc w:val="left"/>
        <w:rPr>
          <w:rFonts w:ascii="Times New Roman" w:hAnsi="Times New Roman" w:cs="Times New Roman"/>
          <w:sz w:val="18"/>
          <w:szCs w:val="18"/>
        </w:rPr>
      </w:pPr>
    </w:p>
    <w:p w14:paraId="36A87F1B" w14:textId="2D1C9D7A" w:rsidR="00E94A93" w:rsidRPr="00C71C15" w:rsidRDefault="00E94A93" w:rsidP="00C71C15">
      <w:pPr>
        <w:pStyle w:val="Nagwek2"/>
        <w:ind w:left="1282" w:hanging="431"/>
        <w:rPr>
          <w:rFonts w:ascii="Times New Roman" w:hAnsi="Times New Roman" w:cs="Times New Roman"/>
          <w:sz w:val="18"/>
          <w:szCs w:val="18"/>
        </w:rPr>
      </w:pPr>
      <w:r w:rsidRPr="00F63693">
        <w:rPr>
          <w:rFonts w:ascii="Times New Roman" w:hAnsi="Times New Roman" w:cs="Times New Roman"/>
          <w:sz w:val="18"/>
          <w:szCs w:val="18"/>
        </w:rPr>
        <w:t>Szkolenia</w:t>
      </w:r>
    </w:p>
    <w:tbl>
      <w:tblPr>
        <w:tblStyle w:val="Tabela-Siatka1"/>
        <w:tblW w:w="9634" w:type="dxa"/>
        <w:tblLayout w:type="fixed"/>
        <w:tblCellMar>
          <w:top w:w="57" w:type="dxa"/>
          <w:bottom w:w="57" w:type="dxa"/>
        </w:tblCellMar>
        <w:tblLook w:val="04A0" w:firstRow="1" w:lastRow="0" w:firstColumn="1" w:lastColumn="0" w:noHBand="0" w:noVBand="1"/>
      </w:tblPr>
      <w:tblGrid>
        <w:gridCol w:w="704"/>
        <w:gridCol w:w="6946"/>
        <w:gridCol w:w="709"/>
        <w:gridCol w:w="1275"/>
      </w:tblGrid>
      <w:tr w:rsidR="00E94A93" w:rsidRPr="00F63693" w:rsidDel="00B27AB0" w14:paraId="488EAFD0" w14:textId="77777777" w:rsidTr="00074956">
        <w:trPr>
          <w:trHeight w:val="1348"/>
        </w:trPr>
        <w:tc>
          <w:tcPr>
            <w:tcW w:w="704" w:type="dxa"/>
          </w:tcPr>
          <w:p w14:paraId="7920F670" w14:textId="2AA6FE93" w:rsidR="00E94A93" w:rsidRPr="00F63693" w:rsidRDefault="00E94A93" w:rsidP="00635595">
            <w:pPr>
              <w:spacing w:line="360" w:lineRule="auto"/>
              <w:jc w:val="left"/>
              <w:rPr>
                <w:rFonts w:ascii="Times New Roman" w:hAnsi="Times New Roman" w:cs="Times New Roman"/>
                <w:sz w:val="18"/>
                <w:szCs w:val="18"/>
              </w:rPr>
            </w:pPr>
            <w:r w:rsidRPr="00F63693">
              <w:rPr>
                <w:rFonts w:ascii="Times New Roman" w:hAnsi="Times New Roman" w:cs="Times New Roman"/>
                <w:sz w:val="18"/>
                <w:szCs w:val="18"/>
              </w:rPr>
              <w:t>1</w:t>
            </w:r>
          </w:p>
        </w:tc>
        <w:tc>
          <w:tcPr>
            <w:tcW w:w="6946" w:type="dxa"/>
            <w:hideMark/>
          </w:tcPr>
          <w:p w14:paraId="009B1968" w14:textId="77777777" w:rsidR="00E94A93" w:rsidRPr="00F63693" w:rsidRDefault="00E94A93" w:rsidP="00635595">
            <w:pPr>
              <w:jc w:val="left"/>
              <w:rPr>
                <w:rFonts w:ascii="Times New Roman" w:hAnsi="Times New Roman" w:cs="Times New Roman"/>
                <w:sz w:val="18"/>
                <w:szCs w:val="18"/>
              </w:rPr>
            </w:pPr>
            <w:bookmarkStart w:id="7" w:name="_Hlk507965223"/>
            <w:r w:rsidRPr="00F63693">
              <w:rPr>
                <w:rFonts w:ascii="Times New Roman" w:hAnsi="Times New Roman" w:cs="Times New Roman"/>
                <w:sz w:val="18"/>
                <w:szCs w:val="18"/>
              </w:rPr>
              <w:t>Wymagania dotyczące usług szkolenia:</w:t>
            </w:r>
          </w:p>
          <w:p w14:paraId="592A61DA" w14:textId="77777777" w:rsidR="00E94A93" w:rsidRPr="00F63693" w:rsidRDefault="00E94A93" w:rsidP="00635595">
            <w:pPr>
              <w:pStyle w:val="Akapitzlist"/>
              <w:numPr>
                <w:ilvl w:val="0"/>
                <w:numId w:val="12"/>
              </w:numPr>
              <w:jc w:val="left"/>
              <w:rPr>
                <w:rFonts w:ascii="Times New Roman" w:hAnsi="Times New Roman" w:cs="Times New Roman"/>
                <w:sz w:val="18"/>
                <w:szCs w:val="18"/>
              </w:rPr>
            </w:pPr>
            <w:r w:rsidRPr="00F63693">
              <w:rPr>
                <w:rFonts w:ascii="Times New Roman" w:hAnsi="Times New Roman" w:cs="Times New Roman"/>
                <w:sz w:val="18"/>
                <w:szCs w:val="18"/>
              </w:rPr>
              <w:t>Wykonawca przeprowadzi szkolenia 2 pracowników w zakresie pełnej administracji dostarczonych: baz danych, systemów operacyjnych oraz ZSI. Szkolenia będą miały charakter stacjonarny i odbędą się na terenie Przychodni. Czas trwania szkolenia 8 godzin</w:t>
            </w:r>
            <w:bookmarkEnd w:id="7"/>
            <w:r w:rsidRPr="00F63693">
              <w:rPr>
                <w:rFonts w:ascii="Times New Roman" w:hAnsi="Times New Roman" w:cs="Times New Roman"/>
                <w:sz w:val="18"/>
                <w:szCs w:val="18"/>
              </w:rPr>
              <w:t>.</w:t>
            </w:r>
          </w:p>
          <w:p w14:paraId="49F8D571" w14:textId="77777777" w:rsidR="00E94A93" w:rsidRPr="00F63693" w:rsidRDefault="00E94A93" w:rsidP="00635595">
            <w:pPr>
              <w:pStyle w:val="Akapitzlist"/>
              <w:numPr>
                <w:ilvl w:val="0"/>
                <w:numId w:val="12"/>
              </w:numPr>
              <w:jc w:val="left"/>
              <w:rPr>
                <w:rFonts w:ascii="Times New Roman" w:hAnsi="Times New Roman" w:cs="Times New Roman"/>
                <w:b/>
                <w:sz w:val="18"/>
                <w:szCs w:val="18"/>
              </w:rPr>
            </w:pPr>
            <w:r w:rsidRPr="00F63693">
              <w:rPr>
                <w:rFonts w:ascii="Times New Roman" w:hAnsi="Times New Roman" w:cs="Times New Roman"/>
                <w:sz w:val="18"/>
                <w:szCs w:val="18"/>
              </w:rPr>
              <w:t>Wykonawca przeprowadzi i udokumentuje, zgodnie z harmonogramem ustalonym w dokumencie koncepcji wdrożenia, odpowiednie szkolenia stacjonarne na terenie Przychodni dla użytkowników wszystkich oferowanych modułów Systemu. Liczba użytkowników do przeszkolenia do 35 osób</w:t>
            </w:r>
          </w:p>
          <w:p w14:paraId="6A212EE8" w14:textId="77777777" w:rsidR="00E94A93" w:rsidRPr="00F63693" w:rsidRDefault="00E94A93" w:rsidP="00635595">
            <w:pPr>
              <w:pStyle w:val="Akapitzlist"/>
              <w:numPr>
                <w:ilvl w:val="0"/>
                <w:numId w:val="12"/>
              </w:numPr>
              <w:jc w:val="left"/>
              <w:rPr>
                <w:rFonts w:ascii="Times New Roman" w:hAnsi="Times New Roman" w:cs="Times New Roman"/>
                <w:sz w:val="18"/>
                <w:szCs w:val="18"/>
              </w:rPr>
            </w:pPr>
            <w:r w:rsidRPr="00F63693">
              <w:rPr>
                <w:rFonts w:ascii="Times New Roman" w:hAnsi="Times New Roman" w:cs="Times New Roman"/>
                <w:sz w:val="18"/>
                <w:szCs w:val="18"/>
              </w:rPr>
              <w:t xml:space="preserve">Łączny czas szkoleń dla wszystkich użytkowników nie może być krótszy niż 84 godziny (czas ten nie obejmuje 8 godzin wymienionych w pkt. a.). </w:t>
            </w:r>
          </w:p>
          <w:p w14:paraId="161178D7" w14:textId="77777777" w:rsidR="00E94A93" w:rsidRPr="00F63693" w:rsidRDefault="00E94A93" w:rsidP="00635595">
            <w:pPr>
              <w:pStyle w:val="Akapitzlist"/>
              <w:numPr>
                <w:ilvl w:val="0"/>
                <w:numId w:val="12"/>
              </w:numPr>
              <w:jc w:val="left"/>
              <w:rPr>
                <w:rFonts w:ascii="Times New Roman" w:hAnsi="Times New Roman" w:cs="Times New Roman"/>
                <w:sz w:val="18"/>
                <w:szCs w:val="18"/>
              </w:rPr>
            </w:pPr>
            <w:r w:rsidRPr="00F63693">
              <w:rPr>
                <w:rFonts w:ascii="Times New Roman" w:hAnsi="Times New Roman" w:cs="Times New Roman"/>
                <w:sz w:val="18"/>
                <w:szCs w:val="18"/>
              </w:rPr>
              <w:t>W ramach szkolenia użytkowników przekazana musi zostać wiedza niezbędna do: poprawnego użytkowania elementów systemu, zakresu funkcjonalnego, tworzenia i gromadzenia informacji związanych z wykonywaniem czynności służbowych, tworzenia i gromadzenia dokumentów, wykonywania analiz i sprawozdań, współpracy pomiędzy poszczególnymi jednostkami organizacyjnymi przychodni.</w:t>
            </w:r>
          </w:p>
          <w:p w14:paraId="37557B91" w14:textId="77777777" w:rsidR="00E94A93" w:rsidRPr="00F63693" w:rsidRDefault="00E94A93" w:rsidP="00635595">
            <w:pPr>
              <w:pStyle w:val="Akapitzlist"/>
              <w:numPr>
                <w:ilvl w:val="0"/>
                <w:numId w:val="12"/>
              </w:numPr>
              <w:jc w:val="left"/>
              <w:rPr>
                <w:rFonts w:ascii="Times New Roman" w:hAnsi="Times New Roman" w:cs="Times New Roman"/>
                <w:sz w:val="18"/>
                <w:szCs w:val="18"/>
              </w:rPr>
            </w:pPr>
            <w:r w:rsidRPr="00F63693">
              <w:rPr>
                <w:rFonts w:ascii="Times New Roman" w:hAnsi="Times New Roman" w:cs="Times New Roman"/>
                <w:sz w:val="18"/>
                <w:szCs w:val="18"/>
              </w:rPr>
              <w:t>d) Zamawiający opracuje listy uczestników szkoleń (wyłącznie osoby ze znajomością co najmniej podstawowej obsługi komputera) oraz zapewni pomieszczenie do przeprowadzenia szkoleń gdzie Wykonawca dostarczy sprzęt niezbędny do przeprowadzenia szkolenia oraz umożliwi dostęp do oprogramowania do celów szkoleniowych.</w:t>
            </w:r>
          </w:p>
        </w:tc>
        <w:tc>
          <w:tcPr>
            <w:tcW w:w="709" w:type="dxa"/>
          </w:tcPr>
          <w:p w14:paraId="65722AA3" w14:textId="77777777" w:rsidR="00E94A93" w:rsidRPr="00F63693" w:rsidDel="00B27AB0" w:rsidRDefault="00E94A93" w:rsidP="00635595">
            <w:pPr>
              <w:spacing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7DA9B8F" w14:textId="77777777" w:rsidR="00E94A93" w:rsidRPr="00F63693" w:rsidDel="00B27AB0" w:rsidRDefault="00E94A93" w:rsidP="00635595">
            <w:pPr>
              <w:spacing w:line="360" w:lineRule="auto"/>
              <w:jc w:val="center"/>
              <w:rPr>
                <w:rFonts w:ascii="Times New Roman" w:hAnsi="Times New Roman" w:cs="Times New Roman"/>
                <w:sz w:val="18"/>
                <w:szCs w:val="18"/>
              </w:rPr>
            </w:pPr>
          </w:p>
        </w:tc>
      </w:tr>
      <w:tr w:rsidR="007057AE" w:rsidRPr="00F63693" w14:paraId="1C480429" w14:textId="77777777" w:rsidTr="00074956">
        <w:trPr>
          <w:trHeight w:val="879"/>
        </w:trPr>
        <w:tc>
          <w:tcPr>
            <w:tcW w:w="704" w:type="dxa"/>
          </w:tcPr>
          <w:p w14:paraId="5754B163" w14:textId="47C4EB0D" w:rsidR="007057AE" w:rsidRPr="00F63693" w:rsidRDefault="007057AE" w:rsidP="00635595">
            <w:pPr>
              <w:spacing w:line="360" w:lineRule="auto"/>
              <w:rPr>
                <w:rFonts w:ascii="Times New Roman" w:hAnsi="Times New Roman" w:cs="Times New Roman"/>
                <w:sz w:val="18"/>
                <w:szCs w:val="18"/>
              </w:rPr>
            </w:pPr>
            <w:r w:rsidRPr="00F63693">
              <w:rPr>
                <w:rFonts w:ascii="Times New Roman" w:hAnsi="Times New Roman" w:cs="Times New Roman"/>
                <w:sz w:val="18"/>
                <w:szCs w:val="18"/>
              </w:rPr>
              <w:t>2</w:t>
            </w:r>
          </w:p>
        </w:tc>
        <w:tc>
          <w:tcPr>
            <w:tcW w:w="6946" w:type="dxa"/>
          </w:tcPr>
          <w:p w14:paraId="672605DE" w14:textId="77777777" w:rsidR="007057AE" w:rsidRPr="00F63693" w:rsidRDefault="007057AE" w:rsidP="00635595">
            <w:pPr>
              <w:rPr>
                <w:rFonts w:ascii="Times New Roman" w:hAnsi="Times New Roman" w:cs="Times New Roman"/>
                <w:sz w:val="18"/>
                <w:szCs w:val="18"/>
              </w:rPr>
            </w:pPr>
            <w:r w:rsidRPr="00F63693">
              <w:rPr>
                <w:rFonts w:ascii="Times New Roman" w:hAnsi="Times New Roman" w:cs="Times New Roman"/>
                <w:sz w:val="18"/>
                <w:szCs w:val="18"/>
              </w:rPr>
              <w:t>Wykonawca lub firma realizująca usługi gwarancyjne Systemu przeprowadzi coroczne bezpłatne szkolenia dla 1 trenera wewnętrznego Przechodni w zakresie wskazanym przez Zamawiającego w okresie kolejnych 5 lat od dnia podpisania końcowego protokołu odbioru Systemu. Łączny czas szkoleń 4 godzin na rok. Liczbę spotkań szkoleniowych w ciągu roku określi Zamawiający.</w:t>
            </w:r>
          </w:p>
        </w:tc>
        <w:tc>
          <w:tcPr>
            <w:tcW w:w="709" w:type="dxa"/>
          </w:tcPr>
          <w:p w14:paraId="38BC0CDC" w14:textId="77777777" w:rsidR="007057AE" w:rsidRPr="00F63693" w:rsidRDefault="007057AE" w:rsidP="00635595">
            <w:pPr>
              <w:spacing w:line="360" w:lineRule="auto"/>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1462D63" w14:textId="77777777" w:rsidR="007057AE" w:rsidRPr="00F63693" w:rsidRDefault="007057AE" w:rsidP="00635595">
            <w:pPr>
              <w:spacing w:line="360" w:lineRule="auto"/>
              <w:jc w:val="center"/>
              <w:rPr>
                <w:rFonts w:ascii="Times New Roman" w:hAnsi="Times New Roman" w:cs="Times New Roman"/>
                <w:sz w:val="18"/>
                <w:szCs w:val="18"/>
              </w:rPr>
            </w:pPr>
          </w:p>
        </w:tc>
      </w:tr>
    </w:tbl>
    <w:p w14:paraId="372BF562" w14:textId="77777777" w:rsidR="00F85BD8" w:rsidRPr="00F63693" w:rsidRDefault="00F85BD8">
      <w:pPr>
        <w:autoSpaceDE/>
        <w:autoSpaceDN/>
        <w:adjustRightInd/>
        <w:spacing w:after="160" w:line="259" w:lineRule="auto"/>
        <w:jc w:val="left"/>
        <w:rPr>
          <w:rFonts w:ascii="Times New Roman" w:hAnsi="Times New Roman" w:cs="Times New Roman"/>
          <w:sz w:val="18"/>
          <w:szCs w:val="18"/>
        </w:rPr>
      </w:pPr>
    </w:p>
    <w:p w14:paraId="6A58704C" w14:textId="495A82A3" w:rsidR="00F85BD8" w:rsidRPr="00F63693" w:rsidRDefault="00F85BD8" w:rsidP="009B1EBE">
      <w:pPr>
        <w:pStyle w:val="Numerowanie20"/>
        <w:numPr>
          <w:ilvl w:val="0"/>
          <w:numId w:val="27"/>
        </w:numPr>
        <w:spacing w:before="60" w:after="60"/>
        <w:rPr>
          <w:rFonts w:ascii="Times New Roman" w:hAnsi="Times New Roman" w:cs="Times New Roman"/>
          <w:b/>
        </w:rPr>
      </w:pPr>
      <w:r w:rsidRPr="00F63693">
        <w:rPr>
          <w:rFonts w:ascii="Times New Roman" w:hAnsi="Times New Roman" w:cs="Times New Roman"/>
          <w:b/>
          <w:sz w:val="18"/>
          <w:szCs w:val="18"/>
        </w:rPr>
        <w:t xml:space="preserve">Cena za </w:t>
      </w:r>
      <w:r w:rsidRPr="00F63693">
        <w:rPr>
          <w:rFonts w:ascii="Times New Roman" w:hAnsi="Times New Roman" w:cs="Times New Roman"/>
          <w:b/>
        </w:rPr>
        <w:t xml:space="preserve"> Szkolenia z obsługi systemu 100 godzin – ………. zł (słownie złotych:……………) netto, tj. brutto ……………. (słownie złotych: …..);</w:t>
      </w:r>
    </w:p>
    <w:p w14:paraId="17564516" w14:textId="382E4EE3" w:rsidR="00572146" w:rsidRPr="00F63693" w:rsidRDefault="00572146">
      <w:pPr>
        <w:autoSpaceDE/>
        <w:autoSpaceDN/>
        <w:adjustRightInd/>
        <w:spacing w:after="160" w:line="259" w:lineRule="auto"/>
        <w:jc w:val="left"/>
        <w:rPr>
          <w:rFonts w:ascii="Times New Roman" w:hAnsi="Times New Roman" w:cs="Times New Roman"/>
          <w:sz w:val="18"/>
          <w:szCs w:val="18"/>
        </w:rPr>
      </w:pPr>
      <w:r w:rsidRPr="00F63693">
        <w:rPr>
          <w:rFonts w:ascii="Times New Roman" w:hAnsi="Times New Roman" w:cs="Times New Roman"/>
          <w:sz w:val="18"/>
          <w:szCs w:val="18"/>
        </w:rPr>
        <w:br w:type="page"/>
      </w:r>
    </w:p>
    <w:p w14:paraId="63A50FB7" w14:textId="77777777" w:rsidR="00BF0A51" w:rsidRPr="00F63693" w:rsidRDefault="00BF0A51" w:rsidP="00C72118">
      <w:pPr>
        <w:pStyle w:val="Nagwek2"/>
        <w:rPr>
          <w:rFonts w:ascii="Times New Roman" w:eastAsia="MS Gothic" w:hAnsi="Times New Roman" w:cs="Times New Roman"/>
          <w:sz w:val="18"/>
          <w:szCs w:val="18"/>
        </w:rPr>
      </w:pPr>
      <w:bookmarkStart w:id="8" w:name="_Toc492590798"/>
      <w:bookmarkStart w:id="9" w:name="_Hlk510006567"/>
      <w:r w:rsidRPr="00F63693">
        <w:rPr>
          <w:rFonts w:ascii="Times New Roman" w:eastAsia="MS Gothic" w:hAnsi="Times New Roman" w:cs="Times New Roman"/>
          <w:sz w:val="18"/>
          <w:szCs w:val="18"/>
        </w:rPr>
        <w:lastRenderedPageBreak/>
        <w:t>Wymagania dla integracji System</w:t>
      </w:r>
      <w:r w:rsidR="00C17027" w:rsidRPr="00F63693">
        <w:rPr>
          <w:rFonts w:ascii="Times New Roman" w:eastAsia="MS Gothic" w:hAnsi="Times New Roman" w:cs="Times New Roman"/>
          <w:sz w:val="18"/>
          <w:szCs w:val="18"/>
        </w:rPr>
        <w:t>u</w:t>
      </w:r>
      <w:r w:rsidRPr="00F63693">
        <w:rPr>
          <w:rFonts w:ascii="Times New Roman" w:eastAsia="MS Gothic" w:hAnsi="Times New Roman" w:cs="Times New Roman"/>
          <w:sz w:val="18"/>
          <w:szCs w:val="18"/>
        </w:rPr>
        <w:t xml:space="preserve"> z systemami zewnętrznymi</w:t>
      </w:r>
      <w:bookmarkEnd w:id="8"/>
    </w:p>
    <w:tbl>
      <w:tblPr>
        <w:tblStyle w:val="Tabela-Siatka1"/>
        <w:tblW w:w="9048" w:type="dxa"/>
        <w:tblLook w:val="04A0" w:firstRow="1" w:lastRow="0" w:firstColumn="1" w:lastColumn="0" w:noHBand="0" w:noVBand="1"/>
      </w:tblPr>
      <w:tblGrid>
        <w:gridCol w:w="707"/>
        <w:gridCol w:w="6390"/>
        <w:gridCol w:w="849"/>
        <w:gridCol w:w="1102"/>
      </w:tblGrid>
      <w:tr w:rsidR="00E25A5F" w:rsidRPr="00F63693" w14:paraId="4F312BEA" w14:textId="733ECBD8" w:rsidTr="00635595">
        <w:trPr>
          <w:trHeight w:val="313"/>
        </w:trPr>
        <w:tc>
          <w:tcPr>
            <w:tcW w:w="707" w:type="dxa"/>
          </w:tcPr>
          <w:bookmarkEnd w:id="9"/>
          <w:p w14:paraId="4E58DE8F" w14:textId="79D27CC5" w:rsidR="00E25A5F" w:rsidRPr="00F63693" w:rsidRDefault="00AE2EE5" w:rsidP="00CC48EF">
            <w:pPr>
              <w:autoSpaceDE/>
              <w:autoSpaceDN/>
              <w:adjustRightInd/>
              <w:spacing w:after="120" w:line="360" w:lineRule="auto"/>
              <w:ind w:hanging="23"/>
              <w:contextualSpacing/>
              <w:jc w:val="center"/>
              <w:rPr>
                <w:rFonts w:ascii="Times New Roman" w:hAnsi="Times New Roman" w:cs="Times New Roman"/>
                <w:b/>
                <w:sz w:val="18"/>
                <w:szCs w:val="18"/>
              </w:rPr>
            </w:pPr>
            <w:proofErr w:type="spellStart"/>
            <w:r w:rsidRPr="00F63693">
              <w:rPr>
                <w:rFonts w:ascii="Times New Roman" w:hAnsi="Times New Roman" w:cs="Times New Roman"/>
                <w:b/>
                <w:sz w:val="18"/>
                <w:szCs w:val="18"/>
              </w:rPr>
              <w:t>Lp</w:t>
            </w:r>
            <w:proofErr w:type="spellEnd"/>
          </w:p>
        </w:tc>
        <w:tc>
          <w:tcPr>
            <w:tcW w:w="6390" w:type="dxa"/>
          </w:tcPr>
          <w:p w14:paraId="425EF030" w14:textId="77777777" w:rsidR="00E25A5F" w:rsidRPr="00F63693" w:rsidRDefault="00E25A5F"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849" w:type="dxa"/>
          </w:tcPr>
          <w:p w14:paraId="5EFAA3F4" w14:textId="4C9BDB23" w:rsidR="00E25A5F" w:rsidRPr="00F63693" w:rsidRDefault="00E25A5F"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102" w:type="dxa"/>
          </w:tcPr>
          <w:p w14:paraId="4B1F1F2B" w14:textId="28DEDFF4" w:rsidR="00E25A5F" w:rsidRPr="00F63693" w:rsidRDefault="00AE2EE5"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E25A5F" w:rsidRPr="00F63693" w14:paraId="63DBA26B" w14:textId="51F7DDE8" w:rsidTr="00635595">
        <w:trPr>
          <w:trHeight w:val="866"/>
        </w:trPr>
        <w:tc>
          <w:tcPr>
            <w:tcW w:w="707" w:type="dxa"/>
          </w:tcPr>
          <w:p w14:paraId="2C6E9EFA" w14:textId="77777777" w:rsidR="00E25A5F" w:rsidRPr="00F63693" w:rsidRDefault="00E25A5F" w:rsidP="00635595">
            <w:pPr>
              <w:pStyle w:val="Akapitzlist"/>
              <w:numPr>
                <w:ilvl w:val="0"/>
                <w:numId w:val="18"/>
              </w:numPr>
              <w:autoSpaceDE/>
              <w:autoSpaceDN/>
              <w:adjustRightInd/>
              <w:spacing w:line="360" w:lineRule="auto"/>
              <w:jc w:val="center"/>
              <w:rPr>
                <w:rFonts w:ascii="Times New Roman" w:hAnsi="Times New Roman" w:cs="Times New Roman"/>
                <w:sz w:val="18"/>
                <w:szCs w:val="18"/>
              </w:rPr>
            </w:pPr>
          </w:p>
        </w:tc>
        <w:tc>
          <w:tcPr>
            <w:tcW w:w="6390" w:type="dxa"/>
          </w:tcPr>
          <w:p w14:paraId="2AD5B709" w14:textId="08F0C684" w:rsidR="00E25A5F" w:rsidRPr="00F63693" w:rsidRDefault="00E25A5F"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Dostarczone moduły i podsystemy muszą zostać zintegrowane ze sobą w taki sposób, aby zapewnić przepływ informacji i danych w sposób gwarantujący spełnienie wymagań Zamawiającego zestawionych w niniejszym dokumencie. Zamawiający nie narzuca sposobu integracji.</w:t>
            </w:r>
          </w:p>
        </w:tc>
        <w:tc>
          <w:tcPr>
            <w:tcW w:w="849" w:type="dxa"/>
          </w:tcPr>
          <w:p w14:paraId="078BD75B" w14:textId="2301BDB8" w:rsidR="00E25A5F" w:rsidRPr="00F63693" w:rsidRDefault="0067705F"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02" w:type="dxa"/>
          </w:tcPr>
          <w:p w14:paraId="2D08DFB4" w14:textId="77777777" w:rsidR="00E25A5F" w:rsidRPr="00F63693" w:rsidRDefault="00E25A5F" w:rsidP="00635595">
            <w:pPr>
              <w:autoSpaceDE/>
              <w:autoSpaceDN/>
              <w:adjustRightInd/>
              <w:spacing w:line="360" w:lineRule="auto"/>
              <w:contextualSpacing/>
              <w:jc w:val="center"/>
              <w:rPr>
                <w:rFonts w:ascii="Times New Roman" w:hAnsi="Times New Roman" w:cs="Times New Roman"/>
                <w:sz w:val="18"/>
                <w:szCs w:val="18"/>
              </w:rPr>
            </w:pPr>
          </w:p>
        </w:tc>
      </w:tr>
      <w:tr w:rsidR="00E25A5F" w:rsidRPr="00F63693" w14:paraId="3810A297" w14:textId="57F3F321" w:rsidTr="00635595">
        <w:trPr>
          <w:trHeight w:val="372"/>
        </w:trPr>
        <w:tc>
          <w:tcPr>
            <w:tcW w:w="707" w:type="dxa"/>
          </w:tcPr>
          <w:p w14:paraId="7BF2CE04" w14:textId="77777777" w:rsidR="00E25A5F" w:rsidRPr="00F63693" w:rsidRDefault="00E25A5F" w:rsidP="00635595">
            <w:pPr>
              <w:pStyle w:val="Akapitzlist"/>
              <w:numPr>
                <w:ilvl w:val="0"/>
                <w:numId w:val="18"/>
              </w:numPr>
              <w:autoSpaceDE/>
              <w:autoSpaceDN/>
              <w:adjustRightInd/>
              <w:spacing w:line="360" w:lineRule="auto"/>
              <w:jc w:val="center"/>
              <w:rPr>
                <w:rFonts w:ascii="Times New Roman" w:hAnsi="Times New Roman" w:cs="Times New Roman"/>
                <w:sz w:val="18"/>
                <w:szCs w:val="18"/>
              </w:rPr>
            </w:pPr>
          </w:p>
        </w:tc>
        <w:tc>
          <w:tcPr>
            <w:tcW w:w="6390" w:type="dxa"/>
          </w:tcPr>
          <w:p w14:paraId="2CD665EB" w14:textId="2DD97898" w:rsidR="00E25A5F" w:rsidRPr="00F63693" w:rsidRDefault="00E25A5F"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umożliwiać</w:t>
            </w:r>
            <w:r w:rsidR="00EF2D87" w:rsidRPr="00F63693">
              <w:rPr>
                <w:rFonts w:ascii="Times New Roman" w:hAnsi="Times New Roman" w:cs="Times New Roman"/>
                <w:sz w:val="18"/>
                <w:szCs w:val="18"/>
              </w:rPr>
              <w:t xml:space="preserve"> </w:t>
            </w:r>
            <w:r w:rsidRPr="00F63693">
              <w:rPr>
                <w:rFonts w:ascii="Times New Roman" w:hAnsi="Times New Roman" w:cs="Times New Roman"/>
                <w:sz w:val="18"/>
                <w:szCs w:val="18"/>
              </w:rPr>
              <w:t xml:space="preserve">integrację z Platformą P1 oraz P2. </w:t>
            </w:r>
            <w:r w:rsidR="00892386" w:rsidRPr="00F63693">
              <w:rPr>
                <w:rFonts w:ascii="Times New Roman" w:hAnsi="Times New Roman" w:cs="Times New Roman"/>
                <w:sz w:val="18"/>
                <w:szCs w:val="18"/>
              </w:rPr>
              <w:t>(</w:t>
            </w:r>
            <w:r w:rsidRPr="00F63693">
              <w:rPr>
                <w:rFonts w:ascii="Times New Roman" w:hAnsi="Times New Roman" w:cs="Times New Roman"/>
                <w:sz w:val="18"/>
                <w:szCs w:val="18"/>
              </w:rPr>
              <w:t>bez dodatkowych kosztów integracji</w:t>
            </w:r>
            <w:r w:rsidR="00892386" w:rsidRPr="00F63693">
              <w:rPr>
                <w:rFonts w:ascii="Times New Roman" w:hAnsi="Times New Roman" w:cs="Times New Roman"/>
                <w:sz w:val="18"/>
                <w:szCs w:val="18"/>
              </w:rPr>
              <w:t>)</w:t>
            </w:r>
            <w:r w:rsidRPr="00F63693">
              <w:rPr>
                <w:rFonts w:ascii="Times New Roman" w:hAnsi="Times New Roman" w:cs="Times New Roman"/>
                <w:sz w:val="18"/>
                <w:szCs w:val="18"/>
              </w:rPr>
              <w:t xml:space="preserve"> </w:t>
            </w:r>
          </w:p>
        </w:tc>
        <w:tc>
          <w:tcPr>
            <w:tcW w:w="849" w:type="dxa"/>
          </w:tcPr>
          <w:p w14:paraId="5E6838F4" w14:textId="44BA88A9" w:rsidR="00E25A5F" w:rsidRPr="00F63693" w:rsidRDefault="0067705F"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02" w:type="dxa"/>
          </w:tcPr>
          <w:p w14:paraId="44C32E7A" w14:textId="77777777" w:rsidR="00E25A5F" w:rsidRPr="00F63693" w:rsidRDefault="00E25A5F" w:rsidP="00635595">
            <w:pPr>
              <w:autoSpaceDE/>
              <w:autoSpaceDN/>
              <w:adjustRightInd/>
              <w:spacing w:line="360" w:lineRule="auto"/>
              <w:contextualSpacing/>
              <w:jc w:val="center"/>
              <w:rPr>
                <w:rFonts w:ascii="Times New Roman" w:hAnsi="Times New Roman" w:cs="Times New Roman"/>
                <w:sz w:val="18"/>
                <w:szCs w:val="18"/>
              </w:rPr>
            </w:pPr>
          </w:p>
        </w:tc>
      </w:tr>
      <w:tr w:rsidR="00E25A5F" w:rsidRPr="00F63693" w14:paraId="50676E8A" w14:textId="43A4B5A0" w:rsidTr="00635595">
        <w:trPr>
          <w:trHeight w:val="354"/>
        </w:trPr>
        <w:tc>
          <w:tcPr>
            <w:tcW w:w="707" w:type="dxa"/>
          </w:tcPr>
          <w:p w14:paraId="28C670F1" w14:textId="77777777" w:rsidR="00E25A5F" w:rsidRPr="00F63693" w:rsidRDefault="00E25A5F" w:rsidP="00635595">
            <w:pPr>
              <w:pStyle w:val="Akapitzlist"/>
              <w:numPr>
                <w:ilvl w:val="0"/>
                <w:numId w:val="18"/>
              </w:numPr>
              <w:autoSpaceDE/>
              <w:autoSpaceDN/>
              <w:adjustRightInd/>
              <w:spacing w:line="360" w:lineRule="auto"/>
              <w:jc w:val="center"/>
              <w:rPr>
                <w:rFonts w:ascii="Times New Roman" w:hAnsi="Times New Roman" w:cs="Times New Roman"/>
                <w:sz w:val="18"/>
                <w:szCs w:val="18"/>
              </w:rPr>
            </w:pPr>
          </w:p>
        </w:tc>
        <w:tc>
          <w:tcPr>
            <w:tcW w:w="6390" w:type="dxa"/>
          </w:tcPr>
          <w:p w14:paraId="5FE7885E" w14:textId="0251C0F7" w:rsidR="00E25A5F" w:rsidRPr="00F63693" w:rsidRDefault="00E25A5F"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być zintegrowany z repozytorium Elektronicznej Dokumentacji Medycznej (EDM);</w:t>
            </w:r>
          </w:p>
        </w:tc>
        <w:tc>
          <w:tcPr>
            <w:tcW w:w="849" w:type="dxa"/>
          </w:tcPr>
          <w:p w14:paraId="459F9BC2" w14:textId="77777777" w:rsidR="00E25A5F" w:rsidRPr="00F63693" w:rsidRDefault="0067705F"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p w14:paraId="6A109D45" w14:textId="4EC0EDF0" w:rsidR="00AE2EE5" w:rsidRPr="00F63693" w:rsidRDefault="00AE2EE5" w:rsidP="00635595">
            <w:pPr>
              <w:autoSpaceDE/>
              <w:autoSpaceDN/>
              <w:adjustRightInd/>
              <w:spacing w:line="360" w:lineRule="auto"/>
              <w:contextualSpacing/>
              <w:rPr>
                <w:rFonts w:ascii="Times New Roman" w:hAnsi="Times New Roman" w:cs="Times New Roman"/>
                <w:sz w:val="18"/>
                <w:szCs w:val="18"/>
              </w:rPr>
            </w:pPr>
          </w:p>
        </w:tc>
        <w:tc>
          <w:tcPr>
            <w:tcW w:w="1102" w:type="dxa"/>
          </w:tcPr>
          <w:p w14:paraId="20D88EAC" w14:textId="00D1C8D2" w:rsidR="00E25A5F" w:rsidRPr="00F63693" w:rsidRDefault="00E25A5F" w:rsidP="00635595">
            <w:pPr>
              <w:autoSpaceDE/>
              <w:autoSpaceDN/>
              <w:adjustRightInd/>
              <w:spacing w:line="360" w:lineRule="auto"/>
              <w:contextualSpacing/>
              <w:jc w:val="center"/>
              <w:rPr>
                <w:rFonts w:ascii="Times New Roman" w:hAnsi="Times New Roman" w:cs="Times New Roman"/>
                <w:sz w:val="18"/>
                <w:szCs w:val="18"/>
              </w:rPr>
            </w:pPr>
          </w:p>
        </w:tc>
      </w:tr>
      <w:tr w:rsidR="00644D68" w:rsidRPr="00F63693" w14:paraId="11B9857F" w14:textId="77777777" w:rsidTr="00635595">
        <w:trPr>
          <w:trHeight w:val="300"/>
        </w:trPr>
        <w:tc>
          <w:tcPr>
            <w:tcW w:w="707" w:type="dxa"/>
          </w:tcPr>
          <w:p w14:paraId="7909522F" w14:textId="77777777" w:rsidR="00644D68" w:rsidRPr="00F63693" w:rsidRDefault="00644D68" w:rsidP="00635595">
            <w:pPr>
              <w:pStyle w:val="Akapitzlist"/>
              <w:numPr>
                <w:ilvl w:val="0"/>
                <w:numId w:val="18"/>
              </w:numPr>
              <w:autoSpaceDE/>
              <w:autoSpaceDN/>
              <w:adjustRightInd/>
              <w:spacing w:line="360" w:lineRule="auto"/>
              <w:jc w:val="center"/>
              <w:rPr>
                <w:rFonts w:ascii="Times New Roman" w:hAnsi="Times New Roman" w:cs="Times New Roman"/>
                <w:sz w:val="18"/>
                <w:szCs w:val="18"/>
              </w:rPr>
            </w:pPr>
          </w:p>
        </w:tc>
        <w:tc>
          <w:tcPr>
            <w:tcW w:w="6390" w:type="dxa"/>
          </w:tcPr>
          <w:p w14:paraId="67E111C9" w14:textId="0EED012D" w:rsidR="00644D68" w:rsidRPr="00F63693" w:rsidRDefault="00244D8F"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Zintegrowany </w:t>
            </w:r>
            <w:r w:rsidR="00644D68" w:rsidRPr="00F63693">
              <w:rPr>
                <w:rFonts w:ascii="Times New Roman" w:hAnsi="Times New Roman" w:cs="Times New Roman"/>
                <w:sz w:val="18"/>
                <w:szCs w:val="18"/>
              </w:rPr>
              <w:t xml:space="preserve">System zapewni interfejs wymiany danych dotyczących </w:t>
            </w:r>
            <w:r w:rsidR="00C40741" w:rsidRPr="00F63693">
              <w:rPr>
                <w:rFonts w:ascii="Times New Roman" w:hAnsi="Times New Roman" w:cs="Times New Roman"/>
                <w:sz w:val="18"/>
                <w:szCs w:val="18"/>
              </w:rPr>
              <w:t xml:space="preserve">zleceń laboratorium. </w:t>
            </w:r>
          </w:p>
          <w:p w14:paraId="75A2D6B2" w14:textId="10BA7DBF" w:rsidR="00BF161E" w:rsidRPr="00F63693" w:rsidRDefault="00BF161E" w:rsidP="00635595">
            <w:pPr>
              <w:autoSpaceDE/>
              <w:autoSpaceDN/>
              <w:adjustRightInd/>
              <w:contextualSpacing/>
              <w:jc w:val="left"/>
              <w:rPr>
                <w:rFonts w:ascii="Times New Roman" w:hAnsi="Times New Roman" w:cs="Times New Roman"/>
                <w:sz w:val="18"/>
                <w:szCs w:val="18"/>
              </w:rPr>
            </w:pPr>
          </w:p>
        </w:tc>
        <w:tc>
          <w:tcPr>
            <w:tcW w:w="849" w:type="dxa"/>
          </w:tcPr>
          <w:p w14:paraId="03137429" w14:textId="57F01AC2" w:rsidR="00644D68" w:rsidRPr="00F63693" w:rsidRDefault="00BF161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 xml:space="preserve">TAK </w:t>
            </w:r>
          </w:p>
        </w:tc>
        <w:tc>
          <w:tcPr>
            <w:tcW w:w="1102" w:type="dxa"/>
          </w:tcPr>
          <w:p w14:paraId="1C5C085C" w14:textId="77777777" w:rsidR="00644D68" w:rsidRPr="00F63693" w:rsidRDefault="00644D68" w:rsidP="00635595">
            <w:pPr>
              <w:autoSpaceDE/>
              <w:autoSpaceDN/>
              <w:adjustRightInd/>
              <w:spacing w:line="360" w:lineRule="auto"/>
              <w:contextualSpacing/>
              <w:jc w:val="center"/>
              <w:rPr>
                <w:rFonts w:ascii="Times New Roman" w:hAnsi="Times New Roman" w:cs="Times New Roman"/>
                <w:sz w:val="18"/>
                <w:szCs w:val="18"/>
              </w:rPr>
            </w:pPr>
          </w:p>
        </w:tc>
      </w:tr>
      <w:tr w:rsidR="00C40741" w:rsidRPr="00F63693" w14:paraId="471B5DE4" w14:textId="77777777" w:rsidTr="00635595">
        <w:trPr>
          <w:trHeight w:val="628"/>
        </w:trPr>
        <w:tc>
          <w:tcPr>
            <w:tcW w:w="707" w:type="dxa"/>
          </w:tcPr>
          <w:p w14:paraId="17E8AC03" w14:textId="77777777" w:rsidR="00C40741" w:rsidRPr="00F63693" w:rsidRDefault="00C40741" w:rsidP="00635595">
            <w:pPr>
              <w:pStyle w:val="Akapitzlist"/>
              <w:numPr>
                <w:ilvl w:val="0"/>
                <w:numId w:val="18"/>
              </w:numPr>
              <w:autoSpaceDE/>
              <w:autoSpaceDN/>
              <w:adjustRightInd/>
              <w:spacing w:line="360" w:lineRule="auto"/>
              <w:jc w:val="center"/>
              <w:rPr>
                <w:rFonts w:ascii="Times New Roman" w:hAnsi="Times New Roman" w:cs="Times New Roman"/>
                <w:sz w:val="18"/>
                <w:szCs w:val="18"/>
              </w:rPr>
            </w:pPr>
          </w:p>
        </w:tc>
        <w:tc>
          <w:tcPr>
            <w:tcW w:w="6390" w:type="dxa"/>
          </w:tcPr>
          <w:p w14:paraId="541BBF30" w14:textId="65E21CB2" w:rsidR="00C40741" w:rsidRPr="00F63693" w:rsidRDefault="00C40741"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w:t>
            </w:r>
            <w:r w:rsidR="00523A79" w:rsidRPr="00F63693">
              <w:rPr>
                <w:rFonts w:ascii="Times New Roman" w:hAnsi="Times New Roman" w:cs="Times New Roman"/>
                <w:sz w:val="18"/>
                <w:szCs w:val="18"/>
              </w:rPr>
              <w:t>s</w:t>
            </w:r>
            <w:r w:rsidRPr="00F63693">
              <w:rPr>
                <w:rFonts w:ascii="Times New Roman" w:hAnsi="Times New Roman" w:cs="Times New Roman"/>
                <w:sz w:val="18"/>
                <w:szCs w:val="18"/>
              </w:rPr>
              <w:t xml:space="preserve">tem </w:t>
            </w:r>
            <w:r w:rsidR="00523A79" w:rsidRPr="00F63693">
              <w:rPr>
                <w:rFonts w:ascii="Times New Roman" w:hAnsi="Times New Roman" w:cs="Times New Roman"/>
                <w:sz w:val="18"/>
                <w:szCs w:val="18"/>
              </w:rPr>
              <w:t xml:space="preserve">będzie </w:t>
            </w:r>
            <w:r w:rsidRPr="00F63693">
              <w:rPr>
                <w:rFonts w:ascii="Times New Roman" w:hAnsi="Times New Roman" w:cs="Times New Roman"/>
                <w:sz w:val="18"/>
                <w:szCs w:val="18"/>
              </w:rPr>
              <w:t xml:space="preserve"> </w:t>
            </w:r>
            <w:r w:rsidR="00523A79" w:rsidRPr="00F63693">
              <w:rPr>
                <w:rFonts w:ascii="Times New Roman" w:hAnsi="Times New Roman" w:cs="Times New Roman"/>
                <w:sz w:val="18"/>
                <w:szCs w:val="18"/>
              </w:rPr>
              <w:t>z</w:t>
            </w:r>
            <w:r w:rsidRPr="00F63693">
              <w:rPr>
                <w:rFonts w:ascii="Times New Roman" w:hAnsi="Times New Roman" w:cs="Times New Roman"/>
                <w:sz w:val="18"/>
                <w:szCs w:val="18"/>
              </w:rPr>
              <w:t>integr</w:t>
            </w:r>
            <w:r w:rsidR="00523A79" w:rsidRPr="00F63693">
              <w:rPr>
                <w:rFonts w:ascii="Times New Roman" w:hAnsi="Times New Roman" w:cs="Times New Roman"/>
                <w:sz w:val="18"/>
                <w:szCs w:val="18"/>
              </w:rPr>
              <w:t xml:space="preserve">owany </w:t>
            </w:r>
            <w:r w:rsidRPr="00F63693">
              <w:rPr>
                <w:rFonts w:ascii="Times New Roman" w:hAnsi="Times New Roman" w:cs="Times New Roman"/>
                <w:sz w:val="18"/>
                <w:szCs w:val="18"/>
              </w:rPr>
              <w:t xml:space="preserve"> z obecnie używanym </w:t>
            </w:r>
            <w:r w:rsidR="00523A79" w:rsidRPr="00F63693">
              <w:rPr>
                <w:rFonts w:ascii="Times New Roman" w:hAnsi="Times New Roman" w:cs="Times New Roman"/>
                <w:sz w:val="18"/>
                <w:szCs w:val="18"/>
              </w:rPr>
              <w:t>systemie</w:t>
            </w:r>
            <w:r w:rsidRPr="00F63693">
              <w:rPr>
                <w:rFonts w:ascii="Times New Roman" w:hAnsi="Times New Roman" w:cs="Times New Roman"/>
                <w:sz w:val="18"/>
                <w:szCs w:val="18"/>
              </w:rPr>
              <w:t xml:space="preserve"> RIS / PACS firmy </w:t>
            </w:r>
            <w:proofErr w:type="spellStart"/>
            <w:r w:rsidRPr="00F63693">
              <w:rPr>
                <w:rFonts w:ascii="Times New Roman" w:hAnsi="Times New Roman" w:cs="Times New Roman"/>
                <w:sz w:val="18"/>
                <w:szCs w:val="18"/>
              </w:rPr>
              <w:t>Synekit</w:t>
            </w:r>
            <w:proofErr w:type="spellEnd"/>
            <w:r w:rsidRPr="00F63693">
              <w:rPr>
                <w:rFonts w:ascii="Times New Roman" w:hAnsi="Times New Roman" w:cs="Times New Roman"/>
                <w:sz w:val="18"/>
                <w:szCs w:val="18"/>
              </w:rPr>
              <w:t xml:space="preserve"> , albo</w:t>
            </w:r>
            <w:r w:rsidR="00923D94" w:rsidRPr="00F63693">
              <w:rPr>
                <w:rFonts w:ascii="Times New Roman" w:hAnsi="Times New Roman" w:cs="Times New Roman"/>
                <w:sz w:val="18"/>
                <w:szCs w:val="18"/>
              </w:rPr>
              <w:t xml:space="preserve"> jeśli</w:t>
            </w:r>
            <w:r w:rsidR="00523A79" w:rsidRPr="00F63693">
              <w:rPr>
                <w:rFonts w:ascii="Times New Roman" w:hAnsi="Times New Roman" w:cs="Times New Roman"/>
                <w:sz w:val="18"/>
                <w:szCs w:val="18"/>
              </w:rPr>
              <w:t xml:space="preserve"> to będzie technologicznie </w:t>
            </w:r>
            <w:r w:rsidR="00923D94" w:rsidRPr="00F63693">
              <w:rPr>
                <w:rFonts w:ascii="Times New Roman" w:hAnsi="Times New Roman" w:cs="Times New Roman"/>
                <w:sz w:val="18"/>
                <w:szCs w:val="18"/>
              </w:rPr>
              <w:t>niemożliwe</w:t>
            </w:r>
            <w:r w:rsidR="00523A79" w:rsidRPr="00F63693">
              <w:rPr>
                <w:rFonts w:ascii="Times New Roman" w:hAnsi="Times New Roman" w:cs="Times New Roman"/>
                <w:sz w:val="18"/>
                <w:szCs w:val="18"/>
              </w:rPr>
              <w:t xml:space="preserve"> </w:t>
            </w:r>
            <w:r w:rsidRPr="00F63693">
              <w:rPr>
                <w:rFonts w:ascii="Times New Roman" w:hAnsi="Times New Roman" w:cs="Times New Roman"/>
                <w:sz w:val="18"/>
                <w:szCs w:val="18"/>
              </w:rPr>
              <w:t xml:space="preserve"> dostarczy tożsame rozwiązani</w:t>
            </w:r>
            <w:r w:rsidR="00923D94" w:rsidRPr="00F63693">
              <w:rPr>
                <w:rFonts w:ascii="Times New Roman" w:hAnsi="Times New Roman" w:cs="Times New Roman"/>
                <w:sz w:val="18"/>
                <w:szCs w:val="18"/>
              </w:rPr>
              <w:t>e Platformy DICOM służące do realizacji zleceń badań diagnostycznych RTG jej opisu</w:t>
            </w:r>
            <w:r w:rsidR="00831CEB" w:rsidRPr="00F63693">
              <w:rPr>
                <w:rFonts w:ascii="Times New Roman" w:hAnsi="Times New Roman" w:cs="Times New Roman"/>
                <w:sz w:val="18"/>
                <w:szCs w:val="18"/>
              </w:rPr>
              <w:t xml:space="preserve">, udostępniania </w:t>
            </w:r>
            <w:r w:rsidR="00BF161E" w:rsidRPr="00F63693">
              <w:rPr>
                <w:rFonts w:ascii="Times New Roman" w:hAnsi="Times New Roman" w:cs="Times New Roman"/>
                <w:sz w:val="18"/>
                <w:szCs w:val="18"/>
              </w:rPr>
              <w:t xml:space="preserve"> i archiwizacji.</w:t>
            </w:r>
          </w:p>
        </w:tc>
        <w:tc>
          <w:tcPr>
            <w:tcW w:w="849" w:type="dxa"/>
          </w:tcPr>
          <w:p w14:paraId="478274F2" w14:textId="64117677" w:rsidR="00C40741" w:rsidRPr="00F63693" w:rsidRDefault="00BF161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02" w:type="dxa"/>
          </w:tcPr>
          <w:p w14:paraId="72CD3FF4" w14:textId="77777777" w:rsidR="00C40741" w:rsidRPr="00F63693" w:rsidRDefault="00C40741" w:rsidP="00635595">
            <w:pPr>
              <w:autoSpaceDE/>
              <w:autoSpaceDN/>
              <w:adjustRightInd/>
              <w:spacing w:line="360" w:lineRule="auto"/>
              <w:contextualSpacing/>
              <w:jc w:val="center"/>
              <w:rPr>
                <w:rFonts w:ascii="Times New Roman" w:hAnsi="Times New Roman" w:cs="Times New Roman"/>
                <w:sz w:val="18"/>
                <w:szCs w:val="18"/>
              </w:rPr>
            </w:pPr>
          </w:p>
        </w:tc>
      </w:tr>
    </w:tbl>
    <w:p w14:paraId="2B088FA8" w14:textId="77777777" w:rsidR="00DE4779" w:rsidRPr="00F63693" w:rsidRDefault="00DE4779">
      <w:pPr>
        <w:autoSpaceDE/>
        <w:autoSpaceDN/>
        <w:adjustRightInd/>
        <w:spacing w:after="160" w:line="259" w:lineRule="auto"/>
        <w:jc w:val="left"/>
        <w:rPr>
          <w:rFonts w:ascii="Times New Roman" w:eastAsia="MS Gothic" w:hAnsi="Times New Roman" w:cs="Times New Roman"/>
          <w:b/>
          <w:sz w:val="18"/>
          <w:szCs w:val="18"/>
        </w:rPr>
      </w:pPr>
      <w:bookmarkStart w:id="10" w:name="_Toc492590799"/>
    </w:p>
    <w:p w14:paraId="6730E892" w14:textId="77777777" w:rsidR="00BF0A51" w:rsidRPr="00F63693" w:rsidRDefault="00BF0A51" w:rsidP="00C72118">
      <w:pPr>
        <w:pStyle w:val="Nagwek2"/>
        <w:rPr>
          <w:rFonts w:ascii="Times New Roman" w:eastAsia="MS Gothic" w:hAnsi="Times New Roman" w:cs="Times New Roman"/>
          <w:sz w:val="18"/>
          <w:szCs w:val="18"/>
        </w:rPr>
      </w:pPr>
      <w:r w:rsidRPr="00F63693">
        <w:rPr>
          <w:rFonts w:ascii="Times New Roman" w:eastAsia="MS Gothic" w:hAnsi="Times New Roman" w:cs="Times New Roman"/>
          <w:sz w:val="18"/>
          <w:szCs w:val="18"/>
        </w:rPr>
        <w:t>Wymagania dla bezpieczeństwa Systemu i ochrony danych osobowych</w:t>
      </w:r>
      <w:bookmarkEnd w:id="10"/>
    </w:p>
    <w:tbl>
      <w:tblPr>
        <w:tblStyle w:val="Tabela-Siatka1"/>
        <w:tblW w:w="9062" w:type="dxa"/>
        <w:tblLook w:val="04A0" w:firstRow="1" w:lastRow="0" w:firstColumn="1" w:lastColumn="0" w:noHBand="0" w:noVBand="1"/>
      </w:tblPr>
      <w:tblGrid>
        <w:gridCol w:w="824"/>
        <w:gridCol w:w="6154"/>
        <w:gridCol w:w="862"/>
        <w:gridCol w:w="1222"/>
      </w:tblGrid>
      <w:tr w:rsidR="002A3844" w:rsidRPr="00F63693" w14:paraId="0AB196BF" w14:textId="5780D589" w:rsidTr="0051186B">
        <w:trPr>
          <w:trHeight w:val="363"/>
        </w:trPr>
        <w:tc>
          <w:tcPr>
            <w:tcW w:w="824" w:type="dxa"/>
            <w:shd w:val="clear" w:color="auto" w:fill="D0CECE" w:themeFill="background2" w:themeFillShade="E6"/>
          </w:tcPr>
          <w:p w14:paraId="5A572951" w14:textId="77777777" w:rsidR="002A3844" w:rsidRPr="00F63693" w:rsidRDefault="002A3844" w:rsidP="00AE3161">
            <w:pPr>
              <w:autoSpaceDE/>
              <w:autoSpaceDN/>
              <w:adjustRightInd/>
              <w:spacing w:after="120" w:line="360" w:lineRule="auto"/>
              <w:ind w:hanging="23"/>
              <w:contextualSpacing/>
              <w:jc w:val="center"/>
              <w:rPr>
                <w:rFonts w:ascii="Times New Roman" w:hAnsi="Times New Roman" w:cs="Times New Roman"/>
                <w:b/>
                <w:sz w:val="18"/>
                <w:szCs w:val="18"/>
              </w:rPr>
            </w:pPr>
            <w:bookmarkStart w:id="11" w:name="_Hlk517607570"/>
            <w:r w:rsidRPr="00F63693">
              <w:rPr>
                <w:rFonts w:ascii="Times New Roman" w:hAnsi="Times New Roman" w:cs="Times New Roman"/>
                <w:b/>
                <w:sz w:val="18"/>
                <w:szCs w:val="18"/>
              </w:rPr>
              <w:t>ID</w:t>
            </w:r>
          </w:p>
        </w:tc>
        <w:tc>
          <w:tcPr>
            <w:tcW w:w="6154" w:type="dxa"/>
            <w:shd w:val="clear" w:color="auto" w:fill="D0CECE" w:themeFill="background2" w:themeFillShade="E6"/>
          </w:tcPr>
          <w:p w14:paraId="5CD8F811" w14:textId="77777777" w:rsidR="002A3844" w:rsidRPr="00F63693" w:rsidRDefault="002A3844"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862" w:type="dxa"/>
            <w:shd w:val="clear" w:color="auto" w:fill="D0CECE" w:themeFill="background2" w:themeFillShade="E6"/>
          </w:tcPr>
          <w:p w14:paraId="30507E36" w14:textId="62A83A11" w:rsidR="002A3844" w:rsidRPr="00F63693" w:rsidRDefault="002A3844"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222" w:type="dxa"/>
            <w:shd w:val="clear" w:color="auto" w:fill="D0CECE" w:themeFill="background2" w:themeFillShade="E6"/>
          </w:tcPr>
          <w:p w14:paraId="048CC8E8" w14:textId="68B88FE7" w:rsidR="002A3844" w:rsidRPr="00F63693" w:rsidRDefault="00DC21C3" w:rsidP="00CC48EF">
            <w:pPr>
              <w:autoSpaceDE/>
              <w:autoSpaceDN/>
              <w:adjustRightInd/>
              <w:spacing w:after="120" w:line="360" w:lineRule="auto"/>
              <w:contextualSpacing/>
              <w:jc w:val="center"/>
              <w:rPr>
                <w:rFonts w:ascii="Times New Roman" w:hAnsi="Times New Roman" w:cs="Times New Roman"/>
                <w:b/>
                <w:sz w:val="18"/>
                <w:szCs w:val="18"/>
              </w:rPr>
            </w:pPr>
            <w:r w:rsidRPr="00F63693">
              <w:rPr>
                <w:rFonts w:ascii="Times New Roman" w:hAnsi="Times New Roman" w:cs="Times New Roman"/>
                <w:b/>
                <w:sz w:val="18"/>
                <w:szCs w:val="18"/>
              </w:rPr>
              <w:t>Odpowiedź</w:t>
            </w:r>
          </w:p>
        </w:tc>
      </w:tr>
      <w:bookmarkEnd w:id="11"/>
      <w:tr w:rsidR="00DB122E" w:rsidRPr="00F63693" w14:paraId="3E5F499C" w14:textId="14AF05BF" w:rsidTr="00635595">
        <w:trPr>
          <w:trHeight w:val="697"/>
        </w:trPr>
        <w:tc>
          <w:tcPr>
            <w:tcW w:w="824" w:type="dxa"/>
          </w:tcPr>
          <w:p w14:paraId="72C56BBB"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1AC2CDD6" w14:textId="1F04B505"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zostać zaprojektowany oraz wdrożony zgodnie z najlepszymi praktykami bezpieczeństwa, w zakresie technologii, jaka zostanie zastosowana do jego budowy;</w:t>
            </w:r>
          </w:p>
        </w:tc>
        <w:tc>
          <w:tcPr>
            <w:tcW w:w="862" w:type="dxa"/>
          </w:tcPr>
          <w:p w14:paraId="613BE289" w14:textId="7A921699"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197C2F8E"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DB122E" w:rsidRPr="00F63693" w14:paraId="541CD183" w14:textId="3F46768C" w:rsidTr="00635595">
        <w:trPr>
          <w:trHeight w:val="423"/>
        </w:trPr>
        <w:tc>
          <w:tcPr>
            <w:tcW w:w="824" w:type="dxa"/>
          </w:tcPr>
          <w:p w14:paraId="6897A85B"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1D229E3A" w14:textId="77777777"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informatyczny musi posiadać zaimplementowane mechanizmy kontroli dostępu do danych;</w:t>
            </w:r>
          </w:p>
        </w:tc>
        <w:tc>
          <w:tcPr>
            <w:tcW w:w="862" w:type="dxa"/>
          </w:tcPr>
          <w:p w14:paraId="621F0C2C" w14:textId="5179DB00"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0D3EBEB1"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DB122E" w:rsidRPr="00F63693" w14:paraId="2D17B358" w14:textId="513DB18A" w:rsidTr="003A4C6F">
        <w:trPr>
          <w:trHeight w:val="456"/>
        </w:trPr>
        <w:tc>
          <w:tcPr>
            <w:tcW w:w="824" w:type="dxa"/>
          </w:tcPr>
          <w:p w14:paraId="709E8280"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0C0168A2" w14:textId="77777777"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W systemie musi być rejestrowany odrębny identyfikator dla każdego użytkownika;</w:t>
            </w:r>
          </w:p>
        </w:tc>
        <w:tc>
          <w:tcPr>
            <w:tcW w:w="862" w:type="dxa"/>
          </w:tcPr>
          <w:p w14:paraId="26606D00" w14:textId="4AD36CBC"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46D0D2E0"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DB122E" w:rsidRPr="00F63693" w14:paraId="4F12FEB0" w14:textId="378626C9" w:rsidTr="00635595">
        <w:trPr>
          <w:trHeight w:val="692"/>
        </w:trPr>
        <w:tc>
          <w:tcPr>
            <w:tcW w:w="824" w:type="dxa"/>
          </w:tcPr>
          <w:p w14:paraId="0147FC0F"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419D6AB2" w14:textId="77777777"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posiadać spójny i zaawansowany mechanizm kontroli dostępu. Dostęp do danych w Systemie będzie możliwy wyłącznie po wprowadzeniu identyfikatora i dokonaniu uwierzytelnienia;</w:t>
            </w:r>
          </w:p>
        </w:tc>
        <w:tc>
          <w:tcPr>
            <w:tcW w:w="862" w:type="dxa"/>
          </w:tcPr>
          <w:p w14:paraId="2CEEB91A" w14:textId="2BFF4B0E"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08ACEA7"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DB122E" w:rsidRPr="00F63693" w14:paraId="068C6CD5" w14:textId="429392FC" w:rsidTr="00635595">
        <w:trPr>
          <w:trHeight w:val="721"/>
        </w:trPr>
        <w:tc>
          <w:tcPr>
            <w:tcW w:w="824" w:type="dxa"/>
          </w:tcPr>
          <w:p w14:paraId="26C18AF1"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69FC13B1" w14:textId="77777777"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wymuszać zmianę hasła nie rzadziej, niż co 30 dni, a hasło musi składać się co najmniej z 8 znaków i zawierać: małe i wielkie litery oraz cyfry lub znaki specjalne;</w:t>
            </w:r>
          </w:p>
        </w:tc>
        <w:tc>
          <w:tcPr>
            <w:tcW w:w="862" w:type="dxa"/>
          </w:tcPr>
          <w:p w14:paraId="34CFA718" w14:textId="7BEF1AFE"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27AAAAF"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DB122E" w:rsidRPr="00F63693" w14:paraId="5C1C554B" w14:textId="510EA174" w:rsidTr="00635595">
        <w:trPr>
          <w:trHeight w:val="765"/>
        </w:trPr>
        <w:tc>
          <w:tcPr>
            <w:tcW w:w="824" w:type="dxa"/>
          </w:tcPr>
          <w:p w14:paraId="5437E0B3" w14:textId="77777777" w:rsidR="00DB122E" w:rsidRPr="00F63693" w:rsidRDefault="00DB122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7EB40B24" w14:textId="77777777" w:rsidR="00DB122E" w:rsidRPr="00F63693" w:rsidRDefault="00DB122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posiadać ochronę przed zagrożeniami pochodzącymi z sieci publicznej opartą na fizycznych lub logicznych zabezpieczeniach chroniących przed nieuprawnionym dostępem;</w:t>
            </w:r>
          </w:p>
        </w:tc>
        <w:tc>
          <w:tcPr>
            <w:tcW w:w="862" w:type="dxa"/>
          </w:tcPr>
          <w:p w14:paraId="33339520" w14:textId="1EEB8A58"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954CFC2" w14:textId="77777777" w:rsidR="00DB122E" w:rsidRPr="00F63693" w:rsidRDefault="00DB122E"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33133258" w14:textId="4AD92E25" w:rsidTr="00635595">
        <w:trPr>
          <w:trHeight w:val="470"/>
        </w:trPr>
        <w:tc>
          <w:tcPr>
            <w:tcW w:w="824" w:type="dxa"/>
          </w:tcPr>
          <w:p w14:paraId="460109C5"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30E09725" w14:textId="7276B99D"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 xml:space="preserve">Dane z systemu przesyłane w sieci publicznej muszą być zaszyfrowane. Niezbędne certyfikaty do szyfrowania danych zapewni </w:t>
            </w:r>
            <w:r w:rsidR="00AE3161" w:rsidRPr="00F63693">
              <w:rPr>
                <w:rFonts w:ascii="Times New Roman" w:hAnsi="Times New Roman" w:cs="Times New Roman"/>
                <w:sz w:val="18"/>
                <w:szCs w:val="18"/>
              </w:rPr>
              <w:t>Wykonawca.</w:t>
            </w:r>
          </w:p>
        </w:tc>
        <w:tc>
          <w:tcPr>
            <w:tcW w:w="862" w:type="dxa"/>
          </w:tcPr>
          <w:p w14:paraId="414A9322" w14:textId="1B898ED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08CC10CB"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55AB774B" w14:textId="0616279F" w:rsidTr="0051186B">
        <w:trPr>
          <w:trHeight w:val="363"/>
        </w:trPr>
        <w:tc>
          <w:tcPr>
            <w:tcW w:w="824" w:type="dxa"/>
            <w:vMerge w:val="restart"/>
          </w:tcPr>
          <w:p w14:paraId="027F33E3"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64F63DBD" w14:textId="77777777"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być zabezpieczony przed:</w:t>
            </w:r>
          </w:p>
        </w:tc>
        <w:tc>
          <w:tcPr>
            <w:tcW w:w="862" w:type="dxa"/>
          </w:tcPr>
          <w:p w14:paraId="52B2D766" w14:textId="0739899A"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1AFAC4D2"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63B42EFB" w14:textId="2E871114" w:rsidTr="0051186B">
        <w:trPr>
          <w:trHeight w:val="363"/>
        </w:trPr>
        <w:tc>
          <w:tcPr>
            <w:tcW w:w="824" w:type="dxa"/>
            <w:vMerge/>
          </w:tcPr>
          <w:p w14:paraId="2E0C5DDA"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2B79335D" w14:textId="77777777"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działaniem oprogramowania, którego celem jest uzyskanie nieuprawnionego dostępu do systemu informatycznego;</w:t>
            </w:r>
          </w:p>
        </w:tc>
        <w:tc>
          <w:tcPr>
            <w:tcW w:w="862" w:type="dxa"/>
          </w:tcPr>
          <w:p w14:paraId="51AE7A58" w14:textId="456094F6"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0EA70103"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52B723AF" w14:textId="08312458" w:rsidTr="0051186B">
        <w:trPr>
          <w:trHeight w:val="363"/>
        </w:trPr>
        <w:tc>
          <w:tcPr>
            <w:tcW w:w="824" w:type="dxa"/>
            <w:vMerge/>
          </w:tcPr>
          <w:p w14:paraId="127B35DE"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1BCE4198" w14:textId="77777777"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utratą danych spowodowaną awarią zasilania lub zakłóceniami w sieci zasilającej.</w:t>
            </w:r>
          </w:p>
        </w:tc>
        <w:tc>
          <w:tcPr>
            <w:tcW w:w="862" w:type="dxa"/>
          </w:tcPr>
          <w:p w14:paraId="48461081" w14:textId="253F8E2A"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604BF2A6"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6DABE284" w14:textId="08DC13DA" w:rsidTr="00635595">
        <w:trPr>
          <w:trHeight w:val="1162"/>
        </w:trPr>
        <w:tc>
          <w:tcPr>
            <w:tcW w:w="824" w:type="dxa"/>
            <w:vMerge w:val="restart"/>
          </w:tcPr>
          <w:p w14:paraId="56E0C4A5"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07E4C024" w14:textId="77777777"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tworzyć i utrzymywać log systemowy (datę i godzinę z dokładnością do sekundy; adres IP stacji, unikalny identyfikator użytkownika; jeżeli dane w Systemie uległy zmianie to również informacje o tym, z jakiej wartości i na jaką wartość została dokonana zmiana), rejestrujący w szczególności:</w:t>
            </w:r>
          </w:p>
        </w:tc>
        <w:tc>
          <w:tcPr>
            <w:tcW w:w="862" w:type="dxa"/>
          </w:tcPr>
          <w:p w14:paraId="217E648C" w14:textId="123DB136"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7DF25926"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1769F14A" w14:textId="68A22C6B" w:rsidTr="00635595">
        <w:trPr>
          <w:trHeight w:val="284"/>
        </w:trPr>
        <w:tc>
          <w:tcPr>
            <w:tcW w:w="824" w:type="dxa"/>
            <w:vMerge/>
          </w:tcPr>
          <w:p w14:paraId="761DE00E"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73296DE5" w14:textId="12A13DD0"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Zapisy o zalogowaniu/wylogowaniu z Systemu każdego z użytkowników;</w:t>
            </w:r>
          </w:p>
        </w:tc>
        <w:tc>
          <w:tcPr>
            <w:tcW w:w="862" w:type="dxa"/>
          </w:tcPr>
          <w:p w14:paraId="440B5141" w14:textId="63C410D3"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08EF3FE"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E4341E" w:rsidRPr="00F63693" w14:paraId="7267B58B" w14:textId="77777777" w:rsidTr="0051186B">
        <w:trPr>
          <w:trHeight w:val="558"/>
        </w:trPr>
        <w:tc>
          <w:tcPr>
            <w:tcW w:w="824" w:type="dxa"/>
            <w:vMerge/>
          </w:tcPr>
          <w:p w14:paraId="7FB5A38D" w14:textId="77777777" w:rsidR="00E4341E" w:rsidRPr="00F63693" w:rsidRDefault="00E4341E"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7650672F" w14:textId="6501ADD7" w:rsidR="00E4341E" w:rsidRPr="00F63693" w:rsidRDefault="0028615E"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Zmianę parametrów konta każdego użytkownika, w szczególności zmianę uprawnień użytkownika,</w:t>
            </w:r>
          </w:p>
        </w:tc>
        <w:tc>
          <w:tcPr>
            <w:tcW w:w="862" w:type="dxa"/>
          </w:tcPr>
          <w:p w14:paraId="059365CC" w14:textId="74B1D33C" w:rsidR="00E4341E" w:rsidRPr="00F63693" w:rsidRDefault="0028615E"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02B4EFFF" w14:textId="77777777" w:rsidR="00E4341E" w:rsidRPr="00F63693" w:rsidRDefault="00E4341E"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3755044E" w14:textId="27A0BED1" w:rsidTr="00635595">
        <w:trPr>
          <w:trHeight w:val="537"/>
        </w:trPr>
        <w:tc>
          <w:tcPr>
            <w:tcW w:w="824" w:type="dxa"/>
            <w:vMerge/>
          </w:tcPr>
          <w:p w14:paraId="565A6A8A"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154FF41F" w14:textId="77777777" w:rsidR="00673C86" w:rsidRPr="00F63693" w:rsidRDefault="00673C86" w:rsidP="00635595">
            <w:pPr>
              <w:contextualSpacing/>
              <w:jc w:val="left"/>
              <w:rPr>
                <w:rFonts w:ascii="Times New Roman" w:hAnsi="Times New Roman" w:cs="Times New Roman"/>
                <w:sz w:val="18"/>
                <w:szCs w:val="18"/>
              </w:rPr>
            </w:pPr>
            <w:r w:rsidRPr="00F63693">
              <w:rPr>
                <w:rFonts w:ascii="Times New Roman" w:hAnsi="Times New Roman" w:cs="Times New Roman"/>
                <w:sz w:val="18"/>
                <w:szCs w:val="18"/>
              </w:rPr>
              <w:t>Każdą inną zmianę danych zgromadzonych w systemie i dopisanie nowych danych do systemu (wartość początkowa danych powinna być wówczas pusta);</w:t>
            </w:r>
          </w:p>
        </w:tc>
        <w:tc>
          <w:tcPr>
            <w:tcW w:w="862" w:type="dxa"/>
          </w:tcPr>
          <w:p w14:paraId="1409C70C" w14:textId="73C64EEF"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5CC52806"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r w:rsidR="00673C86" w:rsidRPr="00F63693" w14:paraId="492C77C5" w14:textId="26B6348B" w:rsidTr="00635595">
        <w:trPr>
          <w:trHeight w:val="994"/>
        </w:trPr>
        <w:tc>
          <w:tcPr>
            <w:tcW w:w="824" w:type="dxa"/>
          </w:tcPr>
          <w:p w14:paraId="53930345" w14:textId="77777777" w:rsidR="00673C86" w:rsidRPr="00F63693" w:rsidRDefault="00673C86" w:rsidP="00635595">
            <w:pPr>
              <w:pStyle w:val="Akapitzlist"/>
              <w:numPr>
                <w:ilvl w:val="0"/>
                <w:numId w:val="19"/>
              </w:numPr>
              <w:autoSpaceDE/>
              <w:autoSpaceDN/>
              <w:adjustRightInd/>
              <w:spacing w:line="360" w:lineRule="auto"/>
              <w:ind w:left="0" w:firstLine="0"/>
              <w:jc w:val="center"/>
              <w:rPr>
                <w:rFonts w:ascii="Times New Roman" w:hAnsi="Times New Roman" w:cs="Times New Roman"/>
                <w:sz w:val="18"/>
                <w:szCs w:val="18"/>
              </w:rPr>
            </w:pPr>
          </w:p>
        </w:tc>
        <w:tc>
          <w:tcPr>
            <w:tcW w:w="6154" w:type="dxa"/>
          </w:tcPr>
          <w:p w14:paraId="49F14D3A" w14:textId="77777777" w:rsidR="00673C86" w:rsidRPr="00F63693" w:rsidRDefault="00673C86" w:rsidP="00635595">
            <w:pPr>
              <w:autoSpaceDE/>
              <w:autoSpaceDN/>
              <w:adjustRightInd/>
              <w:contextualSpacing/>
              <w:jc w:val="left"/>
              <w:rPr>
                <w:rFonts w:ascii="Times New Roman" w:hAnsi="Times New Roman" w:cs="Times New Roman"/>
                <w:sz w:val="18"/>
                <w:szCs w:val="18"/>
              </w:rPr>
            </w:pPr>
            <w:r w:rsidRPr="00F63693">
              <w:rPr>
                <w:rFonts w:ascii="Times New Roman" w:hAnsi="Times New Roman" w:cs="Times New Roman"/>
                <w:sz w:val="18"/>
                <w:szCs w:val="18"/>
              </w:rPr>
              <w:t>System musi posiadać mechanizm umożliwiający przeglądanie danych o logowaniu użytkowników do Systemu pozwalający na uzyskanie informacji o czasie i miejscach ich pracy tj. kto, od kiedy do kiedy, w której jednostce organizacyjnej (adres IP, nazwa jednostki organizacyjnej) był zalogowany.</w:t>
            </w:r>
          </w:p>
        </w:tc>
        <w:tc>
          <w:tcPr>
            <w:tcW w:w="862" w:type="dxa"/>
          </w:tcPr>
          <w:p w14:paraId="74563169" w14:textId="733BB67E"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22" w:type="dxa"/>
          </w:tcPr>
          <w:p w14:paraId="370A896B" w14:textId="77777777" w:rsidR="00673C86" w:rsidRPr="00F63693" w:rsidRDefault="00673C86" w:rsidP="00635595">
            <w:pPr>
              <w:autoSpaceDE/>
              <w:autoSpaceDN/>
              <w:adjustRightInd/>
              <w:spacing w:line="360" w:lineRule="auto"/>
              <w:contextualSpacing/>
              <w:jc w:val="center"/>
              <w:rPr>
                <w:rFonts w:ascii="Times New Roman" w:hAnsi="Times New Roman" w:cs="Times New Roman"/>
                <w:sz w:val="18"/>
                <w:szCs w:val="18"/>
              </w:rPr>
            </w:pPr>
          </w:p>
        </w:tc>
      </w:tr>
    </w:tbl>
    <w:p w14:paraId="49FBA844" w14:textId="77777777" w:rsidR="000E7FBB" w:rsidRPr="00F63693" w:rsidRDefault="000E7FBB" w:rsidP="000E7FBB">
      <w:pPr>
        <w:rPr>
          <w:rFonts w:ascii="Times New Roman" w:eastAsia="MS Gothic" w:hAnsi="Times New Roman" w:cs="Times New Roman"/>
          <w:sz w:val="18"/>
          <w:szCs w:val="18"/>
        </w:rPr>
      </w:pPr>
      <w:bookmarkStart w:id="12" w:name="_Toc492590800"/>
    </w:p>
    <w:p w14:paraId="19DA164E" w14:textId="77777777" w:rsidR="002F4743" w:rsidRPr="00F63693" w:rsidRDefault="00BF0A51" w:rsidP="002F4743">
      <w:pPr>
        <w:pStyle w:val="Nagwek1"/>
        <w:rPr>
          <w:rFonts w:ascii="Times New Roman" w:eastAsia="MS Gothic" w:hAnsi="Times New Roman" w:cs="Times New Roman"/>
          <w:sz w:val="18"/>
          <w:szCs w:val="18"/>
        </w:rPr>
      </w:pPr>
      <w:r w:rsidRPr="00F63693">
        <w:rPr>
          <w:rFonts w:ascii="Times New Roman" w:eastAsia="MS Gothic" w:hAnsi="Times New Roman" w:cs="Times New Roman"/>
          <w:sz w:val="18"/>
          <w:szCs w:val="18"/>
        </w:rPr>
        <w:t xml:space="preserve">Specyfikacja wymagań dla poszczególnych </w:t>
      </w:r>
      <w:bookmarkEnd w:id="12"/>
      <w:r w:rsidR="00843A94" w:rsidRPr="00F63693">
        <w:rPr>
          <w:rFonts w:ascii="Times New Roman" w:eastAsia="MS Gothic" w:hAnsi="Times New Roman" w:cs="Times New Roman"/>
          <w:sz w:val="18"/>
          <w:szCs w:val="18"/>
        </w:rPr>
        <w:t>modułów</w:t>
      </w:r>
    </w:p>
    <w:p w14:paraId="5E967524" w14:textId="6CAEB419" w:rsidR="002F4743" w:rsidRPr="00F63693" w:rsidRDefault="001215FE" w:rsidP="000C4175">
      <w:pPr>
        <w:rPr>
          <w:rFonts w:ascii="Times New Roman" w:eastAsia="MS Gothic" w:hAnsi="Times New Roman" w:cs="Times New Roman"/>
          <w:sz w:val="18"/>
          <w:szCs w:val="18"/>
        </w:rPr>
      </w:pPr>
      <w:r w:rsidRPr="00F63693">
        <w:rPr>
          <w:rFonts w:ascii="Times New Roman" w:eastAsia="MS Gothic" w:hAnsi="Times New Roman" w:cs="Times New Roman"/>
          <w:sz w:val="18"/>
          <w:szCs w:val="18"/>
        </w:rPr>
        <w:t>Przedstawione nazewnictwo w postaci określenia „moduł” jest tylko określeniem w celu usystematyzowania zbioru funkcjonalności dla poszczególnych poziomów działalności jednostki oraz stanowisk. Zastosowane nazewnictwo nie musi być stosowane przy modelowaniu systemu jest tylko przykładowe. Bezwzględnie Zamawiający wymaga spełnienia wszystkich funkcjonalności zapisanych w niniejszym dokumencie.</w:t>
      </w:r>
      <w:r w:rsidR="00501110" w:rsidRPr="00F63693">
        <w:rPr>
          <w:rFonts w:ascii="Times New Roman" w:eastAsia="MS Gothic" w:hAnsi="Times New Roman" w:cs="Times New Roman"/>
          <w:sz w:val="18"/>
          <w:szCs w:val="18"/>
        </w:rPr>
        <w:t xml:space="preserve"> Jednocześnie Zamawiający wymaga jednokrotnego logowania do całego systemu bez potrzeby przelogowania się pomiędzy modułami.</w:t>
      </w:r>
    </w:p>
    <w:p w14:paraId="05400252" w14:textId="03A5B22C" w:rsidR="0028615E" w:rsidRPr="00F63693" w:rsidRDefault="0028615E" w:rsidP="000C4175">
      <w:pPr>
        <w:rPr>
          <w:rFonts w:ascii="Times New Roman" w:eastAsia="MS Gothic" w:hAnsi="Times New Roman" w:cs="Times New Roman"/>
          <w:sz w:val="18"/>
          <w:szCs w:val="18"/>
        </w:rPr>
      </w:pPr>
    </w:p>
    <w:p w14:paraId="06B1062C" w14:textId="4F235902" w:rsidR="0028615E" w:rsidRPr="00F63693" w:rsidRDefault="0010253D" w:rsidP="0028615E">
      <w:pPr>
        <w:pStyle w:val="Nagwek2"/>
        <w:ind w:left="788"/>
        <w:rPr>
          <w:rFonts w:ascii="Times New Roman" w:eastAsia="MS Gothic" w:hAnsi="Times New Roman" w:cs="Times New Roman"/>
          <w:sz w:val="18"/>
          <w:szCs w:val="18"/>
        </w:rPr>
      </w:pPr>
      <w:r w:rsidRPr="00F63693">
        <w:rPr>
          <w:rFonts w:ascii="Times New Roman" w:eastAsia="MS Gothic" w:hAnsi="Times New Roman" w:cs="Times New Roman"/>
          <w:sz w:val="18"/>
          <w:szCs w:val="18"/>
        </w:rPr>
        <w:t>Interfejs użytkownika</w:t>
      </w:r>
    </w:p>
    <w:tbl>
      <w:tblPr>
        <w:tblW w:w="1008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062"/>
        <w:gridCol w:w="992"/>
        <w:gridCol w:w="1438"/>
      </w:tblGrid>
      <w:tr w:rsidR="00B12E56" w:rsidRPr="00F63693" w14:paraId="7BE449B5" w14:textId="221A2751" w:rsidTr="003A4C6F">
        <w:trPr>
          <w:trHeight w:val="251"/>
        </w:trPr>
        <w:tc>
          <w:tcPr>
            <w:tcW w:w="588" w:type="dxa"/>
            <w:shd w:val="clear" w:color="auto" w:fill="auto"/>
            <w:vAlign w:val="center"/>
          </w:tcPr>
          <w:p w14:paraId="2E6B3B2D" w14:textId="77777777" w:rsidR="00B12E56" w:rsidRPr="00F63693" w:rsidRDefault="00B12E56" w:rsidP="00FD0815">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Lp.</w:t>
            </w:r>
          </w:p>
        </w:tc>
        <w:tc>
          <w:tcPr>
            <w:tcW w:w="7062" w:type="dxa"/>
            <w:shd w:val="clear" w:color="auto" w:fill="auto"/>
            <w:vAlign w:val="center"/>
          </w:tcPr>
          <w:p w14:paraId="62CA09BC" w14:textId="5221213D" w:rsidR="00B12E56" w:rsidRPr="00F63693" w:rsidRDefault="00B12E56" w:rsidP="00FD0815">
            <w:pPr>
              <w:widowControl w:val="0"/>
              <w:jc w:val="center"/>
              <w:rPr>
                <w:rFonts w:ascii="Times New Roman" w:hAnsi="Times New Roman" w:cs="Times New Roman"/>
                <w:b/>
                <w:sz w:val="18"/>
                <w:szCs w:val="18"/>
              </w:rPr>
            </w:pPr>
            <w:r w:rsidRPr="00F63693">
              <w:rPr>
                <w:rFonts w:ascii="Times New Roman" w:hAnsi="Times New Roman" w:cs="Times New Roman"/>
                <w:b/>
                <w:bCs/>
                <w:sz w:val="18"/>
                <w:szCs w:val="18"/>
              </w:rPr>
              <w:t>Wymagania</w:t>
            </w:r>
          </w:p>
        </w:tc>
        <w:tc>
          <w:tcPr>
            <w:tcW w:w="992" w:type="dxa"/>
          </w:tcPr>
          <w:p w14:paraId="62507B0C" w14:textId="5EEC42F7" w:rsidR="00B12E56" w:rsidRPr="00F63693" w:rsidRDefault="00404659" w:rsidP="00FD0815">
            <w:pPr>
              <w:widowControl w:val="0"/>
              <w:jc w:val="center"/>
              <w:rPr>
                <w:rFonts w:ascii="Times New Roman" w:hAnsi="Times New Roman" w:cs="Times New Roman"/>
                <w:b/>
                <w:bCs/>
                <w:sz w:val="18"/>
                <w:szCs w:val="18"/>
              </w:rPr>
            </w:pPr>
            <w:r w:rsidRPr="00F63693">
              <w:rPr>
                <w:rFonts w:ascii="Times New Roman" w:hAnsi="Times New Roman" w:cs="Times New Roman"/>
                <w:b/>
                <w:bCs/>
                <w:sz w:val="18"/>
                <w:szCs w:val="18"/>
              </w:rPr>
              <w:t>WP</w:t>
            </w:r>
          </w:p>
        </w:tc>
        <w:tc>
          <w:tcPr>
            <w:tcW w:w="1438" w:type="dxa"/>
          </w:tcPr>
          <w:p w14:paraId="60630918" w14:textId="34FA93C9" w:rsidR="00B12E56" w:rsidRPr="00F63693" w:rsidRDefault="00404659" w:rsidP="00FD0815">
            <w:pPr>
              <w:widowControl w:val="0"/>
              <w:jc w:val="center"/>
              <w:rPr>
                <w:rFonts w:ascii="Times New Roman" w:hAnsi="Times New Roman" w:cs="Times New Roman"/>
                <w:b/>
                <w:bCs/>
                <w:sz w:val="18"/>
                <w:szCs w:val="18"/>
              </w:rPr>
            </w:pPr>
            <w:r w:rsidRPr="00F63693">
              <w:rPr>
                <w:rFonts w:ascii="Times New Roman" w:hAnsi="Times New Roman" w:cs="Times New Roman"/>
                <w:b/>
                <w:bCs/>
                <w:sz w:val="18"/>
                <w:szCs w:val="18"/>
              </w:rPr>
              <w:t xml:space="preserve">Odpowiedz </w:t>
            </w:r>
          </w:p>
        </w:tc>
      </w:tr>
      <w:tr w:rsidR="005F55AB" w:rsidRPr="00F63693" w14:paraId="6F87F760" w14:textId="5260C02C" w:rsidTr="003A4C6F">
        <w:trPr>
          <w:trHeight w:val="286"/>
        </w:trPr>
        <w:tc>
          <w:tcPr>
            <w:tcW w:w="588" w:type="dxa"/>
            <w:tcBorders>
              <w:bottom w:val="single" w:sz="4" w:space="0" w:color="auto"/>
            </w:tcBorders>
            <w:shd w:val="clear" w:color="auto" w:fill="auto"/>
          </w:tcPr>
          <w:p w14:paraId="7FECB1D7" w14:textId="0C04584B" w:rsidR="005F55AB" w:rsidRPr="00F63693" w:rsidRDefault="005F55AB"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1</w:t>
            </w:r>
          </w:p>
        </w:tc>
        <w:tc>
          <w:tcPr>
            <w:tcW w:w="7062" w:type="dxa"/>
            <w:tcBorders>
              <w:bottom w:val="single" w:sz="4" w:space="0" w:color="auto"/>
            </w:tcBorders>
            <w:shd w:val="clear" w:color="auto" w:fill="auto"/>
          </w:tcPr>
          <w:p w14:paraId="366F8682" w14:textId="777777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Podstawowe funkcje nawigacji po strukturze menu są logiczne dla całego systemu.</w:t>
            </w:r>
          </w:p>
        </w:tc>
        <w:tc>
          <w:tcPr>
            <w:tcW w:w="992" w:type="dxa"/>
            <w:shd w:val="clear" w:color="auto" w:fill="auto"/>
          </w:tcPr>
          <w:p w14:paraId="7DE4CD5E" w14:textId="7326C2CD"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TAK</w:t>
            </w:r>
          </w:p>
        </w:tc>
        <w:tc>
          <w:tcPr>
            <w:tcW w:w="1438" w:type="dxa"/>
            <w:tcBorders>
              <w:bottom w:val="single" w:sz="4" w:space="0" w:color="auto"/>
            </w:tcBorders>
          </w:tcPr>
          <w:p w14:paraId="64B94BBF" w14:textId="77777777" w:rsidR="005F55AB" w:rsidRPr="00F63693" w:rsidRDefault="005F55AB" w:rsidP="005F55AB">
            <w:pPr>
              <w:widowControl w:val="0"/>
              <w:rPr>
                <w:rFonts w:ascii="Times New Roman" w:hAnsi="Times New Roman" w:cs="Times New Roman"/>
                <w:sz w:val="18"/>
                <w:szCs w:val="18"/>
              </w:rPr>
            </w:pPr>
          </w:p>
        </w:tc>
      </w:tr>
      <w:tr w:rsidR="005F55AB" w:rsidRPr="00F63693" w14:paraId="16C2730B" w14:textId="339BD094" w:rsidTr="003A4C6F">
        <w:trPr>
          <w:trHeight w:val="633"/>
        </w:trPr>
        <w:tc>
          <w:tcPr>
            <w:tcW w:w="588" w:type="dxa"/>
            <w:tcBorders>
              <w:top w:val="single" w:sz="4" w:space="0" w:color="auto"/>
              <w:left w:val="single" w:sz="4" w:space="0" w:color="auto"/>
              <w:bottom w:val="single" w:sz="4" w:space="0" w:color="auto"/>
              <w:right w:val="single" w:sz="4" w:space="0" w:color="auto"/>
            </w:tcBorders>
            <w:shd w:val="clear" w:color="auto" w:fill="auto"/>
          </w:tcPr>
          <w:p w14:paraId="4E2A0906" w14:textId="1DBBF9A8" w:rsidR="005F55AB" w:rsidRPr="00F63693" w:rsidRDefault="005F55AB"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2</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3DA8FB6E" w14:textId="777777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Pola do obligatoryjnego wypełnienia muszą być jednoznacznie wyróżnione przez System. System musi generować komunikat o konieczności uzupełnienia pól obligatoryjnych. Administrator ma możliwość definiowania pól obligatoryjnych.</w:t>
            </w:r>
          </w:p>
        </w:tc>
        <w:tc>
          <w:tcPr>
            <w:tcW w:w="992" w:type="dxa"/>
            <w:shd w:val="clear" w:color="auto" w:fill="auto"/>
          </w:tcPr>
          <w:p w14:paraId="2F308D15" w14:textId="310C23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TAK</w:t>
            </w:r>
          </w:p>
        </w:tc>
        <w:tc>
          <w:tcPr>
            <w:tcW w:w="1438" w:type="dxa"/>
            <w:tcBorders>
              <w:top w:val="single" w:sz="4" w:space="0" w:color="auto"/>
              <w:left w:val="single" w:sz="4" w:space="0" w:color="auto"/>
              <w:bottom w:val="single" w:sz="4" w:space="0" w:color="auto"/>
              <w:right w:val="single" w:sz="4" w:space="0" w:color="auto"/>
            </w:tcBorders>
          </w:tcPr>
          <w:p w14:paraId="7B9D90B5" w14:textId="77777777" w:rsidR="005F55AB" w:rsidRPr="00F63693" w:rsidRDefault="005F55AB" w:rsidP="005F55AB">
            <w:pPr>
              <w:widowControl w:val="0"/>
              <w:rPr>
                <w:rFonts w:ascii="Times New Roman" w:hAnsi="Times New Roman" w:cs="Times New Roman"/>
                <w:sz w:val="18"/>
                <w:szCs w:val="18"/>
              </w:rPr>
            </w:pPr>
          </w:p>
        </w:tc>
      </w:tr>
      <w:tr w:rsidR="005F55AB" w:rsidRPr="00F63693" w14:paraId="430ABB8C" w14:textId="66C572E0" w:rsidTr="003A4C6F">
        <w:trPr>
          <w:trHeight w:val="503"/>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CC43CCC" w14:textId="4F6575A7" w:rsidR="005F55AB" w:rsidRPr="00F63693" w:rsidRDefault="005F55AB"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3</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4F5D22BE" w14:textId="777777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Interfejs użytkownika powinien pozwalać na obsługę klawiszami (kombinacje klawiszy hot-</w:t>
            </w:r>
            <w:proofErr w:type="spellStart"/>
            <w:r w:rsidRPr="00F63693">
              <w:rPr>
                <w:rFonts w:ascii="Times New Roman" w:hAnsi="Times New Roman" w:cs="Times New Roman"/>
                <w:sz w:val="18"/>
                <w:szCs w:val="18"/>
              </w:rPr>
              <w:t>keys</w:t>
            </w:r>
            <w:proofErr w:type="spellEnd"/>
            <w:r w:rsidRPr="00F63693">
              <w:rPr>
                <w:rFonts w:ascii="Times New Roman" w:hAnsi="Times New Roman" w:cs="Times New Roman"/>
                <w:sz w:val="18"/>
                <w:szCs w:val="18"/>
              </w:rPr>
              <w:t>).</w:t>
            </w:r>
          </w:p>
        </w:tc>
        <w:tc>
          <w:tcPr>
            <w:tcW w:w="992" w:type="dxa"/>
            <w:shd w:val="clear" w:color="auto" w:fill="auto"/>
          </w:tcPr>
          <w:p w14:paraId="67118FFF" w14:textId="39B962C6"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TAK</w:t>
            </w:r>
          </w:p>
        </w:tc>
        <w:tc>
          <w:tcPr>
            <w:tcW w:w="1438" w:type="dxa"/>
            <w:tcBorders>
              <w:top w:val="single" w:sz="4" w:space="0" w:color="auto"/>
              <w:left w:val="single" w:sz="4" w:space="0" w:color="auto"/>
              <w:bottom w:val="single" w:sz="4" w:space="0" w:color="auto"/>
              <w:right w:val="single" w:sz="4" w:space="0" w:color="auto"/>
            </w:tcBorders>
          </w:tcPr>
          <w:p w14:paraId="3FD4F6C8" w14:textId="77777777" w:rsidR="005F55AB" w:rsidRPr="00F63693" w:rsidRDefault="005F55AB" w:rsidP="005F55AB">
            <w:pPr>
              <w:widowControl w:val="0"/>
              <w:rPr>
                <w:rFonts w:ascii="Times New Roman" w:hAnsi="Times New Roman" w:cs="Times New Roman"/>
                <w:sz w:val="18"/>
                <w:szCs w:val="18"/>
              </w:rPr>
            </w:pPr>
          </w:p>
        </w:tc>
      </w:tr>
      <w:tr w:rsidR="005F55AB" w:rsidRPr="00F63693" w14:paraId="5903ABA8" w14:textId="680C36B6" w:rsidTr="003A4C6F">
        <w:trPr>
          <w:trHeight w:val="250"/>
        </w:trPr>
        <w:tc>
          <w:tcPr>
            <w:tcW w:w="588" w:type="dxa"/>
            <w:tcBorders>
              <w:top w:val="single" w:sz="4" w:space="0" w:color="auto"/>
              <w:left w:val="single" w:sz="4" w:space="0" w:color="auto"/>
              <w:bottom w:val="single" w:sz="4" w:space="0" w:color="auto"/>
              <w:right w:val="single" w:sz="4" w:space="0" w:color="auto"/>
            </w:tcBorders>
            <w:shd w:val="clear" w:color="auto" w:fill="auto"/>
          </w:tcPr>
          <w:p w14:paraId="0DC9D29D" w14:textId="025F566C" w:rsidR="005F55AB" w:rsidRPr="00F63693" w:rsidRDefault="005F55AB"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4</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12A181F7" w14:textId="777777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System musi zapewniać proces wyszukiwania danych z zastosowaniem znaków specjalnych.</w:t>
            </w:r>
          </w:p>
        </w:tc>
        <w:tc>
          <w:tcPr>
            <w:tcW w:w="992" w:type="dxa"/>
            <w:shd w:val="clear" w:color="auto" w:fill="auto"/>
          </w:tcPr>
          <w:p w14:paraId="2A9DF4FD" w14:textId="180F17E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TAK</w:t>
            </w:r>
          </w:p>
        </w:tc>
        <w:tc>
          <w:tcPr>
            <w:tcW w:w="1438" w:type="dxa"/>
            <w:tcBorders>
              <w:top w:val="single" w:sz="4" w:space="0" w:color="auto"/>
              <w:left w:val="single" w:sz="4" w:space="0" w:color="auto"/>
              <w:bottom w:val="single" w:sz="4" w:space="0" w:color="auto"/>
              <w:right w:val="single" w:sz="4" w:space="0" w:color="auto"/>
            </w:tcBorders>
          </w:tcPr>
          <w:p w14:paraId="379BDF13" w14:textId="77777777" w:rsidR="005F55AB" w:rsidRPr="00F63693" w:rsidRDefault="005F55AB" w:rsidP="005F55AB">
            <w:pPr>
              <w:widowControl w:val="0"/>
              <w:rPr>
                <w:rFonts w:ascii="Times New Roman" w:hAnsi="Times New Roman" w:cs="Times New Roman"/>
                <w:sz w:val="18"/>
                <w:szCs w:val="18"/>
              </w:rPr>
            </w:pPr>
          </w:p>
        </w:tc>
      </w:tr>
      <w:tr w:rsidR="005F55AB" w:rsidRPr="00F63693" w14:paraId="04182240" w14:textId="5750D315" w:rsidTr="003A4C6F">
        <w:trPr>
          <w:trHeight w:val="551"/>
        </w:trPr>
        <w:tc>
          <w:tcPr>
            <w:tcW w:w="588" w:type="dxa"/>
            <w:tcBorders>
              <w:top w:val="single" w:sz="4" w:space="0" w:color="auto"/>
              <w:left w:val="single" w:sz="4" w:space="0" w:color="auto"/>
              <w:bottom w:val="single" w:sz="4" w:space="0" w:color="auto"/>
              <w:right w:val="single" w:sz="4" w:space="0" w:color="auto"/>
            </w:tcBorders>
            <w:shd w:val="clear" w:color="auto" w:fill="auto"/>
          </w:tcPr>
          <w:p w14:paraId="70AEB334" w14:textId="26FDDE21" w:rsidR="005F55AB" w:rsidRPr="00F63693" w:rsidRDefault="005F55AB"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6</w:t>
            </w:r>
          </w:p>
        </w:tc>
        <w:tc>
          <w:tcPr>
            <w:tcW w:w="7062" w:type="dxa"/>
            <w:tcBorders>
              <w:top w:val="single" w:sz="4" w:space="0" w:color="auto"/>
              <w:left w:val="single" w:sz="4" w:space="0" w:color="auto"/>
              <w:bottom w:val="single" w:sz="4" w:space="0" w:color="auto"/>
              <w:right w:val="single" w:sz="4" w:space="0" w:color="auto"/>
            </w:tcBorders>
            <w:shd w:val="clear" w:color="auto" w:fill="auto"/>
          </w:tcPr>
          <w:p w14:paraId="791DB791" w14:textId="77777777"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Językiem obowiązującym w systemie musi być język polski. W przypadku administratora dopuszczalna jest częściowo komunikacja w języku angielskim.</w:t>
            </w:r>
          </w:p>
        </w:tc>
        <w:tc>
          <w:tcPr>
            <w:tcW w:w="992" w:type="dxa"/>
            <w:shd w:val="clear" w:color="auto" w:fill="auto"/>
          </w:tcPr>
          <w:p w14:paraId="11E8098B" w14:textId="36428108" w:rsidR="005F55AB" w:rsidRPr="00F63693" w:rsidRDefault="005F55AB" w:rsidP="005F55AB">
            <w:pPr>
              <w:widowControl w:val="0"/>
              <w:rPr>
                <w:rFonts w:ascii="Times New Roman" w:hAnsi="Times New Roman" w:cs="Times New Roman"/>
                <w:sz w:val="18"/>
                <w:szCs w:val="18"/>
              </w:rPr>
            </w:pPr>
            <w:r w:rsidRPr="00F63693">
              <w:rPr>
                <w:rFonts w:ascii="Times New Roman" w:hAnsi="Times New Roman" w:cs="Times New Roman"/>
                <w:sz w:val="18"/>
                <w:szCs w:val="18"/>
              </w:rPr>
              <w:t>TAK</w:t>
            </w:r>
          </w:p>
        </w:tc>
        <w:tc>
          <w:tcPr>
            <w:tcW w:w="1438" w:type="dxa"/>
            <w:tcBorders>
              <w:top w:val="single" w:sz="4" w:space="0" w:color="auto"/>
              <w:left w:val="single" w:sz="4" w:space="0" w:color="auto"/>
              <w:bottom w:val="single" w:sz="4" w:space="0" w:color="auto"/>
              <w:right w:val="single" w:sz="4" w:space="0" w:color="auto"/>
            </w:tcBorders>
          </w:tcPr>
          <w:p w14:paraId="52BEAFAF" w14:textId="77777777" w:rsidR="005F55AB" w:rsidRPr="00F63693" w:rsidRDefault="005F55AB" w:rsidP="005F55AB">
            <w:pPr>
              <w:widowControl w:val="0"/>
              <w:rPr>
                <w:rFonts w:ascii="Times New Roman" w:hAnsi="Times New Roman" w:cs="Times New Roman"/>
                <w:sz w:val="18"/>
                <w:szCs w:val="18"/>
              </w:rPr>
            </w:pPr>
          </w:p>
        </w:tc>
      </w:tr>
    </w:tbl>
    <w:p w14:paraId="62DA8195" w14:textId="691F737D" w:rsidR="002B03B5" w:rsidRPr="00F63693" w:rsidRDefault="00B17FBA" w:rsidP="005F0FA9">
      <w:pPr>
        <w:pStyle w:val="Nagwek2"/>
        <w:rPr>
          <w:rFonts w:ascii="Times New Roman" w:eastAsia="MS Gothic" w:hAnsi="Times New Roman" w:cs="Times New Roman"/>
          <w:sz w:val="18"/>
          <w:szCs w:val="18"/>
        </w:rPr>
      </w:pPr>
      <w:bookmarkStart w:id="13" w:name="_Hlk510031031"/>
      <w:r w:rsidRPr="00F63693">
        <w:rPr>
          <w:rFonts w:ascii="Times New Roman" w:eastAsia="MS Gothic" w:hAnsi="Times New Roman" w:cs="Times New Roman"/>
          <w:sz w:val="18"/>
          <w:szCs w:val="18"/>
        </w:rPr>
        <w:t xml:space="preserve">Moduł </w:t>
      </w:r>
      <w:r w:rsidR="00B53DED" w:rsidRPr="00F63693">
        <w:rPr>
          <w:rFonts w:ascii="Times New Roman" w:eastAsia="MS Gothic" w:hAnsi="Times New Roman" w:cs="Times New Roman"/>
          <w:sz w:val="18"/>
          <w:szCs w:val="18"/>
        </w:rPr>
        <w:t xml:space="preserve">Rejestracja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089"/>
        <w:gridCol w:w="992"/>
        <w:gridCol w:w="1418"/>
      </w:tblGrid>
      <w:tr w:rsidR="00FD0815" w:rsidRPr="00F63693" w14:paraId="0F7A6278" w14:textId="77777777" w:rsidTr="00ED3A5E">
        <w:tc>
          <w:tcPr>
            <w:tcW w:w="561" w:type="dxa"/>
            <w:shd w:val="clear" w:color="auto" w:fill="auto"/>
            <w:vAlign w:val="center"/>
          </w:tcPr>
          <w:bookmarkEnd w:id="13"/>
          <w:p w14:paraId="1C31F710" w14:textId="77777777" w:rsidR="00FD0815" w:rsidRPr="00F63693" w:rsidRDefault="00FD0815" w:rsidP="00FD0815">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Lp.</w:t>
            </w:r>
          </w:p>
        </w:tc>
        <w:tc>
          <w:tcPr>
            <w:tcW w:w="7089" w:type="dxa"/>
            <w:shd w:val="clear" w:color="auto" w:fill="auto"/>
            <w:vAlign w:val="center"/>
          </w:tcPr>
          <w:p w14:paraId="43DFD4D0" w14:textId="1B70CA64" w:rsidR="00FD0815" w:rsidRPr="00F63693" w:rsidRDefault="00D20A91" w:rsidP="00FD0815">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992" w:type="dxa"/>
          </w:tcPr>
          <w:p w14:paraId="7CF40BA5" w14:textId="77777777" w:rsidR="00FD0815" w:rsidRPr="00F63693" w:rsidRDefault="00FD0815" w:rsidP="005F55AB">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418" w:type="dxa"/>
          </w:tcPr>
          <w:p w14:paraId="396FC236" w14:textId="77777777" w:rsidR="00FD0815" w:rsidRPr="00F63693" w:rsidRDefault="00FD0815" w:rsidP="00FD0815">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 xml:space="preserve">Odpowiedz </w:t>
            </w:r>
          </w:p>
        </w:tc>
      </w:tr>
      <w:tr w:rsidR="00ED3A5E" w:rsidRPr="00F63693" w14:paraId="2CBB1F7B" w14:textId="77777777" w:rsidTr="00ED3A5E">
        <w:tc>
          <w:tcPr>
            <w:tcW w:w="561" w:type="dxa"/>
            <w:shd w:val="clear" w:color="auto" w:fill="auto"/>
          </w:tcPr>
          <w:p w14:paraId="30540BF2" w14:textId="5497F7C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089" w:type="dxa"/>
          </w:tcPr>
          <w:p w14:paraId="235B0F7E" w14:textId="2CC5CD4E"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Oprogramowanie zintegrowane z systemem informatycznym placówki w zakresie słownika pacjentów, personelu, usług, terminów umówionych wizyt</w:t>
            </w:r>
          </w:p>
        </w:tc>
        <w:tc>
          <w:tcPr>
            <w:tcW w:w="992" w:type="dxa"/>
            <w:shd w:val="clear" w:color="auto" w:fill="auto"/>
          </w:tcPr>
          <w:p w14:paraId="776E20AC" w14:textId="1689D29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56E866C3" w14:textId="77777777" w:rsidR="00ED3A5E" w:rsidRPr="00F63693" w:rsidRDefault="00ED3A5E" w:rsidP="00ED3A5E">
            <w:pPr>
              <w:rPr>
                <w:rFonts w:ascii="Times New Roman" w:hAnsi="Times New Roman" w:cs="Times New Roman"/>
                <w:sz w:val="18"/>
                <w:szCs w:val="18"/>
              </w:rPr>
            </w:pPr>
          </w:p>
        </w:tc>
      </w:tr>
      <w:tr w:rsidR="00ED3A5E" w:rsidRPr="00F63693" w14:paraId="2DB191A7" w14:textId="77777777" w:rsidTr="00ED3A5E">
        <w:tc>
          <w:tcPr>
            <w:tcW w:w="561" w:type="dxa"/>
            <w:shd w:val="clear" w:color="auto" w:fill="auto"/>
          </w:tcPr>
          <w:p w14:paraId="6C9B128C" w14:textId="6509C88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089" w:type="dxa"/>
          </w:tcPr>
          <w:p w14:paraId="14237DF2" w14:textId="38BDACB2"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wprowadzania kalendarza wizyt pacjentów</w:t>
            </w:r>
          </w:p>
        </w:tc>
        <w:tc>
          <w:tcPr>
            <w:tcW w:w="992" w:type="dxa"/>
            <w:shd w:val="clear" w:color="auto" w:fill="auto"/>
          </w:tcPr>
          <w:p w14:paraId="30A374C6" w14:textId="4061C759"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9C38AD4" w14:textId="77777777" w:rsidR="00ED3A5E" w:rsidRPr="00F63693" w:rsidRDefault="00ED3A5E" w:rsidP="00ED3A5E">
            <w:pPr>
              <w:rPr>
                <w:rFonts w:ascii="Times New Roman" w:hAnsi="Times New Roman" w:cs="Times New Roman"/>
                <w:sz w:val="18"/>
                <w:szCs w:val="18"/>
              </w:rPr>
            </w:pPr>
          </w:p>
        </w:tc>
      </w:tr>
      <w:tr w:rsidR="00ED3A5E" w:rsidRPr="00F63693" w14:paraId="7A3FB416" w14:textId="77777777" w:rsidTr="00ED3A5E">
        <w:tc>
          <w:tcPr>
            <w:tcW w:w="561" w:type="dxa"/>
            <w:shd w:val="clear" w:color="auto" w:fill="auto"/>
          </w:tcPr>
          <w:p w14:paraId="04258424" w14:textId="435F2CE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089" w:type="dxa"/>
          </w:tcPr>
          <w:p w14:paraId="2E4B0A3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wyszukiwanie pacjentów po określonym kryterium (nazwisko i imię, wewnętrzny numer pacjenta, numer historii choroby, PESEL, telefon).</w:t>
            </w:r>
          </w:p>
        </w:tc>
        <w:tc>
          <w:tcPr>
            <w:tcW w:w="992" w:type="dxa"/>
            <w:shd w:val="clear" w:color="auto" w:fill="auto"/>
          </w:tcPr>
          <w:p w14:paraId="0FD45945" w14:textId="022973E8"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0716BC1" w14:textId="77777777" w:rsidR="00ED3A5E" w:rsidRPr="00F63693" w:rsidRDefault="00ED3A5E" w:rsidP="00ED3A5E">
            <w:pPr>
              <w:rPr>
                <w:rFonts w:ascii="Times New Roman" w:hAnsi="Times New Roman" w:cs="Times New Roman"/>
                <w:sz w:val="18"/>
                <w:szCs w:val="18"/>
              </w:rPr>
            </w:pPr>
          </w:p>
        </w:tc>
      </w:tr>
      <w:tr w:rsidR="00ED3A5E" w:rsidRPr="00F63693" w14:paraId="683A1009" w14:textId="77777777" w:rsidTr="00ED3A5E">
        <w:tc>
          <w:tcPr>
            <w:tcW w:w="561" w:type="dxa"/>
            <w:shd w:val="clear" w:color="auto" w:fill="auto"/>
          </w:tcPr>
          <w:p w14:paraId="78EC9C2F" w14:textId="354A5A6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089" w:type="dxa"/>
            <w:vAlign w:val="bottom"/>
          </w:tcPr>
          <w:p w14:paraId="2830C25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wyświetla planowanie pracy lekarzy, pielęgniarek oraz pozostałego personelu medycznego w poszczególnych gabinetach. </w:t>
            </w:r>
          </w:p>
        </w:tc>
        <w:tc>
          <w:tcPr>
            <w:tcW w:w="992" w:type="dxa"/>
            <w:shd w:val="clear" w:color="auto" w:fill="auto"/>
          </w:tcPr>
          <w:p w14:paraId="719D5D66" w14:textId="0B50453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D14F64F" w14:textId="77777777" w:rsidR="00ED3A5E" w:rsidRPr="00F63693" w:rsidRDefault="00ED3A5E" w:rsidP="00ED3A5E">
            <w:pPr>
              <w:rPr>
                <w:rFonts w:ascii="Times New Roman" w:hAnsi="Times New Roman" w:cs="Times New Roman"/>
                <w:sz w:val="18"/>
                <w:szCs w:val="18"/>
              </w:rPr>
            </w:pPr>
          </w:p>
        </w:tc>
      </w:tr>
      <w:tr w:rsidR="00ED3A5E" w:rsidRPr="00F63693" w14:paraId="1191FCF8" w14:textId="77777777" w:rsidTr="00ED3A5E">
        <w:tc>
          <w:tcPr>
            <w:tcW w:w="561" w:type="dxa"/>
            <w:shd w:val="clear" w:color="auto" w:fill="auto"/>
          </w:tcPr>
          <w:p w14:paraId="16861339" w14:textId="007C16D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089" w:type="dxa"/>
            <w:vAlign w:val="bottom"/>
          </w:tcPr>
          <w:p w14:paraId="309C1F0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rejestrowania pacjentów poza ustalonymi godzinami funkcjonowania systemu. </w:t>
            </w:r>
          </w:p>
        </w:tc>
        <w:tc>
          <w:tcPr>
            <w:tcW w:w="992" w:type="dxa"/>
            <w:shd w:val="clear" w:color="auto" w:fill="auto"/>
          </w:tcPr>
          <w:p w14:paraId="705F9859" w14:textId="217B9F08"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E6486BF" w14:textId="77777777" w:rsidR="00ED3A5E" w:rsidRPr="00F63693" w:rsidRDefault="00ED3A5E" w:rsidP="00ED3A5E">
            <w:pPr>
              <w:rPr>
                <w:rFonts w:ascii="Times New Roman" w:hAnsi="Times New Roman" w:cs="Times New Roman"/>
                <w:sz w:val="18"/>
                <w:szCs w:val="18"/>
              </w:rPr>
            </w:pPr>
          </w:p>
        </w:tc>
      </w:tr>
      <w:tr w:rsidR="00ED3A5E" w:rsidRPr="00F63693" w14:paraId="58997677" w14:textId="77777777" w:rsidTr="00ED3A5E">
        <w:tc>
          <w:tcPr>
            <w:tcW w:w="561" w:type="dxa"/>
            <w:shd w:val="clear" w:color="auto" w:fill="auto"/>
          </w:tcPr>
          <w:p w14:paraId="28A276AF" w14:textId="3385DB2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089" w:type="dxa"/>
            <w:vAlign w:val="bottom"/>
          </w:tcPr>
          <w:p w14:paraId="7BAFE11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jest możliwość podglądu, anulowania oraz usunięcia zaplanowanej wizyty dla pacjenta. </w:t>
            </w:r>
          </w:p>
        </w:tc>
        <w:tc>
          <w:tcPr>
            <w:tcW w:w="992" w:type="dxa"/>
            <w:shd w:val="clear" w:color="auto" w:fill="auto"/>
          </w:tcPr>
          <w:p w14:paraId="255A9D60" w14:textId="1E90B6CA"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0542EF0" w14:textId="77777777" w:rsidR="00ED3A5E" w:rsidRPr="00F63693" w:rsidRDefault="00ED3A5E" w:rsidP="00ED3A5E">
            <w:pPr>
              <w:rPr>
                <w:rFonts w:ascii="Times New Roman" w:hAnsi="Times New Roman" w:cs="Times New Roman"/>
                <w:sz w:val="18"/>
                <w:szCs w:val="18"/>
              </w:rPr>
            </w:pPr>
          </w:p>
        </w:tc>
      </w:tr>
      <w:tr w:rsidR="00ED3A5E" w:rsidRPr="00F63693" w14:paraId="30243809" w14:textId="77777777" w:rsidTr="00ED3A5E">
        <w:tc>
          <w:tcPr>
            <w:tcW w:w="561" w:type="dxa"/>
            <w:shd w:val="clear" w:color="auto" w:fill="auto"/>
          </w:tcPr>
          <w:p w14:paraId="1262A5CD" w14:textId="313529D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w:t>
            </w:r>
          </w:p>
        </w:tc>
        <w:tc>
          <w:tcPr>
            <w:tcW w:w="7089" w:type="dxa"/>
            <w:vAlign w:val="bottom"/>
          </w:tcPr>
          <w:p w14:paraId="6D7F528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dokonywania korekty miejsca skierowania. </w:t>
            </w:r>
          </w:p>
        </w:tc>
        <w:tc>
          <w:tcPr>
            <w:tcW w:w="992" w:type="dxa"/>
            <w:shd w:val="clear" w:color="auto" w:fill="auto"/>
          </w:tcPr>
          <w:p w14:paraId="488E19ED" w14:textId="30C1132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E856FF1" w14:textId="77777777" w:rsidR="00ED3A5E" w:rsidRPr="00F63693" w:rsidRDefault="00ED3A5E" w:rsidP="00ED3A5E">
            <w:pPr>
              <w:rPr>
                <w:rFonts w:ascii="Times New Roman" w:hAnsi="Times New Roman" w:cs="Times New Roman"/>
                <w:sz w:val="18"/>
                <w:szCs w:val="18"/>
              </w:rPr>
            </w:pPr>
          </w:p>
        </w:tc>
      </w:tr>
      <w:tr w:rsidR="00ED3A5E" w:rsidRPr="00F63693" w14:paraId="3FB03BA8" w14:textId="77777777" w:rsidTr="00ED3A5E">
        <w:tc>
          <w:tcPr>
            <w:tcW w:w="561" w:type="dxa"/>
            <w:shd w:val="clear" w:color="auto" w:fill="auto"/>
          </w:tcPr>
          <w:p w14:paraId="78866FAF" w14:textId="5F938ED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w:t>
            </w:r>
          </w:p>
        </w:tc>
        <w:tc>
          <w:tcPr>
            <w:tcW w:w="7089" w:type="dxa"/>
            <w:vAlign w:val="bottom"/>
          </w:tcPr>
          <w:p w14:paraId="5877722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sygnalizowanie skierowania pacjenta do więcej niż jednego gabinetu w jednym dniu. </w:t>
            </w:r>
          </w:p>
        </w:tc>
        <w:tc>
          <w:tcPr>
            <w:tcW w:w="992" w:type="dxa"/>
            <w:shd w:val="clear" w:color="auto" w:fill="auto"/>
          </w:tcPr>
          <w:p w14:paraId="79640DDF" w14:textId="7A087DF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E7528F0" w14:textId="77777777" w:rsidR="00ED3A5E" w:rsidRPr="00F63693" w:rsidRDefault="00ED3A5E" w:rsidP="00ED3A5E">
            <w:pPr>
              <w:rPr>
                <w:rFonts w:ascii="Times New Roman" w:hAnsi="Times New Roman" w:cs="Times New Roman"/>
                <w:sz w:val="18"/>
                <w:szCs w:val="18"/>
              </w:rPr>
            </w:pPr>
          </w:p>
        </w:tc>
      </w:tr>
      <w:tr w:rsidR="00ED3A5E" w:rsidRPr="00F63693" w14:paraId="422B112A" w14:textId="77777777" w:rsidTr="00ED3A5E">
        <w:tc>
          <w:tcPr>
            <w:tcW w:w="561" w:type="dxa"/>
            <w:shd w:val="clear" w:color="auto" w:fill="auto"/>
          </w:tcPr>
          <w:p w14:paraId="66ED65E9" w14:textId="3ADC7D6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9</w:t>
            </w:r>
          </w:p>
        </w:tc>
        <w:tc>
          <w:tcPr>
            <w:tcW w:w="7089" w:type="dxa"/>
            <w:vAlign w:val="bottom"/>
          </w:tcPr>
          <w:p w14:paraId="3C6B793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posiada funkcjonalność pozwalającą administratorowi systemu określenie listy poradni/pracowni do których nie jest możliwe umówienie pacjenta na wizytę bez podania danych o skierowaniu. </w:t>
            </w:r>
          </w:p>
        </w:tc>
        <w:tc>
          <w:tcPr>
            <w:tcW w:w="992" w:type="dxa"/>
            <w:shd w:val="clear" w:color="auto" w:fill="auto"/>
          </w:tcPr>
          <w:p w14:paraId="0216A142" w14:textId="32D67206"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93505C4" w14:textId="77777777" w:rsidR="00ED3A5E" w:rsidRPr="00F63693" w:rsidRDefault="00ED3A5E" w:rsidP="00ED3A5E">
            <w:pPr>
              <w:rPr>
                <w:rFonts w:ascii="Times New Roman" w:hAnsi="Times New Roman" w:cs="Times New Roman"/>
                <w:sz w:val="18"/>
                <w:szCs w:val="18"/>
              </w:rPr>
            </w:pPr>
          </w:p>
        </w:tc>
      </w:tr>
      <w:tr w:rsidR="00ED3A5E" w:rsidRPr="00F63693" w14:paraId="29E36F95" w14:textId="77777777" w:rsidTr="00ED3A5E">
        <w:tc>
          <w:tcPr>
            <w:tcW w:w="561" w:type="dxa"/>
            <w:shd w:val="clear" w:color="auto" w:fill="auto"/>
          </w:tcPr>
          <w:p w14:paraId="093E4463" w14:textId="4552E18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089" w:type="dxa"/>
            <w:vAlign w:val="center"/>
          </w:tcPr>
          <w:p w14:paraId="34D2526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zdefiniowanie wymaganych danych podczas zakładania elektronicznej karty pacjenta. </w:t>
            </w:r>
          </w:p>
        </w:tc>
        <w:tc>
          <w:tcPr>
            <w:tcW w:w="992" w:type="dxa"/>
            <w:shd w:val="clear" w:color="auto" w:fill="auto"/>
          </w:tcPr>
          <w:p w14:paraId="03B0C584" w14:textId="67E10BE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F9608FC" w14:textId="77777777" w:rsidR="00ED3A5E" w:rsidRPr="00F63693" w:rsidRDefault="00ED3A5E" w:rsidP="00ED3A5E">
            <w:pPr>
              <w:rPr>
                <w:rFonts w:ascii="Times New Roman" w:hAnsi="Times New Roman" w:cs="Times New Roman"/>
                <w:sz w:val="18"/>
                <w:szCs w:val="18"/>
              </w:rPr>
            </w:pPr>
          </w:p>
        </w:tc>
      </w:tr>
      <w:tr w:rsidR="00ED3A5E" w:rsidRPr="00F63693" w14:paraId="3AFF17E2" w14:textId="77777777" w:rsidTr="00ED3A5E">
        <w:tc>
          <w:tcPr>
            <w:tcW w:w="561" w:type="dxa"/>
            <w:shd w:val="clear" w:color="auto" w:fill="auto"/>
          </w:tcPr>
          <w:p w14:paraId="153C7E46" w14:textId="348107C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089" w:type="dxa"/>
            <w:vAlign w:val="center"/>
          </w:tcPr>
          <w:p w14:paraId="4CC5006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zaplanowanie wizyty pacjenta do gabinetu i pracowni w oparciu o kalendarz wizyt oraz podpowiedzi systemu. </w:t>
            </w:r>
          </w:p>
        </w:tc>
        <w:tc>
          <w:tcPr>
            <w:tcW w:w="992" w:type="dxa"/>
            <w:shd w:val="clear" w:color="auto" w:fill="auto"/>
          </w:tcPr>
          <w:p w14:paraId="3CAE0387" w14:textId="3F92477A"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ACA3924" w14:textId="77777777" w:rsidR="00ED3A5E" w:rsidRPr="00F63693" w:rsidRDefault="00ED3A5E" w:rsidP="00ED3A5E">
            <w:pPr>
              <w:rPr>
                <w:rFonts w:ascii="Times New Roman" w:hAnsi="Times New Roman" w:cs="Times New Roman"/>
                <w:sz w:val="18"/>
                <w:szCs w:val="18"/>
              </w:rPr>
            </w:pPr>
          </w:p>
        </w:tc>
      </w:tr>
      <w:tr w:rsidR="00ED3A5E" w:rsidRPr="00F63693" w14:paraId="719CA405" w14:textId="77777777" w:rsidTr="00ED3A5E">
        <w:tc>
          <w:tcPr>
            <w:tcW w:w="561" w:type="dxa"/>
            <w:shd w:val="clear" w:color="auto" w:fill="auto"/>
          </w:tcPr>
          <w:p w14:paraId="6744120A" w14:textId="5CA6056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089" w:type="dxa"/>
            <w:vAlign w:val="bottom"/>
          </w:tcPr>
          <w:p w14:paraId="3974FAC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planowanie pracy poszczególnych lekarzy, gabinetów co najmniej na rok z uwzględnieniem późniejszych zmian czasu i trybu pracy.</w:t>
            </w:r>
          </w:p>
        </w:tc>
        <w:tc>
          <w:tcPr>
            <w:tcW w:w="992" w:type="dxa"/>
            <w:shd w:val="clear" w:color="auto" w:fill="auto"/>
          </w:tcPr>
          <w:p w14:paraId="57C56268" w14:textId="69CCF3C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A5D1FE0" w14:textId="77777777" w:rsidR="00ED3A5E" w:rsidRPr="00F63693" w:rsidRDefault="00ED3A5E" w:rsidP="00ED3A5E">
            <w:pPr>
              <w:rPr>
                <w:rFonts w:ascii="Times New Roman" w:hAnsi="Times New Roman" w:cs="Times New Roman"/>
                <w:sz w:val="18"/>
                <w:szCs w:val="18"/>
              </w:rPr>
            </w:pPr>
          </w:p>
        </w:tc>
      </w:tr>
      <w:tr w:rsidR="00ED3A5E" w:rsidRPr="00F63693" w14:paraId="0C00B70E" w14:textId="77777777" w:rsidTr="00ED3A5E">
        <w:tc>
          <w:tcPr>
            <w:tcW w:w="561" w:type="dxa"/>
            <w:shd w:val="clear" w:color="auto" w:fill="auto"/>
          </w:tcPr>
          <w:p w14:paraId="214D573E" w14:textId="2928B04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089" w:type="dxa"/>
            <w:vAlign w:val="center"/>
          </w:tcPr>
          <w:p w14:paraId="2F18B01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ustalenia tygodniowych grafików pracy z określeniem co ile tygodni dany grafik ma być powielany.</w:t>
            </w:r>
          </w:p>
        </w:tc>
        <w:tc>
          <w:tcPr>
            <w:tcW w:w="992" w:type="dxa"/>
            <w:shd w:val="clear" w:color="auto" w:fill="auto"/>
          </w:tcPr>
          <w:p w14:paraId="6127BED6" w14:textId="3A89099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CD11433" w14:textId="77777777" w:rsidR="00ED3A5E" w:rsidRPr="00F63693" w:rsidRDefault="00ED3A5E" w:rsidP="00ED3A5E">
            <w:pPr>
              <w:rPr>
                <w:rFonts w:ascii="Times New Roman" w:hAnsi="Times New Roman" w:cs="Times New Roman"/>
                <w:sz w:val="18"/>
                <w:szCs w:val="18"/>
              </w:rPr>
            </w:pPr>
          </w:p>
        </w:tc>
      </w:tr>
      <w:tr w:rsidR="00ED3A5E" w:rsidRPr="00F63693" w14:paraId="4E5F7728" w14:textId="77777777" w:rsidTr="00ED3A5E">
        <w:tc>
          <w:tcPr>
            <w:tcW w:w="561" w:type="dxa"/>
            <w:shd w:val="clear" w:color="auto" w:fill="auto"/>
          </w:tcPr>
          <w:p w14:paraId="127B555A" w14:textId="13BFDAD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089" w:type="dxa"/>
            <w:vAlign w:val="center"/>
          </w:tcPr>
          <w:p w14:paraId="2086193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określenie na grafiku pracy lekarza/gabinetu/pracowni średniego czasu trwania wizyty pacjenta.</w:t>
            </w:r>
          </w:p>
        </w:tc>
        <w:tc>
          <w:tcPr>
            <w:tcW w:w="992" w:type="dxa"/>
            <w:shd w:val="clear" w:color="auto" w:fill="auto"/>
          </w:tcPr>
          <w:p w14:paraId="538128D1" w14:textId="3642DF0C"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D07C6B9" w14:textId="77777777" w:rsidR="00ED3A5E" w:rsidRPr="00F63693" w:rsidRDefault="00ED3A5E" w:rsidP="00ED3A5E">
            <w:pPr>
              <w:rPr>
                <w:rFonts w:ascii="Times New Roman" w:hAnsi="Times New Roman" w:cs="Times New Roman"/>
                <w:sz w:val="18"/>
                <w:szCs w:val="18"/>
              </w:rPr>
            </w:pPr>
          </w:p>
        </w:tc>
      </w:tr>
      <w:tr w:rsidR="00ED3A5E" w:rsidRPr="00F63693" w14:paraId="7BF8BD76" w14:textId="77777777" w:rsidTr="00ED3A5E">
        <w:tc>
          <w:tcPr>
            <w:tcW w:w="561" w:type="dxa"/>
            <w:shd w:val="clear" w:color="auto" w:fill="auto"/>
          </w:tcPr>
          <w:p w14:paraId="3F6B0C1A" w14:textId="07514CC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15</w:t>
            </w:r>
          </w:p>
        </w:tc>
        <w:tc>
          <w:tcPr>
            <w:tcW w:w="7089" w:type="dxa"/>
            <w:vAlign w:val="center"/>
          </w:tcPr>
          <w:p w14:paraId="08BC21B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Przypisywanie godzin pracy do podmiotu/gabinetu/poradnia z oznaczeniem kolorem poszczególnych powiązań.</w:t>
            </w:r>
          </w:p>
        </w:tc>
        <w:tc>
          <w:tcPr>
            <w:tcW w:w="992" w:type="dxa"/>
            <w:shd w:val="clear" w:color="auto" w:fill="auto"/>
          </w:tcPr>
          <w:p w14:paraId="3466C612" w14:textId="3E73915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5C970C9" w14:textId="77777777" w:rsidR="00ED3A5E" w:rsidRPr="00F63693" w:rsidRDefault="00ED3A5E" w:rsidP="00ED3A5E">
            <w:pPr>
              <w:rPr>
                <w:rFonts w:ascii="Times New Roman" w:hAnsi="Times New Roman" w:cs="Times New Roman"/>
                <w:sz w:val="18"/>
                <w:szCs w:val="18"/>
              </w:rPr>
            </w:pPr>
          </w:p>
        </w:tc>
      </w:tr>
      <w:tr w:rsidR="00ED3A5E" w:rsidRPr="00F63693" w14:paraId="29400827" w14:textId="77777777" w:rsidTr="00ED3A5E">
        <w:tc>
          <w:tcPr>
            <w:tcW w:w="561" w:type="dxa"/>
            <w:shd w:val="clear" w:color="auto" w:fill="auto"/>
          </w:tcPr>
          <w:p w14:paraId="10894E08" w14:textId="61F53C0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089" w:type="dxa"/>
            <w:vAlign w:val="center"/>
          </w:tcPr>
          <w:p w14:paraId="7E834D9D" w14:textId="77777777" w:rsidR="00ED3A5E" w:rsidRPr="00F63693" w:rsidRDefault="00ED3A5E" w:rsidP="00ED3A5E">
            <w:pPr>
              <w:rPr>
                <w:rFonts w:ascii="Times New Roman" w:hAnsi="Times New Roman" w:cs="Times New Roman"/>
                <w:color w:val="1F497D"/>
                <w:sz w:val="18"/>
                <w:szCs w:val="18"/>
              </w:rPr>
            </w:pPr>
            <w:r w:rsidRPr="00F63693">
              <w:rPr>
                <w:rFonts w:ascii="Times New Roman" w:hAnsi="Times New Roman" w:cs="Times New Roman"/>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p>
        </w:tc>
        <w:tc>
          <w:tcPr>
            <w:tcW w:w="992" w:type="dxa"/>
            <w:shd w:val="clear" w:color="auto" w:fill="auto"/>
          </w:tcPr>
          <w:p w14:paraId="0E456F88" w14:textId="729CC452"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8D472AD" w14:textId="77777777" w:rsidR="00ED3A5E" w:rsidRPr="00F63693" w:rsidRDefault="00ED3A5E" w:rsidP="00ED3A5E">
            <w:pPr>
              <w:rPr>
                <w:rFonts w:ascii="Times New Roman" w:hAnsi="Times New Roman" w:cs="Times New Roman"/>
                <w:sz w:val="18"/>
                <w:szCs w:val="18"/>
              </w:rPr>
            </w:pPr>
          </w:p>
        </w:tc>
      </w:tr>
      <w:tr w:rsidR="00ED3A5E" w:rsidRPr="00F63693" w14:paraId="790EE38E" w14:textId="77777777" w:rsidTr="00ED3A5E">
        <w:tc>
          <w:tcPr>
            <w:tcW w:w="561" w:type="dxa"/>
            <w:shd w:val="clear" w:color="auto" w:fill="auto"/>
          </w:tcPr>
          <w:p w14:paraId="18858794" w14:textId="3D012A4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089" w:type="dxa"/>
            <w:vAlign w:val="center"/>
          </w:tcPr>
          <w:p w14:paraId="55AEF036" w14:textId="77777777" w:rsidR="00ED3A5E" w:rsidRPr="00F63693" w:rsidRDefault="00ED3A5E" w:rsidP="00ED3A5E">
            <w:pPr>
              <w:rPr>
                <w:rFonts w:ascii="Times New Roman" w:hAnsi="Times New Roman" w:cs="Times New Roman"/>
                <w:color w:val="1F497D"/>
                <w:sz w:val="18"/>
                <w:szCs w:val="18"/>
              </w:rPr>
            </w:pPr>
            <w:r w:rsidRPr="00F63693">
              <w:rPr>
                <w:rFonts w:ascii="Times New Roman" w:hAnsi="Times New Roman" w:cs="Times New Roman"/>
                <w:sz w:val="18"/>
                <w:szCs w:val="18"/>
              </w:rPr>
              <w:t>Przypisania czasu trwania wizyty do usługi: usługa 1 trwa 30 minut, usługa druga 40 minut. Czas zajętości grafiku dobierany na podstawie wybranej usługi automatycznie.</w:t>
            </w:r>
          </w:p>
        </w:tc>
        <w:tc>
          <w:tcPr>
            <w:tcW w:w="992" w:type="dxa"/>
            <w:shd w:val="clear" w:color="auto" w:fill="auto"/>
          </w:tcPr>
          <w:p w14:paraId="33423158" w14:textId="032483B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D6BBBC3" w14:textId="77777777" w:rsidR="00ED3A5E" w:rsidRPr="00F63693" w:rsidRDefault="00ED3A5E" w:rsidP="00ED3A5E">
            <w:pPr>
              <w:rPr>
                <w:rFonts w:ascii="Times New Roman" w:hAnsi="Times New Roman" w:cs="Times New Roman"/>
                <w:sz w:val="18"/>
                <w:szCs w:val="18"/>
              </w:rPr>
            </w:pPr>
          </w:p>
        </w:tc>
      </w:tr>
      <w:tr w:rsidR="00ED3A5E" w:rsidRPr="00F63693" w14:paraId="1730FA72" w14:textId="77777777" w:rsidTr="00ED3A5E">
        <w:trPr>
          <w:trHeight w:val="60"/>
        </w:trPr>
        <w:tc>
          <w:tcPr>
            <w:tcW w:w="561" w:type="dxa"/>
            <w:shd w:val="clear" w:color="auto" w:fill="auto"/>
          </w:tcPr>
          <w:p w14:paraId="4B3CB5DF" w14:textId="21932B3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089" w:type="dxa"/>
            <w:vAlign w:val="center"/>
          </w:tcPr>
          <w:p w14:paraId="731A0C7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prowadzenie danych archiwalnych pacjenta (dane osobowe oraz dane z poszczególnych wizyt). </w:t>
            </w:r>
          </w:p>
        </w:tc>
        <w:tc>
          <w:tcPr>
            <w:tcW w:w="992" w:type="dxa"/>
            <w:shd w:val="clear" w:color="auto" w:fill="auto"/>
          </w:tcPr>
          <w:p w14:paraId="495C427C" w14:textId="2ADCC13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36F7D90" w14:textId="77777777" w:rsidR="00ED3A5E" w:rsidRPr="00F63693" w:rsidRDefault="00ED3A5E" w:rsidP="00ED3A5E">
            <w:pPr>
              <w:rPr>
                <w:rFonts w:ascii="Times New Roman" w:hAnsi="Times New Roman" w:cs="Times New Roman"/>
                <w:sz w:val="18"/>
                <w:szCs w:val="18"/>
              </w:rPr>
            </w:pPr>
          </w:p>
        </w:tc>
      </w:tr>
      <w:tr w:rsidR="00ED3A5E" w:rsidRPr="00F63693" w14:paraId="187C8FC9" w14:textId="77777777" w:rsidTr="00ED3A5E">
        <w:tc>
          <w:tcPr>
            <w:tcW w:w="561" w:type="dxa"/>
            <w:shd w:val="clear" w:color="auto" w:fill="auto"/>
          </w:tcPr>
          <w:p w14:paraId="4D04A814" w14:textId="329896B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089" w:type="dxa"/>
            <w:vAlign w:val="bottom"/>
          </w:tcPr>
          <w:p w14:paraId="46B0D7B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wyszukiwania pacjenta po określonym kryterium podczas rejestracji. </w:t>
            </w:r>
          </w:p>
        </w:tc>
        <w:tc>
          <w:tcPr>
            <w:tcW w:w="992" w:type="dxa"/>
            <w:shd w:val="clear" w:color="auto" w:fill="auto"/>
          </w:tcPr>
          <w:p w14:paraId="09514AA6" w14:textId="71EC4ED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EA985BE" w14:textId="77777777" w:rsidR="00ED3A5E" w:rsidRPr="00F63693" w:rsidRDefault="00ED3A5E" w:rsidP="00ED3A5E">
            <w:pPr>
              <w:rPr>
                <w:rFonts w:ascii="Times New Roman" w:hAnsi="Times New Roman" w:cs="Times New Roman"/>
                <w:sz w:val="18"/>
                <w:szCs w:val="18"/>
              </w:rPr>
            </w:pPr>
          </w:p>
        </w:tc>
      </w:tr>
      <w:tr w:rsidR="00ED3A5E" w:rsidRPr="00F63693" w14:paraId="31845391" w14:textId="77777777" w:rsidTr="00ED3A5E">
        <w:tc>
          <w:tcPr>
            <w:tcW w:w="561" w:type="dxa"/>
            <w:shd w:val="clear" w:color="auto" w:fill="auto"/>
          </w:tcPr>
          <w:p w14:paraId="7DA4C99D" w14:textId="68F09D0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20</w:t>
            </w:r>
          </w:p>
        </w:tc>
        <w:tc>
          <w:tcPr>
            <w:tcW w:w="7089" w:type="dxa"/>
            <w:vAlign w:val="bottom"/>
          </w:tcPr>
          <w:p w14:paraId="35D783B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sygnalizowanie niedogodności czasowych i innych w czasie planowania, udostępniając automatyczną podpowiedź. </w:t>
            </w:r>
          </w:p>
        </w:tc>
        <w:tc>
          <w:tcPr>
            <w:tcW w:w="992" w:type="dxa"/>
            <w:shd w:val="clear" w:color="auto" w:fill="auto"/>
          </w:tcPr>
          <w:p w14:paraId="27E420A7" w14:textId="119A71D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5C56A1A" w14:textId="77777777" w:rsidR="00ED3A5E" w:rsidRPr="00F63693" w:rsidRDefault="00ED3A5E" w:rsidP="00ED3A5E">
            <w:pPr>
              <w:rPr>
                <w:rFonts w:ascii="Times New Roman" w:hAnsi="Times New Roman" w:cs="Times New Roman"/>
                <w:sz w:val="18"/>
                <w:szCs w:val="18"/>
              </w:rPr>
            </w:pPr>
          </w:p>
        </w:tc>
      </w:tr>
      <w:tr w:rsidR="00ED3A5E" w:rsidRPr="00F63693" w14:paraId="45749E21" w14:textId="77777777" w:rsidTr="00ED3A5E">
        <w:tc>
          <w:tcPr>
            <w:tcW w:w="561" w:type="dxa"/>
            <w:shd w:val="clear" w:color="auto" w:fill="auto"/>
          </w:tcPr>
          <w:p w14:paraId="3C86BFB6" w14:textId="3C488EA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21</w:t>
            </w:r>
          </w:p>
        </w:tc>
        <w:tc>
          <w:tcPr>
            <w:tcW w:w="7089" w:type="dxa"/>
            <w:vAlign w:val="bottom"/>
          </w:tcPr>
          <w:p w14:paraId="1875816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powiadomienia pacjenta o wizycie poprzez usługę sms lub e-mail. </w:t>
            </w:r>
          </w:p>
        </w:tc>
        <w:tc>
          <w:tcPr>
            <w:tcW w:w="992" w:type="dxa"/>
            <w:shd w:val="clear" w:color="auto" w:fill="auto"/>
          </w:tcPr>
          <w:p w14:paraId="6EF16564" w14:textId="6D0F159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DCB9089" w14:textId="77777777" w:rsidR="00ED3A5E" w:rsidRPr="00F63693" w:rsidRDefault="00ED3A5E" w:rsidP="00ED3A5E">
            <w:pPr>
              <w:rPr>
                <w:rFonts w:ascii="Times New Roman" w:hAnsi="Times New Roman" w:cs="Times New Roman"/>
                <w:sz w:val="18"/>
                <w:szCs w:val="18"/>
              </w:rPr>
            </w:pPr>
          </w:p>
        </w:tc>
      </w:tr>
      <w:tr w:rsidR="00ED3A5E" w:rsidRPr="00F63693" w14:paraId="28FEFEC1" w14:textId="77777777" w:rsidTr="00ED3A5E">
        <w:trPr>
          <w:trHeight w:val="273"/>
        </w:trPr>
        <w:tc>
          <w:tcPr>
            <w:tcW w:w="561" w:type="dxa"/>
            <w:shd w:val="clear" w:color="auto" w:fill="auto"/>
          </w:tcPr>
          <w:p w14:paraId="25E320F8" w14:textId="7F54EE1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22</w:t>
            </w:r>
          </w:p>
        </w:tc>
        <w:tc>
          <w:tcPr>
            <w:tcW w:w="7089" w:type="dxa"/>
            <w:vAlign w:val="bottom"/>
          </w:tcPr>
          <w:p w14:paraId="1574A0C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przeglądu i wydruku terminarza gabinetu lekarskiego. </w:t>
            </w:r>
          </w:p>
        </w:tc>
        <w:tc>
          <w:tcPr>
            <w:tcW w:w="992" w:type="dxa"/>
            <w:shd w:val="clear" w:color="auto" w:fill="auto"/>
          </w:tcPr>
          <w:p w14:paraId="36491EEE" w14:textId="76BCD1D8"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E34571F" w14:textId="77777777" w:rsidR="00ED3A5E" w:rsidRPr="00F63693" w:rsidRDefault="00ED3A5E" w:rsidP="00ED3A5E">
            <w:pPr>
              <w:rPr>
                <w:rFonts w:ascii="Times New Roman" w:hAnsi="Times New Roman" w:cs="Times New Roman"/>
                <w:sz w:val="18"/>
                <w:szCs w:val="18"/>
              </w:rPr>
            </w:pPr>
          </w:p>
        </w:tc>
      </w:tr>
      <w:tr w:rsidR="00ED3A5E" w:rsidRPr="00F63693" w14:paraId="4690D260" w14:textId="77777777" w:rsidTr="00ED3A5E">
        <w:tc>
          <w:tcPr>
            <w:tcW w:w="561" w:type="dxa"/>
            <w:shd w:val="clear" w:color="auto" w:fill="auto"/>
          </w:tcPr>
          <w:p w14:paraId="597FF852" w14:textId="100D844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23</w:t>
            </w:r>
          </w:p>
        </w:tc>
        <w:tc>
          <w:tcPr>
            <w:tcW w:w="7089" w:type="dxa"/>
            <w:vAlign w:val="bottom"/>
          </w:tcPr>
          <w:p w14:paraId="1D664333" w14:textId="549DAE03"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możliwy jest dostęp do listy zarezerwowanych pacjentów w danym dniu, wraz z wydrukiem. </w:t>
            </w:r>
          </w:p>
        </w:tc>
        <w:tc>
          <w:tcPr>
            <w:tcW w:w="992" w:type="dxa"/>
            <w:shd w:val="clear" w:color="auto" w:fill="auto"/>
          </w:tcPr>
          <w:p w14:paraId="772CB418" w14:textId="44CB3318"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906023F" w14:textId="77777777" w:rsidR="00ED3A5E" w:rsidRPr="00F63693" w:rsidRDefault="00ED3A5E" w:rsidP="00ED3A5E">
            <w:pPr>
              <w:rPr>
                <w:rFonts w:ascii="Times New Roman" w:hAnsi="Times New Roman" w:cs="Times New Roman"/>
                <w:sz w:val="18"/>
                <w:szCs w:val="18"/>
              </w:rPr>
            </w:pPr>
          </w:p>
        </w:tc>
      </w:tr>
      <w:tr w:rsidR="00ED3A5E" w:rsidRPr="00F63693" w14:paraId="15124C26" w14:textId="77777777" w:rsidTr="00ED3A5E">
        <w:tc>
          <w:tcPr>
            <w:tcW w:w="561" w:type="dxa"/>
            <w:shd w:val="clear" w:color="auto" w:fill="auto"/>
          </w:tcPr>
          <w:p w14:paraId="3CE37C26" w14:textId="5C9D008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24</w:t>
            </w:r>
          </w:p>
        </w:tc>
        <w:tc>
          <w:tcPr>
            <w:tcW w:w="7089" w:type="dxa"/>
            <w:vAlign w:val="bottom"/>
          </w:tcPr>
          <w:p w14:paraId="7E1E9E6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kopiowanie danych z poprzednich wizyt pacjenta. </w:t>
            </w:r>
          </w:p>
        </w:tc>
        <w:tc>
          <w:tcPr>
            <w:tcW w:w="992" w:type="dxa"/>
            <w:shd w:val="clear" w:color="auto" w:fill="auto"/>
          </w:tcPr>
          <w:p w14:paraId="77AF1AF9" w14:textId="427401A6"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3AAA896" w14:textId="77777777" w:rsidR="00ED3A5E" w:rsidRPr="00F63693" w:rsidRDefault="00ED3A5E" w:rsidP="00ED3A5E">
            <w:pPr>
              <w:rPr>
                <w:rFonts w:ascii="Times New Roman" w:hAnsi="Times New Roman" w:cs="Times New Roman"/>
                <w:sz w:val="18"/>
                <w:szCs w:val="18"/>
              </w:rPr>
            </w:pPr>
          </w:p>
        </w:tc>
      </w:tr>
      <w:tr w:rsidR="00ED3A5E" w:rsidRPr="00F63693" w14:paraId="09F0B1AB" w14:textId="77777777" w:rsidTr="00ED3A5E">
        <w:tc>
          <w:tcPr>
            <w:tcW w:w="561" w:type="dxa"/>
            <w:shd w:val="clear" w:color="auto" w:fill="auto"/>
          </w:tcPr>
          <w:p w14:paraId="7A00167B" w14:textId="76185F5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25</w:t>
            </w:r>
          </w:p>
        </w:tc>
        <w:tc>
          <w:tcPr>
            <w:tcW w:w="7089" w:type="dxa"/>
            <w:vAlign w:val="bottom"/>
          </w:tcPr>
          <w:p w14:paraId="706B743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istnieje możliwość wprowadzenia oraz kopiowania danych ze skierowania (jednostka kierująca, lekarz kierujący, rozpoznanie ze skierowania).</w:t>
            </w:r>
          </w:p>
        </w:tc>
        <w:tc>
          <w:tcPr>
            <w:tcW w:w="992" w:type="dxa"/>
            <w:shd w:val="clear" w:color="auto" w:fill="auto"/>
          </w:tcPr>
          <w:p w14:paraId="6556C589" w14:textId="7D83F56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CE50B56" w14:textId="77777777" w:rsidR="00ED3A5E" w:rsidRPr="00F63693" w:rsidRDefault="00ED3A5E" w:rsidP="00ED3A5E">
            <w:pPr>
              <w:rPr>
                <w:rFonts w:ascii="Times New Roman" w:hAnsi="Times New Roman" w:cs="Times New Roman"/>
                <w:sz w:val="18"/>
                <w:szCs w:val="18"/>
              </w:rPr>
            </w:pPr>
          </w:p>
        </w:tc>
      </w:tr>
      <w:tr w:rsidR="00ED3A5E" w:rsidRPr="00F63693" w14:paraId="13A6003C" w14:textId="77777777" w:rsidTr="00ED3A5E">
        <w:tc>
          <w:tcPr>
            <w:tcW w:w="561" w:type="dxa"/>
            <w:shd w:val="clear" w:color="auto" w:fill="auto"/>
          </w:tcPr>
          <w:p w14:paraId="71DCB546" w14:textId="13918B6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26</w:t>
            </w:r>
          </w:p>
        </w:tc>
        <w:tc>
          <w:tcPr>
            <w:tcW w:w="7089" w:type="dxa"/>
            <w:vAlign w:val="bottom"/>
          </w:tcPr>
          <w:p w14:paraId="3B233B9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sygnalizowania zmian czasu i trybu pracy gabinetów z ustalonymi wizytami pacjentów. </w:t>
            </w:r>
          </w:p>
        </w:tc>
        <w:tc>
          <w:tcPr>
            <w:tcW w:w="992" w:type="dxa"/>
            <w:shd w:val="clear" w:color="auto" w:fill="auto"/>
          </w:tcPr>
          <w:p w14:paraId="51B0C3FA" w14:textId="4A6A299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55B1E4C" w14:textId="77777777" w:rsidR="00ED3A5E" w:rsidRPr="00F63693" w:rsidRDefault="00ED3A5E" w:rsidP="00ED3A5E">
            <w:pPr>
              <w:rPr>
                <w:rFonts w:ascii="Times New Roman" w:hAnsi="Times New Roman" w:cs="Times New Roman"/>
                <w:sz w:val="18"/>
                <w:szCs w:val="18"/>
              </w:rPr>
            </w:pPr>
          </w:p>
        </w:tc>
      </w:tr>
      <w:tr w:rsidR="00ED3A5E" w:rsidRPr="00F63693" w14:paraId="6F9E6471" w14:textId="77777777" w:rsidTr="00ED3A5E">
        <w:tc>
          <w:tcPr>
            <w:tcW w:w="561" w:type="dxa"/>
            <w:shd w:val="clear" w:color="auto" w:fill="auto"/>
          </w:tcPr>
          <w:p w14:paraId="6263C13B" w14:textId="173039F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26</w:t>
            </w:r>
          </w:p>
        </w:tc>
        <w:tc>
          <w:tcPr>
            <w:tcW w:w="7089" w:type="dxa"/>
            <w:vAlign w:val="bottom"/>
          </w:tcPr>
          <w:p w14:paraId="27F8E08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możliwa jest automatyczna podpowiedź, która ma na celu rozwiązanie niedogodności związanych ze zmianą czasu i trybu pracy gabinetów. </w:t>
            </w:r>
          </w:p>
        </w:tc>
        <w:tc>
          <w:tcPr>
            <w:tcW w:w="992" w:type="dxa"/>
            <w:shd w:val="clear" w:color="auto" w:fill="auto"/>
          </w:tcPr>
          <w:p w14:paraId="11CB858D" w14:textId="65CA501C"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7CF1D28" w14:textId="77777777" w:rsidR="00ED3A5E" w:rsidRPr="00F63693" w:rsidRDefault="00ED3A5E" w:rsidP="00ED3A5E">
            <w:pPr>
              <w:rPr>
                <w:rFonts w:ascii="Times New Roman" w:hAnsi="Times New Roman" w:cs="Times New Roman"/>
                <w:sz w:val="18"/>
                <w:szCs w:val="18"/>
              </w:rPr>
            </w:pPr>
          </w:p>
        </w:tc>
      </w:tr>
      <w:tr w:rsidR="00ED3A5E" w:rsidRPr="00F63693" w14:paraId="6BBCE565" w14:textId="77777777" w:rsidTr="00ED3A5E">
        <w:tc>
          <w:tcPr>
            <w:tcW w:w="561" w:type="dxa"/>
            <w:shd w:val="clear" w:color="auto" w:fill="auto"/>
          </w:tcPr>
          <w:p w14:paraId="2A8025E2" w14:textId="3684794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28</w:t>
            </w:r>
          </w:p>
        </w:tc>
        <w:tc>
          <w:tcPr>
            <w:tcW w:w="7089" w:type="dxa"/>
            <w:vAlign w:val="bottom"/>
          </w:tcPr>
          <w:p w14:paraId="113A190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Współpraca z AP-KOLCE: umówienie pacjenta w terminarzu powoduje umieszczenie pacjenta w systemie AP-KOLCE. Operator definiuje czy użytkownik ma możliwość logowane się do systemu AP-KOLCE czy NIE</w:t>
            </w:r>
          </w:p>
        </w:tc>
        <w:tc>
          <w:tcPr>
            <w:tcW w:w="992" w:type="dxa"/>
            <w:shd w:val="clear" w:color="auto" w:fill="auto"/>
          </w:tcPr>
          <w:p w14:paraId="7CE012A3" w14:textId="1D701C3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B37EE47" w14:textId="77777777" w:rsidR="00ED3A5E" w:rsidRPr="00F63693" w:rsidRDefault="00ED3A5E" w:rsidP="00ED3A5E">
            <w:pPr>
              <w:rPr>
                <w:rFonts w:ascii="Times New Roman" w:hAnsi="Times New Roman" w:cs="Times New Roman"/>
                <w:sz w:val="18"/>
                <w:szCs w:val="18"/>
              </w:rPr>
            </w:pPr>
          </w:p>
        </w:tc>
      </w:tr>
      <w:tr w:rsidR="00ED3A5E" w:rsidRPr="00F63693" w14:paraId="5C6AD1C2" w14:textId="77777777" w:rsidTr="00ED3A5E">
        <w:tc>
          <w:tcPr>
            <w:tcW w:w="561" w:type="dxa"/>
            <w:shd w:val="clear" w:color="auto" w:fill="auto"/>
          </w:tcPr>
          <w:p w14:paraId="48B93818" w14:textId="6702EBA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29</w:t>
            </w:r>
          </w:p>
        </w:tc>
        <w:tc>
          <w:tcPr>
            <w:tcW w:w="7089" w:type="dxa"/>
            <w:vAlign w:val="center"/>
          </w:tcPr>
          <w:p w14:paraId="04A9D9D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wyróżnienie wolnych terminów, wyświetlanych innym kolorem. </w:t>
            </w:r>
          </w:p>
        </w:tc>
        <w:tc>
          <w:tcPr>
            <w:tcW w:w="992" w:type="dxa"/>
            <w:shd w:val="clear" w:color="auto" w:fill="auto"/>
          </w:tcPr>
          <w:p w14:paraId="0317073E" w14:textId="70F8105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57D8BD9" w14:textId="77777777" w:rsidR="00ED3A5E" w:rsidRPr="00F63693" w:rsidRDefault="00ED3A5E" w:rsidP="00ED3A5E">
            <w:pPr>
              <w:rPr>
                <w:rFonts w:ascii="Times New Roman" w:hAnsi="Times New Roman" w:cs="Times New Roman"/>
                <w:sz w:val="18"/>
                <w:szCs w:val="18"/>
              </w:rPr>
            </w:pPr>
          </w:p>
        </w:tc>
      </w:tr>
      <w:tr w:rsidR="00ED3A5E" w:rsidRPr="00F63693" w14:paraId="395C3566" w14:textId="77777777" w:rsidTr="00ED3A5E">
        <w:tc>
          <w:tcPr>
            <w:tcW w:w="561" w:type="dxa"/>
            <w:shd w:val="clear" w:color="auto" w:fill="auto"/>
          </w:tcPr>
          <w:p w14:paraId="08FDECBA" w14:textId="63371BD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30</w:t>
            </w:r>
          </w:p>
        </w:tc>
        <w:tc>
          <w:tcPr>
            <w:tcW w:w="7089" w:type="dxa"/>
            <w:vAlign w:val="bottom"/>
          </w:tcPr>
          <w:p w14:paraId="106F489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rozróżnienia czasu pracy: wizyty domowe, wizyty ambulatoryjne itp..</w:t>
            </w:r>
          </w:p>
        </w:tc>
        <w:tc>
          <w:tcPr>
            <w:tcW w:w="992" w:type="dxa"/>
            <w:shd w:val="clear" w:color="auto" w:fill="auto"/>
          </w:tcPr>
          <w:p w14:paraId="18411C28" w14:textId="7798FFE6"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4E1E6B4" w14:textId="77777777" w:rsidR="00ED3A5E" w:rsidRPr="00F63693" w:rsidRDefault="00ED3A5E" w:rsidP="00ED3A5E">
            <w:pPr>
              <w:rPr>
                <w:rFonts w:ascii="Times New Roman" w:hAnsi="Times New Roman" w:cs="Times New Roman"/>
                <w:sz w:val="18"/>
                <w:szCs w:val="18"/>
              </w:rPr>
            </w:pPr>
          </w:p>
        </w:tc>
      </w:tr>
      <w:tr w:rsidR="00ED3A5E" w:rsidRPr="00F63693" w14:paraId="6EB46881" w14:textId="77777777" w:rsidTr="00ED3A5E">
        <w:tc>
          <w:tcPr>
            <w:tcW w:w="561" w:type="dxa"/>
            <w:shd w:val="clear" w:color="auto" w:fill="auto"/>
          </w:tcPr>
          <w:p w14:paraId="217951C3" w14:textId="6D4DD93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31</w:t>
            </w:r>
          </w:p>
        </w:tc>
        <w:tc>
          <w:tcPr>
            <w:tcW w:w="7089" w:type="dxa"/>
            <w:vAlign w:val="bottom"/>
          </w:tcPr>
          <w:p w14:paraId="4642792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stworzenie własnego słownika wyróżnienia czasu pracy: wizyty domowe, wizyty ambulatoryjne itp..</w:t>
            </w:r>
          </w:p>
        </w:tc>
        <w:tc>
          <w:tcPr>
            <w:tcW w:w="992" w:type="dxa"/>
            <w:shd w:val="clear" w:color="auto" w:fill="auto"/>
          </w:tcPr>
          <w:p w14:paraId="7F2EF321" w14:textId="439E104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7324601" w14:textId="77777777" w:rsidR="00ED3A5E" w:rsidRPr="00F63693" w:rsidRDefault="00ED3A5E" w:rsidP="00ED3A5E">
            <w:pPr>
              <w:rPr>
                <w:rFonts w:ascii="Times New Roman" w:hAnsi="Times New Roman" w:cs="Times New Roman"/>
                <w:sz w:val="18"/>
                <w:szCs w:val="18"/>
              </w:rPr>
            </w:pPr>
          </w:p>
        </w:tc>
      </w:tr>
      <w:tr w:rsidR="00ED3A5E" w:rsidRPr="00F63693" w14:paraId="7EEEAE66" w14:textId="77777777" w:rsidTr="00ED3A5E">
        <w:tc>
          <w:tcPr>
            <w:tcW w:w="561" w:type="dxa"/>
            <w:shd w:val="clear" w:color="auto" w:fill="auto"/>
          </w:tcPr>
          <w:p w14:paraId="1A1A1C65" w14:textId="753B612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32</w:t>
            </w:r>
          </w:p>
        </w:tc>
        <w:tc>
          <w:tcPr>
            <w:tcW w:w="7089" w:type="dxa"/>
            <w:vAlign w:val="bottom"/>
          </w:tcPr>
          <w:p w14:paraId="76C0082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tworzenia własnego słownika różnych typów nieobecności (np. urlop, konferencja, przerwa itp.).</w:t>
            </w:r>
          </w:p>
        </w:tc>
        <w:tc>
          <w:tcPr>
            <w:tcW w:w="992" w:type="dxa"/>
            <w:shd w:val="clear" w:color="auto" w:fill="auto"/>
          </w:tcPr>
          <w:p w14:paraId="4005F2F2" w14:textId="21E2E85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F46170A" w14:textId="77777777" w:rsidR="00ED3A5E" w:rsidRPr="00F63693" w:rsidRDefault="00ED3A5E" w:rsidP="00ED3A5E">
            <w:pPr>
              <w:rPr>
                <w:rFonts w:ascii="Times New Roman" w:hAnsi="Times New Roman" w:cs="Times New Roman"/>
                <w:sz w:val="18"/>
                <w:szCs w:val="18"/>
              </w:rPr>
            </w:pPr>
          </w:p>
        </w:tc>
      </w:tr>
      <w:tr w:rsidR="00ED3A5E" w:rsidRPr="00F63693" w14:paraId="2B1109CF" w14:textId="77777777" w:rsidTr="00ED3A5E">
        <w:tc>
          <w:tcPr>
            <w:tcW w:w="561" w:type="dxa"/>
            <w:shd w:val="clear" w:color="auto" w:fill="auto"/>
          </w:tcPr>
          <w:p w14:paraId="25A5821B" w14:textId="1C8DF24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33</w:t>
            </w:r>
          </w:p>
        </w:tc>
        <w:tc>
          <w:tcPr>
            <w:tcW w:w="7089" w:type="dxa"/>
            <w:vAlign w:val="bottom"/>
          </w:tcPr>
          <w:p w14:paraId="597D13C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definiowanie nieobecności przerw, urlopów itp. dla poszczególnych lekarzy/ gabinetów/ pracowni. </w:t>
            </w:r>
          </w:p>
        </w:tc>
        <w:tc>
          <w:tcPr>
            <w:tcW w:w="992" w:type="dxa"/>
            <w:shd w:val="clear" w:color="auto" w:fill="auto"/>
          </w:tcPr>
          <w:p w14:paraId="2E6DC969" w14:textId="18F7C06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4D4997C" w14:textId="77777777" w:rsidR="00ED3A5E" w:rsidRPr="00F63693" w:rsidRDefault="00ED3A5E" w:rsidP="00ED3A5E">
            <w:pPr>
              <w:rPr>
                <w:rFonts w:ascii="Times New Roman" w:hAnsi="Times New Roman" w:cs="Times New Roman"/>
                <w:sz w:val="18"/>
                <w:szCs w:val="18"/>
              </w:rPr>
            </w:pPr>
          </w:p>
        </w:tc>
      </w:tr>
      <w:tr w:rsidR="00ED3A5E" w:rsidRPr="00F63693" w14:paraId="59CFE7C4" w14:textId="77777777" w:rsidTr="00ED3A5E">
        <w:tc>
          <w:tcPr>
            <w:tcW w:w="561" w:type="dxa"/>
            <w:shd w:val="clear" w:color="auto" w:fill="auto"/>
          </w:tcPr>
          <w:p w14:paraId="47B202EB" w14:textId="3C825C8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34</w:t>
            </w:r>
          </w:p>
        </w:tc>
        <w:tc>
          <w:tcPr>
            <w:tcW w:w="7089" w:type="dxa"/>
            <w:vAlign w:val="bottom"/>
          </w:tcPr>
          <w:p w14:paraId="1326DE7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przeglądania grafików pracy poszczególnych lekarzy/ gabinetów/ pracowni. </w:t>
            </w:r>
          </w:p>
        </w:tc>
        <w:tc>
          <w:tcPr>
            <w:tcW w:w="992" w:type="dxa"/>
            <w:shd w:val="clear" w:color="auto" w:fill="auto"/>
          </w:tcPr>
          <w:p w14:paraId="5531670D" w14:textId="739BDEE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34B462C" w14:textId="77777777" w:rsidR="00ED3A5E" w:rsidRPr="00F63693" w:rsidRDefault="00ED3A5E" w:rsidP="00ED3A5E">
            <w:pPr>
              <w:rPr>
                <w:rFonts w:ascii="Times New Roman" w:hAnsi="Times New Roman" w:cs="Times New Roman"/>
                <w:sz w:val="18"/>
                <w:szCs w:val="18"/>
              </w:rPr>
            </w:pPr>
          </w:p>
        </w:tc>
      </w:tr>
      <w:tr w:rsidR="00ED3A5E" w:rsidRPr="00F63693" w14:paraId="59EED36D" w14:textId="77777777" w:rsidTr="00ED3A5E">
        <w:tc>
          <w:tcPr>
            <w:tcW w:w="561" w:type="dxa"/>
            <w:shd w:val="clear" w:color="auto" w:fill="auto"/>
          </w:tcPr>
          <w:p w14:paraId="17FB259E" w14:textId="57B6E39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35</w:t>
            </w:r>
          </w:p>
        </w:tc>
        <w:tc>
          <w:tcPr>
            <w:tcW w:w="7089" w:type="dxa"/>
            <w:vAlign w:val="bottom"/>
          </w:tcPr>
          <w:p w14:paraId="18DEE8F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możliwy jest wgląd jednocześnie do kilku grafików różnych lekarzy/ gabinetów/ pracowni. </w:t>
            </w:r>
          </w:p>
        </w:tc>
        <w:tc>
          <w:tcPr>
            <w:tcW w:w="992" w:type="dxa"/>
            <w:shd w:val="clear" w:color="auto" w:fill="auto"/>
          </w:tcPr>
          <w:p w14:paraId="3A9BA837" w14:textId="3DC2BDA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0911C14" w14:textId="77777777" w:rsidR="00ED3A5E" w:rsidRPr="00F63693" w:rsidRDefault="00ED3A5E" w:rsidP="00ED3A5E">
            <w:pPr>
              <w:rPr>
                <w:rFonts w:ascii="Times New Roman" w:hAnsi="Times New Roman" w:cs="Times New Roman"/>
                <w:sz w:val="18"/>
                <w:szCs w:val="18"/>
              </w:rPr>
            </w:pPr>
          </w:p>
        </w:tc>
      </w:tr>
      <w:tr w:rsidR="00ED3A5E" w:rsidRPr="00F63693" w14:paraId="72822B0D" w14:textId="77777777" w:rsidTr="00ED3A5E">
        <w:tc>
          <w:tcPr>
            <w:tcW w:w="561" w:type="dxa"/>
            <w:shd w:val="clear" w:color="auto" w:fill="auto"/>
          </w:tcPr>
          <w:p w14:paraId="3A31E43A" w14:textId="3B16CE9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36</w:t>
            </w:r>
          </w:p>
        </w:tc>
        <w:tc>
          <w:tcPr>
            <w:tcW w:w="7089" w:type="dxa"/>
            <w:vAlign w:val="bottom"/>
          </w:tcPr>
          <w:p w14:paraId="270D4C0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możliwa jest rezerwacja skierowania pacjenta na usługę wydaną przez lekarza w gabinecie lekarskim. </w:t>
            </w:r>
          </w:p>
        </w:tc>
        <w:tc>
          <w:tcPr>
            <w:tcW w:w="992" w:type="dxa"/>
            <w:shd w:val="clear" w:color="auto" w:fill="auto"/>
          </w:tcPr>
          <w:p w14:paraId="442A82E8" w14:textId="72F17312"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DECDA5F" w14:textId="77777777" w:rsidR="00ED3A5E" w:rsidRPr="00F63693" w:rsidRDefault="00ED3A5E" w:rsidP="00ED3A5E">
            <w:pPr>
              <w:rPr>
                <w:rFonts w:ascii="Times New Roman" w:hAnsi="Times New Roman" w:cs="Times New Roman"/>
                <w:sz w:val="18"/>
                <w:szCs w:val="18"/>
              </w:rPr>
            </w:pPr>
          </w:p>
        </w:tc>
      </w:tr>
      <w:tr w:rsidR="00ED3A5E" w:rsidRPr="00F63693" w14:paraId="0363281D" w14:textId="77777777" w:rsidTr="00ED3A5E">
        <w:tc>
          <w:tcPr>
            <w:tcW w:w="561" w:type="dxa"/>
            <w:shd w:val="clear" w:color="auto" w:fill="auto"/>
          </w:tcPr>
          <w:p w14:paraId="06BA88F0" w14:textId="4CF8E62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37</w:t>
            </w:r>
          </w:p>
        </w:tc>
        <w:tc>
          <w:tcPr>
            <w:tcW w:w="7089" w:type="dxa"/>
            <w:vAlign w:val="bottom"/>
          </w:tcPr>
          <w:p w14:paraId="3D24125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wyświetlania grafików dla lekarzy/ gabinetów/ pracowni, którzy pracują w dniu bieżącym. </w:t>
            </w:r>
          </w:p>
        </w:tc>
        <w:tc>
          <w:tcPr>
            <w:tcW w:w="992" w:type="dxa"/>
            <w:shd w:val="clear" w:color="auto" w:fill="auto"/>
          </w:tcPr>
          <w:p w14:paraId="2BE155F3" w14:textId="348702B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EAB0EC9" w14:textId="77777777" w:rsidR="00ED3A5E" w:rsidRPr="00F63693" w:rsidRDefault="00ED3A5E" w:rsidP="00ED3A5E">
            <w:pPr>
              <w:rPr>
                <w:rFonts w:ascii="Times New Roman" w:hAnsi="Times New Roman" w:cs="Times New Roman"/>
                <w:sz w:val="18"/>
                <w:szCs w:val="18"/>
              </w:rPr>
            </w:pPr>
          </w:p>
        </w:tc>
      </w:tr>
      <w:tr w:rsidR="00ED3A5E" w:rsidRPr="00F63693" w14:paraId="03205A27" w14:textId="77777777" w:rsidTr="00ED3A5E">
        <w:tc>
          <w:tcPr>
            <w:tcW w:w="561" w:type="dxa"/>
            <w:shd w:val="clear" w:color="auto" w:fill="auto"/>
          </w:tcPr>
          <w:p w14:paraId="0E069404" w14:textId="7AB937E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38</w:t>
            </w:r>
          </w:p>
        </w:tc>
        <w:tc>
          <w:tcPr>
            <w:tcW w:w="7089" w:type="dxa"/>
            <w:vAlign w:val="bottom"/>
          </w:tcPr>
          <w:p w14:paraId="2D6908C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rezerwację wizyt pacjentów tylko w terminach pracy lekarzy/ gabinetów/ pracowni. </w:t>
            </w:r>
          </w:p>
        </w:tc>
        <w:tc>
          <w:tcPr>
            <w:tcW w:w="992" w:type="dxa"/>
            <w:shd w:val="clear" w:color="auto" w:fill="auto"/>
          </w:tcPr>
          <w:p w14:paraId="3181FA3B" w14:textId="3A7FA6B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26977A8" w14:textId="77777777" w:rsidR="00ED3A5E" w:rsidRPr="00F63693" w:rsidRDefault="00ED3A5E" w:rsidP="00ED3A5E">
            <w:pPr>
              <w:rPr>
                <w:rFonts w:ascii="Times New Roman" w:hAnsi="Times New Roman" w:cs="Times New Roman"/>
                <w:sz w:val="18"/>
                <w:szCs w:val="18"/>
              </w:rPr>
            </w:pPr>
          </w:p>
        </w:tc>
      </w:tr>
      <w:tr w:rsidR="00ED3A5E" w:rsidRPr="00F63693" w14:paraId="293FED53" w14:textId="77777777" w:rsidTr="00ED3A5E">
        <w:tc>
          <w:tcPr>
            <w:tcW w:w="561" w:type="dxa"/>
            <w:shd w:val="clear" w:color="auto" w:fill="auto"/>
          </w:tcPr>
          <w:p w14:paraId="0B2F2FC9" w14:textId="19B73F6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39</w:t>
            </w:r>
          </w:p>
        </w:tc>
        <w:tc>
          <w:tcPr>
            <w:tcW w:w="7089" w:type="dxa"/>
            <w:vAlign w:val="bottom"/>
          </w:tcPr>
          <w:p w14:paraId="2C48EC8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tworzenia bazy pacjentów oraz gromadzenie niezbędnych informacji wymaganych przez NFZ. </w:t>
            </w:r>
          </w:p>
        </w:tc>
        <w:tc>
          <w:tcPr>
            <w:tcW w:w="992" w:type="dxa"/>
            <w:shd w:val="clear" w:color="auto" w:fill="auto"/>
          </w:tcPr>
          <w:p w14:paraId="04A755A6" w14:textId="4E2B3622"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28D7EA3" w14:textId="77777777" w:rsidR="00ED3A5E" w:rsidRPr="00F63693" w:rsidRDefault="00ED3A5E" w:rsidP="00ED3A5E">
            <w:pPr>
              <w:rPr>
                <w:rFonts w:ascii="Times New Roman" w:hAnsi="Times New Roman" w:cs="Times New Roman"/>
                <w:sz w:val="18"/>
                <w:szCs w:val="18"/>
              </w:rPr>
            </w:pPr>
          </w:p>
        </w:tc>
      </w:tr>
      <w:tr w:rsidR="00ED3A5E" w:rsidRPr="00F63693" w14:paraId="3F96A40D" w14:textId="77777777" w:rsidTr="00ED3A5E">
        <w:tc>
          <w:tcPr>
            <w:tcW w:w="561" w:type="dxa"/>
            <w:shd w:val="clear" w:color="auto" w:fill="auto"/>
          </w:tcPr>
          <w:p w14:paraId="14804A88" w14:textId="1EC83D7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40</w:t>
            </w:r>
          </w:p>
        </w:tc>
        <w:tc>
          <w:tcPr>
            <w:tcW w:w="7089" w:type="dxa"/>
            <w:vAlign w:val="bottom"/>
          </w:tcPr>
          <w:p w14:paraId="18B7F62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wprowadzenie informacji o kierującym na świadczenie (lekarz - numer prawa wykonywania zawodu lekarza, poradnia - kod resortowy, jednostka - numer umowy). </w:t>
            </w:r>
          </w:p>
        </w:tc>
        <w:tc>
          <w:tcPr>
            <w:tcW w:w="992" w:type="dxa"/>
            <w:shd w:val="clear" w:color="auto" w:fill="auto"/>
          </w:tcPr>
          <w:p w14:paraId="646BBF00" w14:textId="6AC8A20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48B505C" w14:textId="77777777" w:rsidR="00ED3A5E" w:rsidRPr="00F63693" w:rsidRDefault="00ED3A5E" w:rsidP="00ED3A5E">
            <w:pPr>
              <w:rPr>
                <w:rFonts w:ascii="Times New Roman" w:hAnsi="Times New Roman" w:cs="Times New Roman"/>
                <w:sz w:val="18"/>
                <w:szCs w:val="18"/>
              </w:rPr>
            </w:pPr>
          </w:p>
        </w:tc>
      </w:tr>
      <w:tr w:rsidR="00ED3A5E" w:rsidRPr="00F63693" w14:paraId="58F81006" w14:textId="77777777" w:rsidTr="00ED3A5E">
        <w:tc>
          <w:tcPr>
            <w:tcW w:w="561" w:type="dxa"/>
            <w:shd w:val="clear" w:color="auto" w:fill="auto"/>
          </w:tcPr>
          <w:p w14:paraId="11205D45" w14:textId="2B41742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41</w:t>
            </w:r>
          </w:p>
        </w:tc>
        <w:tc>
          <w:tcPr>
            <w:tcW w:w="7089" w:type="dxa"/>
            <w:vAlign w:val="bottom"/>
          </w:tcPr>
          <w:p w14:paraId="21A6CBA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Tworzenie bazy jednostek, które kierują na świadczenie. </w:t>
            </w:r>
          </w:p>
        </w:tc>
        <w:tc>
          <w:tcPr>
            <w:tcW w:w="992" w:type="dxa"/>
            <w:shd w:val="clear" w:color="auto" w:fill="auto"/>
          </w:tcPr>
          <w:p w14:paraId="16E07AC0" w14:textId="2DFC9AB2"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CD1D57E" w14:textId="77777777" w:rsidR="00ED3A5E" w:rsidRPr="00F63693" w:rsidRDefault="00ED3A5E" w:rsidP="00ED3A5E">
            <w:pPr>
              <w:rPr>
                <w:rFonts w:ascii="Times New Roman" w:hAnsi="Times New Roman" w:cs="Times New Roman"/>
                <w:sz w:val="18"/>
                <w:szCs w:val="18"/>
              </w:rPr>
            </w:pPr>
          </w:p>
        </w:tc>
      </w:tr>
      <w:tr w:rsidR="00ED3A5E" w:rsidRPr="00F63693" w14:paraId="3CABD612" w14:textId="77777777" w:rsidTr="00ED3A5E">
        <w:tc>
          <w:tcPr>
            <w:tcW w:w="561" w:type="dxa"/>
            <w:shd w:val="clear" w:color="auto" w:fill="auto"/>
          </w:tcPr>
          <w:p w14:paraId="3F8B9A6F" w14:textId="0ADEE3D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42</w:t>
            </w:r>
          </w:p>
        </w:tc>
        <w:tc>
          <w:tcPr>
            <w:tcW w:w="7089" w:type="dxa"/>
            <w:vAlign w:val="center"/>
          </w:tcPr>
          <w:p w14:paraId="69B06F8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wyszukiwania wolnych terminów pracy wybranej grupy lekarzy, konkretnego lekarza wraz z rezerwacją wolnego terminu. </w:t>
            </w:r>
          </w:p>
        </w:tc>
        <w:tc>
          <w:tcPr>
            <w:tcW w:w="992" w:type="dxa"/>
            <w:shd w:val="clear" w:color="auto" w:fill="auto"/>
          </w:tcPr>
          <w:p w14:paraId="30B2D09A" w14:textId="4EC7625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56F97FE2" w14:textId="77777777" w:rsidR="00ED3A5E" w:rsidRPr="00F63693" w:rsidRDefault="00ED3A5E" w:rsidP="00ED3A5E">
            <w:pPr>
              <w:rPr>
                <w:rFonts w:ascii="Times New Roman" w:hAnsi="Times New Roman" w:cs="Times New Roman"/>
                <w:sz w:val="18"/>
                <w:szCs w:val="18"/>
              </w:rPr>
            </w:pPr>
          </w:p>
        </w:tc>
      </w:tr>
      <w:tr w:rsidR="00ED3A5E" w:rsidRPr="00F63693" w14:paraId="5C15A533" w14:textId="77777777" w:rsidTr="00ED3A5E">
        <w:tc>
          <w:tcPr>
            <w:tcW w:w="561" w:type="dxa"/>
            <w:shd w:val="clear" w:color="auto" w:fill="auto"/>
          </w:tcPr>
          <w:p w14:paraId="274049A1" w14:textId="09F32C5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43</w:t>
            </w:r>
          </w:p>
        </w:tc>
        <w:tc>
          <w:tcPr>
            <w:tcW w:w="7089" w:type="dxa"/>
            <w:vAlign w:val="bottom"/>
          </w:tcPr>
          <w:p w14:paraId="68557E3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anulowanie zarezerwowanej wizyty z określonego powodu jej nie odbycia się. </w:t>
            </w:r>
          </w:p>
        </w:tc>
        <w:tc>
          <w:tcPr>
            <w:tcW w:w="992" w:type="dxa"/>
            <w:shd w:val="clear" w:color="auto" w:fill="auto"/>
          </w:tcPr>
          <w:p w14:paraId="32D76D21" w14:textId="5213E4D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D825578" w14:textId="77777777" w:rsidR="00ED3A5E" w:rsidRPr="00F63693" w:rsidRDefault="00ED3A5E" w:rsidP="00ED3A5E">
            <w:pPr>
              <w:rPr>
                <w:rFonts w:ascii="Times New Roman" w:hAnsi="Times New Roman" w:cs="Times New Roman"/>
                <w:sz w:val="18"/>
                <w:szCs w:val="18"/>
              </w:rPr>
            </w:pPr>
          </w:p>
        </w:tc>
      </w:tr>
      <w:tr w:rsidR="00ED3A5E" w:rsidRPr="00F63693" w14:paraId="32014149" w14:textId="77777777" w:rsidTr="00ED3A5E">
        <w:tc>
          <w:tcPr>
            <w:tcW w:w="561" w:type="dxa"/>
            <w:shd w:val="clear" w:color="auto" w:fill="auto"/>
          </w:tcPr>
          <w:p w14:paraId="456F6FBE" w14:textId="5B8BA20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44</w:t>
            </w:r>
          </w:p>
        </w:tc>
        <w:tc>
          <w:tcPr>
            <w:tcW w:w="7089" w:type="dxa"/>
            <w:vAlign w:val="center"/>
          </w:tcPr>
          <w:p w14:paraId="5F1E9A2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stworzenia własnego słownika powodów anulowania zarezerwowanej wizyty. </w:t>
            </w:r>
          </w:p>
        </w:tc>
        <w:tc>
          <w:tcPr>
            <w:tcW w:w="992" w:type="dxa"/>
            <w:shd w:val="clear" w:color="auto" w:fill="auto"/>
          </w:tcPr>
          <w:p w14:paraId="340D7522" w14:textId="603DF78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3536974" w14:textId="77777777" w:rsidR="00ED3A5E" w:rsidRPr="00F63693" w:rsidRDefault="00ED3A5E" w:rsidP="00ED3A5E">
            <w:pPr>
              <w:rPr>
                <w:rFonts w:ascii="Times New Roman" w:hAnsi="Times New Roman" w:cs="Times New Roman"/>
                <w:sz w:val="18"/>
                <w:szCs w:val="18"/>
              </w:rPr>
            </w:pPr>
          </w:p>
        </w:tc>
      </w:tr>
      <w:tr w:rsidR="00ED3A5E" w:rsidRPr="00F63693" w14:paraId="13471C18" w14:textId="77777777" w:rsidTr="00ED3A5E">
        <w:tc>
          <w:tcPr>
            <w:tcW w:w="561" w:type="dxa"/>
            <w:shd w:val="clear" w:color="auto" w:fill="auto"/>
          </w:tcPr>
          <w:p w14:paraId="7532658F" w14:textId="498CFFC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45</w:t>
            </w:r>
          </w:p>
        </w:tc>
        <w:tc>
          <w:tcPr>
            <w:tcW w:w="7089" w:type="dxa"/>
            <w:vAlign w:val="bottom"/>
          </w:tcPr>
          <w:p w14:paraId="296F203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automatyczne tworzenie kolejek oczekujących dla NFZ na podstawie zarezerwowanych wizyt w terminarzu (tylko wybrani pacjenci - NFZ). </w:t>
            </w:r>
          </w:p>
        </w:tc>
        <w:tc>
          <w:tcPr>
            <w:tcW w:w="992" w:type="dxa"/>
            <w:shd w:val="clear" w:color="auto" w:fill="auto"/>
          </w:tcPr>
          <w:p w14:paraId="27332B1B" w14:textId="444DA21A"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10977D5" w14:textId="77777777" w:rsidR="00ED3A5E" w:rsidRPr="00F63693" w:rsidRDefault="00ED3A5E" w:rsidP="00ED3A5E">
            <w:pPr>
              <w:rPr>
                <w:rFonts w:ascii="Times New Roman" w:hAnsi="Times New Roman" w:cs="Times New Roman"/>
                <w:sz w:val="18"/>
                <w:szCs w:val="18"/>
              </w:rPr>
            </w:pPr>
          </w:p>
        </w:tc>
      </w:tr>
      <w:tr w:rsidR="00ED3A5E" w:rsidRPr="00F63693" w14:paraId="738A5969" w14:textId="77777777" w:rsidTr="00ED3A5E">
        <w:tc>
          <w:tcPr>
            <w:tcW w:w="561" w:type="dxa"/>
            <w:shd w:val="clear" w:color="auto" w:fill="auto"/>
          </w:tcPr>
          <w:p w14:paraId="2A0D85FC" w14:textId="45D8273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46</w:t>
            </w:r>
          </w:p>
        </w:tc>
        <w:tc>
          <w:tcPr>
            <w:tcW w:w="7089" w:type="dxa"/>
            <w:vAlign w:val="bottom"/>
          </w:tcPr>
          <w:p w14:paraId="63D9D00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c>
          <w:tcPr>
            <w:tcW w:w="992" w:type="dxa"/>
            <w:shd w:val="clear" w:color="auto" w:fill="auto"/>
          </w:tcPr>
          <w:p w14:paraId="360EF204" w14:textId="715091CA"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66749E2" w14:textId="77777777" w:rsidR="00ED3A5E" w:rsidRPr="00F63693" w:rsidRDefault="00ED3A5E" w:rsidP="00ED3A5E">
            <w:pPr>
              <w:rPr>
                <w:rFonts w:ascii="Times New Roman" w:hAnsi="Times New Roman" w:cs="Times New Roman"/>
                <w:sz w:val="18"/>
                <w:szCs w:val="18"/>
              </w:rPr>
            </w:pPr>
          </w:p>
        </w:tc>
      </w:tr>
      <w:tr w:rsidR="00ED3A5E" w:rsidRPr="00F63693" w14:paraId="77A393F3" w14:textId="77777777" w:rsidTr="00ED3A5E">
        <w:tc>
          <w:tcPr>
            <w:tcW w:w="561" w:type="dxa"/>
            <w:shd w:val="clear" w:color="auto" w:fill="auto"/>
          </w:tcPr>
          <w:p w14:paraId="1D950A28" w14:textId="0E9D6D3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47</w:t>
            </w:r>
          </w:p>
        </w:tc>
        <w:tc>
          <w:tcPr>
            <w:tcW w:w="7089" w:type="dxa"/>
            <w:vAlign w:val="bottom"/>
          </w:tcPr>
          <w:p w14:paraId="79B3617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automatyczne zmiany rezerwacji dla wybranego lekarza na innego. </w:t>
            </w:r>
          </w:p>
        </w:tc>
        <w:tc>
          <w:tcPr>
            <w:tcW w:w="992" w:type="dxa"/>
            <w:shd w:val="clear" w:color="auto" w:fill="auto"/>
          </w:tcPr>
          <w:p w14:paraId="71B00B1E" w14:textId="3AF5E42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9A770EB" w14:textId="77777777" w:rsidR="00ED3A5E" w:rsidRPr="00F63693" w:rsidRDefault="00ED3A5E" w:rsidP="00ED3A5E">
            <w:pPr>
              <w:rPr>
                <w:rFonts w:ascii="Times New Roman" w:hAnsi="Times New Roman" w:cs="Times New Roman"/>
                <w:sz w:val="18"/>
                <w:szCs w:val="18"/>
              </w:rPr>
            </w:pPr>
          </w:p>
        </w:tc>
      </w:tr>
      <w:tr w:rsidR="00ED3A5E" w:rsidRPr="00F63693" w14:paraId="1FE040EA" w14:textId="77777777" w:rsidTr="00ED3A5E">
        <w:tc>
          <w:tcPr>
            <w:tcW w:w="561" w:type="dxa"/>
            <w:shd w:val="clear" w:color="auto" w:fill="auto"/>
          </w:tcPr>
          <w:p w14:paraId="596FD467" w14:textId="32CA94A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48</w:t>
            </w:r>
          </w:p>
        </w:tc>
        <w:tc>
          <w:tcPr>
            <w:tcW w:w="7089" w:type="dxa"/>
            <w:vAlign w:val="bottom"/>
          </w:tcPr>
          <w:p w14:paraId="3234487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wydruku listy zarezerwowanych wizyt w danych dniach, dla danego lekarza/ gabinetu/ pracowni. </w:t>
            </w:r>
          </w:p>
        </w:tc>
        <w:tc>
          <w:tcPr>
            <w:tcW w:w="992" w:type="dxa"/>
            <w:shd w:val="clear" w:color="auto" w:fill="auto"/>
          </w:tcPr>
          <w:p w14:paraId="1ACCB6EE" w14:textId="063D6F4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A9276B1" w14:textId="77777777" w:rsidR="00ED3A5E" w:rsidRPr="00F63693" w:rsidRDefault="00ED3A5E" w:rsidP="00ED3A5E">
            <w:pPr>
              <w:rPr>
                <w:rFonts w:ascii="Times New Roman" w:hAnsi="Times New Roman" w:cs="Times New Roman"/>
                <w:sz w:val="18"/>
                <w:szCs w:val="18"/>
              </w:rPr>
            </w:pPr>
          </w:p>
        </w:tc>
      </w:tr>
      <w:tr w:rsidR="00ED3A5E" w:rsidRPr="00F63693" w14:paraId="41674B86" w14:textId="77777777" w:rsidTr="00ED3A5E">
        <w:tc>
          <w:tcPr>
            <w:tcW w:w="561" w:type="dxa"/>
            <w:shd w:val="clear" w:color="auto" w:fill="auto"/>
          </w:tcPr>
          <w:p w14:paraId="792717F6" w14:textId="6FC04B9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49</w:t>
            </w:r>
          </w:p>
        </w:tc>
        <w:tc>
          <w:tcPr>
            <w:tcW w:w="7089" w:type="dxa"/>
            <w:vAlign w:val="bottom"/>
          </w:tcPr>
          <w:p w14:paraId="6BCF391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wyróżnienie wizyt, które zostały już wykonane.</w:t>
            </w:r>
          </w:p>
        </w:tc>
        <w:tc>
          <w:tcPr>
            <w:tcW w:w="992" w:type="dxa"/>
            <w:shd w:val="clear" w:color="auto" w:fill="auto"/>
          </w:tcPr>
          <w:p w14:paraId="07CE29F6" w14:textId="37D69C9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0B2C6690" w14:textId="77777777" w:rsidR="00ED3A5E" w:rsidRPr="00F63693" w:rsidRDefault="00ED3A5E" w:rsidP="00ED3A5E">
            <w:pPr>
              <w:rPr>
                <w:rFonts w:ascii="Times New Roman" w:hAnsi="Times New Roman" w:cs="Times New Roman"/>
                <w:sz w:val="18"/>
                <w:szCs w:val="18"/>
              </w:rPr>
            </w:pPr>
          </w:p>
        </w:tc>
      </w:tr>
      <w:tr w:rsidR="00ED3A5E" w:rsidRPr="00F63693" w14:paraId="2798EAD5" w14:textId="77777777" w:rsidTr="00ED3A5E">
        <w:tc>
          <w:tcPr>
            <w:tcW w:w="561" w:type="dxa"/>
            <w:shd w:val="clear" w:color="auto" w:fill="auto"/>
          </w:tcPr>
          <w:p w14:paraId="32C929C6" w14:textId="51059F4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50</w:t>
            </w:r>
          </w:p>
        </w:tc>
        <w:tc>
          <w:tcPr>
            <w:tcW w:w="7089" w:type="dxa"/>
            <w:vAlign w:val="bottom"/>
          </w:tcPr>
          <w:p w14:paraId="6A545F7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rejestracji pacjentów do lekarza przez Internet.</w:t>
            </w:r>
          </w:p>
        </w:tc>
        <w:tc>
          <w:tcPr>
            <w:tcW w:w="992" w:type="dxa"/>
            <w:shd w:val="clear" w:color="auto" w:fill="auto"/>
          </w:tcPr>
          <w:p w14:paraId="41DECCC4" w14:textId="3F42226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B625D10" w14:textId="77777777" w:rsidR="00ED3A5E" w:rsidRPr="00F63693" w:rsidRDefault="00ED3A5E" w:rsidP="00ED3A5E">
            <w:pPr>
              <w:rPr>
                <w:rFonts w:ascii="Times New Roman" w:hAnsi="Times New Roman" w:cs="Times New Roman"/>
                <w:sz w:val="18"/>
                <w:szCs w:val="18"/>
              </w:rPr>
            </w:pPr>
          </w:p>
        </w:tc>
      </w:tr>
      <w:tr w:rsidR="00ED3A5E" w:rsidRPr="00F63693" w14:paraId="21E996EC" w14:textId="77777777" w:rsidTr="00ED3A5E">
        <w:tc>
          <w:tcPr>
            <w:tcW w:w="561" w:type="dxa"/>
            <w:shd w:val="clear" w:color="auto" w:fill="auto"/>
          </w:tcPr>
          <w:p w14:paraId="3075B3D0" w14:textId="7724E41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51</w:t>
            </w:r>
          </w:p>
        </w:tc>
        <w:tc>
          <w:tcPr>
            <w:tcW w:w="7089" w:type="dxa"/>
            <w:vAlign w:val="bottom"/>
          </w:tcPr>
          <w:p w14:paraId="2E80028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możliwy jest widok terminarza dziennego i tygodniowego. </w:t>
            </w:r>
          </w:p>
        </w:tc>
        <w:tc>
          <w:tcPr>
            <w:tcW w:w="992" w:type="dxa"/>
            <w:shd w:val="clear" w:color="auto" w:fill="auto"/>
          </w:tcPr>
          <w:p w14:paraId="7FED2E28" w14:textId="672F73B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910BB2D" w14:textId="77777777" w:rsidR="00ED3A5E" w:rsidRPr="00F63693" w:rsidRDefault="00ED3A5E" w:rsidP="00ED3A5E">
            <w:pPr>
              <w:rPr>
                <w:rFonts w:ascii="Times New Roman" w:hAnsi="Times New Roman" w:cs="Times New Roman"/>
                <w:sz w:val="18"/>
                <w:szCs w:val="18"/>
              </w:rPr>
            </w:pPr>
          </w:p>
        </w:tc>
      </w:tr>
      <w:tr w:rsidR="00ED3A5E" w:rsidRPr="00F63693" w14:paraId="38583ECC" w14:textId="77777777" w:rsidTr="00ED3A5E">
        <w:tc>
          <w:tcPr>
            <w:tcW w:w="561" w:type="dxa"/>
            <w:shd w:val="clear" w:color="auto" w:fill="auto"/>
          </w:tcPr>
          <w:p w14:paraId="194FB2F4" w14:textId="6E06B8D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52</w:t>
            </w:r>
          </w:p>
        </w:tc>
        <w:tc>
          <w:tcPr>
            <w:tcW w:w="7089" w:type="dxa"/>
            <w:vAlign w:val="bottom"/>
          </w:tcPr>
          <w:p w14:paraId="2190FE9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992" w:type="dxa"/>
            <w:shd w:val="clear" w:color="auto" w:fill="auto"/>
          </w:tcPr>
          <w:p w14:paraId="52842A1E" w14:textId="2276C4D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350A860" w14:textId="77777777" w:rsidR="00ED3A5E" w:rsidRPr="00F63693" w:rsidRDefault="00ED3A5E" w:rsidP="00ED3A5E">
            <w:pPr>
              <w:rPr>
                <w:rFonts w:ascii="Times New Roman" w:hAnsi="Times New Roman" w:cs="Times New Roman"/>
                <w:sz w:val="18"/>
                <w:szCs w:val="18"/>
              </w:rPr>
            </w:pPr>
          </w:p>
        </w:tc>
      </w:tr>
      <w:tr w:rsidR="00ED3A5E" w:rsidRPr="00F63693" w14:paraId="2D5D50D1" w14:textId="77777777" w:rsidTr="00ED3A5E">
        <w:tc>
          <w:tcPr>
            <w:tcW w:w="561" w:type="dxa"/>
            <w:shd w:val="clear" w:color="auto" w:fill="auto"/>
          </w:tcPr>
          <w:p w14:paraId="2C6DDC5F" w14:textId="2752039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53</w:t>
            </w:r>
          </w:p>
        </w:tc>
        <w:tc>
          <w:tcPr>
            <w:tcW w:w="7089" w:type="dxa"/>
            <w:vAlign w:val="bottom"/>
          </w:tcPr>
          <w:p w14:paraId="0DABEE3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poczekalniach, prezentację na każdej poczekalni dowolnego tekstu informacyjnego dla pacjentów.</w:t>
            </w:r>
          </w:p>
        </w:tc>
        <w:tc>
          <w:tcPr>
            <w:tcW w:w="992" w:type="dxa"/>
            <w:shd w:val="clear" w:color="auto" w:fill="auto"/>
          </w:tcPr>
          <w:p w14:paraId="17DDCB29" w14:textId="416B318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2C792F3" w14:textId="77777777" w:rsidR="00ED3A5E" w:rsidRPr="00F63693" w:rsidRDefault="00ED3A5E" w:rsidP="00ED3A5E">
            <w:pPr>
              <w:rPr>
                <w:rFonts w:ascii="Times New Roman" w:hAnsi="Times New Roman" w:cs="Times New Roman"/>
                <w:sz w:val="18"/>
                <w:szCs w:val="18"/>
              </w:rPr>
            </w:pPr>
          </w:p>
        </w:tc>
      </w:tr>
      <w:tr w:rsidR="00ED3A5E" w:rsidRPr="00F63693" w14:paraId="3527214D" w14:textId="77777777" w:rsidTr="00ED3A5E">
        <w:tc>
          <w:tcPr>
            <w:tcW w:w="561" w:type="dxa"/>
            <w:shd w:val="clear" w:color="auto" w:fill="auto"/>
          </w:tcPr>
          <w:p w14:paraId="6FF221E9" w14:textId="4859870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54</w:t>
            </w:r>
          </w:p>
        </w:tc>
        <w:tc>
          <w:tcPr>
            <w:tcW w:w="7089" w:type="dxa"/>
            <w:vAlign w:val="bottom"/>
          </w:tcPr>
          <w:p w14:paraId="370BEC7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wprowadzenia danych nowego pacjenta, pracownika lub gabinetu.</w:t>
            </w:r>
          </w:p>
        </w:tc>
        <w:tc>
          <w:tcPr>
            <w:tcW w:w="992" w:type="dxa"/>
            <w:shd w:val="clear" w:color="auto" w:fill="auto"/>
          </w:tcPr>
          <w:p w14:paraId="5F7C798F" w14:textId="48578FFC"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5505058" w14:textId="77777777" w:rsidR="00ED3A5E" w:rsidRPr="00F63693" w:rsidRDefault="00ED3A5E" w:rsidP="00ED3A5E">
            <w:pPr>
              <w:rPr>
                <w:rFonts w:ascii="Times New Roman" w:hAnsi="Times New Roman" w:cs="Times New Roman"/>
                <w:sz w:val="18"/>
                <w:szCs w:val="18"/>
              </w:rPr>
            </w:pPr>
          </w:p>
        </w:tc>
      </w:tr>
      <w:tr w:rsidR="00ED3A5E" w:rsidRPr="00F63693" w14:paraId="2B270049" w14:textId="77777777" w:rsidTr="00ED3A5E">
        <w:tc>
          <w:tcPr>
            <w:tcW w:w="561" w:type="dxa"/>
            <w:shd w:val="clear" w:color="auto" w:fill="auto"/>
          </w:tcPr>
          <w:p w14:paraId="39355EF0" w14:textId="14F0652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55</w:t>
            </w:r>
          </w:p>
        </w:tc>
        <w:tc>
          <w:tcPr>
            <w:tcW w:w="7089" w:type="dxa"/>
            <w:vAlign w:val="bottom"/>
          </w:tcPr>
          <w:p w14:paraId="4F88007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stworzenia zestawień i statystyk, w związku z danymi wprowadzonymi w module. </w:t>
            </w:r>
          </w:p>
        </w:tc>
        <w:tc>
          <w:tcPr>
            <w:tcW w:w="992" w:type="dxa"/>
            <w:shd w:val="clear" w:color="auto" w:fill="auto"/>
          </w:tcPr>
          <w:p w14:paraId="2F86C8EC" w14:textId="623B9A2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0D6CA98" w14:textId="77777777" w:rsidR="00ED3A5E" w:rsidRPr="00F63693" w:rsidRDefault="00ED3A5E" w:rsidP="00ED3A5E">
            <w:pPr>
              <w:rPr>
                <w:rFonts w:ascii="Times New Roman" w:hAnsi="Times New Roman" w:cs="Times New Roman"/>
                <w:sz w:val="18"/>
                <w:szCs w:val="18"/>
              </w:rPr>
            </w:pPr>
          </w:p>
        </w:tc>
      </w:tr>
      <w:tr w:rsidR="00ED3A5E" w:rsidRPr="00F63693" w14:paraId="6323225A" w14:textId="77777777" w:rsidTr="00ED3A5E">
        <w:tc>
          <w:tcPr>
            <w:tcW w:w="561" w:type="dxa"/>
            <w:shd w:val="clear" w:color="auto" w:fill="auto"/>
          </w:tcPr>
          <w:p w14:paraId="1242CCE9" w14:textId="53A9982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56</w:t>
            </w:r>
          </w:p>
        </w:tc>
        <w:tc>
          <w:tcPr>
            <w:tcW w:w="7089" w:type="dxa"/>
            <w:vAlign w:val="bottom"/>
          </w:tcPr>
          <w:p w14:paraId="27BBB8B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uzyskanie informacji o ilości wizyt umówionych, które nie doszły do skutku i z jakiego powodu. </w:t>
            </w:r>
          </w:p>
        </w:tc>
        <w:tc>
          <w:tcPr>
            <w:tcW w:w="992" w:type="dxa"/>
            <w:shd w:val="clear" w:color="auto" w:fill="auto"/>
          </w:tcPr>
          <w:p w14:paraId="67A96B63" w14:textId="2394A6D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989B64A" w14:textId="77777777" w:rsidR="00ED3A5E" w:rsidRPr="00F63693" w:rsidRDefault="00ED3A5E" w:rsidP="00ED3A5E">
            <w:pPr>
              <w:rPr>
                <w:rFonts w:ascii="Times New Roman" w:hAnsi="Times New Roman" w:cs="Times New Roman"/>
                <w:sz w:val="18"/>
                <w:szCs w:val="18"/>
              </w:rPr>
            </w:pPr>
          </w:p>
        </w:tc>
      </w:tr>
      <w:tr w:rsidR="00ED3A5E" w:rsidRPr="00F63693" w14:paraId="770702C3" w14:textId="77777777" w:rsidTr="00ED3A5E">
        <w:tc>
          <w:tcPr>
            <w:tcW w:w="561" w:type="dxa"/>
            <w:shd w:val="clear" w:color="auto" w:fill="auto"/>
          </w:tcPr>
          <w:p w14:paraId="55E9BEFF" w14:textId="215A35B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57</w:t>
            </w:r>
          </w:p>
        </w:tc>
        <w:tc>
          <w:tcPr>
            <w:tcW w:w="7089" w:type="dxa"/>
            <w:vAlign w:val="bottom"/>
          </w:tcPr>
          <w:p w14:paraId="0351107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wyświetlenie informacji o zarezerwowanych wizytach oraz terminach wolnych od pracy. </w:t>
            </w:r>
          </w:p>
        </w:tc>
        <w:tc>
          <w:tcPr>
            <w:tcW w:w="992" w:type="dxa"/>
            <w:shd w:val="clear" w:color="auto" w:fill="auto"/>
          </w:tcPr>
          <w:p w14:paraId="57F22256" w14:textId="18D0C76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F1C2D69" w14:textId="77777777" w:rsidR="00ED3A5E" w:rsidRPr="00F63693" w:rsidRDefault="00ED3A5E" w:rsidP="00ED3A5E">
            <w:pPr>
              <w:rPr>
                <w:rFonts w:ascii="Times New Roman" w:hAnsi="Times New Roman" w:cs="Times New Roman"/>
                <w:sz w:val="18"/>
                <w:szCs w:val="18"/>
              </w:rPr>
            </w:pPr>
          </w:p>
        </w:tc>
      </w:tr>
      <w:tr w:rsidR="00ED3A5E" w:rsidRPr="00F63693" w14:paraId="44F26B2C" w14:textId="77777777" w:rsidTr="00ED3A5E">
        <w:tc>
          <w:tcPr>
            <w:tcW w:w="561" w:type="dxa"/>
            <w:shd w:val="clear" w:color="auto" w:fill="auto"/>
          </w:tcPr>
          <w:p w14:paraId="6301E926" w14:textId="431C741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58</w:t>
            </w:r>
          </w:p>
        </w:tc>
        <w:tc>
          <w:tcPr>
            <w:tcW w:w="7089" w:type="dxa"/>
            <w:vAlign w:val="bottom"/>
          </w:tcPr>
          <w:p w14:paraId="5B5A4FD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uzyskania informacji dotyczących pacjenta oraz rezerwacji wizyt. </w:t>
            </w:r>
          </w:p>
        </w:tc>
        <w:tc>
          <w:tcPr>
            <w:tcW w:w="992" w:type="dxa"/>
            <w:shd w:val="clear" w:color="auto" w:fill="auto"/>
          </w:tcPr>
          <w:p w14:paraId="32B4C5D1" w14:textId="1C7E1FE5"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5C15A1F0" w14:textId="77777777" w:rsidR="00ED3A5E" w:rsidRPr="00F63693" w:rsidRDefault="00ED3A5E" w:rsidP="00ED3A5E">
            <w:pPr>
              <w:rPr>
                <w:rFonts w:ascii="Times New Roman" w:hAnsi="Times New Roman" w:cs="Times New Roman"/>
                <w:sz w:val="18"/>
                <w:szCs w:val="18"/>
              </w:rPr>
            </w:pPr>
          </w:p>
        </w:tc>
      </w:tr>
      <w:tr w:rsidR="00ED3A5E" w:rsidRPr="00F63693" w14:paraId="76210016" w14:textId="77777777" w:rsidTr="00ED3A5E">
        <w:tc>
          <w:tcPr>
            <w:tcW w:w="561" w:type="dxa"/>
            <w:shd w:val="clear" w:color="auto" w:fill="auto"/>
          </w:tcPr>
          <w:p w14:paraId="230661E9" w14:textId="3C3A58A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59</w:t>
            </w:r>
          </w:p>
        </w:tc>
        <w:tc>
          <w:tcPr>
            <w:tcW w:w="7089" w:type="dxa"/>
            <w:vAlign w:val="bottom"/>
          </w:tcPr>
          <w:p w14:paraId="46E6E2D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992" w:type="dxa"/>
            <w:shd w:val="clear" w:color="auto" w:fill="auto"/>
          </w:tcPr>
          <w:p w14:paraId="2299189D" w14:textId="2D9A627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65215F3" w14:textId="77777777" w:rsidR="00ED3A5E" w:rsidRPr="00F63693" w:rsidRDefault="00ED3A5E" w:rsidP="00ED3A5E">
            <w:pPr>
              <w:rPr>
                <w:rFonts w:ascii="Times New Roman" w:hAnsi="Times New Roman" w:cs="Times New Roman"/>
                <w:sz w:val="18"/>
                <w:szCs w:val="18"/>
              </w:rPr>
            </w:pPr>
          </w:p>
        </w:tc>
      </w:tr>
      <w:tr w:rsidR="00ED3A5E" w:rsidRPr="00F63693" w14:paraId="7F261A43" w14:textId="77777777" w:rsidTr="00ED3A5E">
        <w:tc>
          <w:tcPr>
            <w:tcW w:w="561" w:type="dxa"/>
            <w:shd w:val="clear" w:color="auto" w:fill="auto"/>
          </w:tcPr>
          <w:p w14:paraId="6B0D5303" w14:textId="73E231F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60</w:t>
            </w:r>
          </w:p>
        </w:tc>
        <w:tc>
          <w:tcPr>
            <w:tcW w:w="7089" w:type="dxa"/>
            <w:vAlign w:val="bottom"/>
          </w:tcPr>
          <w:p w14:paraId="7936803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992" w:type="dxa"/>
            <w:shd w:val="clear" w:color="auto" w:fill="auto"/>
          </w:tcPr>
          <w:p w14:paraId="3AE1AE00" w14:textId="16C14E7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EDCFEC0" w14:textId="77777777" w:rsidR="00ED3A5E" w:rsidRPr="00F63693" w:rsidRDefault="00ED3A5E" w:rsidP="00ED3A5E">
            <w:pPr>
              <w:rPr>
                <w:rFonts w:ascii="Times New Roman" w:hAnsi="Times New Roman" w:cs="Times New Roman"/>
                <w:sz w:val="18"/>
                <w:szCs w:val="18"/>
              </w:rPr>
            </w:pPr>
          </w:p>
        </w:tc>
      </w:tr>
      <w:tr w:rsidR="00ED3A5E" w:rsidRPr="00F63693" w14:paraId="1B5489DC" w14:textId="77777777" w:rsidTr="00ED3A5E">
        <w:tc>
          <w:tcPr>
            <w:tcW w:w="561" w:type="dxa"/>
            <w:shd w:val="clear" w:color="auto" w:fill="auto"/>
          </w:tcPr>
          <w:p w14:paraId="73CA68C2" w14:textId="4FC7234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61</w:t>
            </w:r>
          </w:p>
        </w:tc>
        <w:tc>
          <w:tcPr>
            <w:tcW w:w="7089" w:type="dxa"/>
            <w:vAlign w:val="bottom"/>
          </w:tcPr>
          <w:p w14:paraId="3721D46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odświeżanie wyglądu terminarza.</w:t>
            </w:r>
          </w:p>
        </w:tc>
        <w:tc>
          <w:tcPr>
            <w:tcW w:w="992" w:type="dxa"/>
            <w:shd w:val="clear" w:color="auto" w:fill="auto"/>
          </w:tcPr>
          <w:p w14:paraId="27DDA1D3" w14:textId="67AEBC2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C95D68B" w14:textId="77777777" w:rsidR="00ED3A5E" w:rsidRPr="00F63693" w:rsidRDefault="00ED3A5E" w:rsidP="00ED3A5E">
            <w:pPr>
              <w:rPr>
                <w:rFonts w:ascii="Times New Roman" w:hAnsi="Times New Roman" w:cs="Times New Roman"/>
                <w:sz w:val="18"/>
                <w:szCs w:val="18"/>
              </w:rPr>
            </w:pPr>
          </w:p>
        </w:tc>
      </w:tr>
      <w:tr w:rsidR="00ED3A5E" w:rsidRPr="00F63693" w14:paraId="168B3922" w14:textId="77777777" w:rsidTr="00ED3A5E">
        <w:tc>
          <w:tcPr>
            <w:tcW w:w="561" w:type="dxa"/>
            <w:shd w:val="clear" w:color="auto" w:fill="auto"/>
          </w:tcPr>
          <w:p w14:paraId="15397E0A" w14:textId="05C804B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62</w:t>
            </w:r>
          </w:p>
        </w:tc>
        <w:tc>
          <w:tcPr>
            <w:tcW w:w="7089" w:type="dxa"/>
            <w:vAlign w:val="bottom"/>
          </w:tcPr>
          <w:p w14:paraId="59A4F33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szybkie wyszukiwanie danego terminarza. </w:t>
            </w:r>
          </w:p>
        </w:tc>
        <w:tc>
          <w:tcPr>
            <w:tcW w:w="992" w:type="dxa"/>
            <w:shd w:val="clear" w:color="auto" w:fill="auto"/>
          </w:tcPr>
          <w:p w14:paraId="28126310" w14:textId="357507AC"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46F227E" w14:textId="77777777" w:rsidR="00ED3A5E" w:rsidRPr="00F63693" w:rsidRDefault="00ED3A5E" w:rsidP="00ED3A5E">
            <w:pPr>
              <w:rPr>
                <w:rFonts w:ascii="Times New Roman" w:hAnsi="Times New Roman" w:cs="Times New Roman"/>
                <w:sz w:val="18"/>
                <w:szCs w:val="18"/>
              </w:rPr>
            </w:pPr>
          </w:p>
        </w:tc>
      </w:tr>
      <w:tr w:rsidR="00ED3A5E" w:rsidRPr="00F63693" w14:paraId="69528EE5" w14:textId="77777777" w:rsidTr="00ED3A5E">
        <w:tc>
          <w:tcPr>
            <w:tcW w:w="561" w:type="dxa"/>
            <w:shd w:val="clear" w:color="auto" w:fill="auto"/>
          </w:tcPr>
          <w:p w14:paraId="761B7C67" w14:textId="487C2A9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63</w:t>
            </w:r>
          </w:p>
        </w:tc>
        <w:tc>
          <w:tcPr>
            <w:tcW w:w="7089" w:type="dxa"/>
            <w:vAlign w:val="bottom"/>
          </w:tcPr>
          <w:p w14:paraId="17807E5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poprawienia zarezerwowanej wizyty.</w:t>
            </w:r>
          </w:p>
        </w:tc>
        <w:tc>
          <w:tcPr>
            <w:tcW w:w="992" w:type="dxa"/>
            <w:shd w:val="clear" w:color="auto" w:fill="auto"/>
          </w:tcPr>
          <w:p w14:paraId="377ACFDB" w14:textId="65B433B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D84C3A5" w14:textId="77777777" w:rsidR="00ED3A5E" w:rsidRPr="00F63693" w:rsidRDefault="00ED3A5E" w:rsidP="00ED3A5E">
            <w:pPr>
              <w:rPr>
                <w:rFonts w:ascii="Times New Roman" w:hAnsi="Times New Roman" w:cs="Times New Roman"/>
                <w:sz w:val="18"/>
                <w:szCs w:val="18"/>
              </w:rPr>
            </w:pPr>
          </w:p>
        </w:tc>
      </w:tr>
      <w:tr w:rsidR="00ED3A5E" w:rsidRPr="00F63693" w14:paraId="182E8070" w14:textId="77777777" w:rsidTr="00ED3A5E">
        <w:tc>
          <w:tcPr>
            <w:tcW w:w="561" w:type="dxa"/>
            <w:shd w:val="clear" w:color="auto" w:fill="auto"/>
          </w:tcPr>
          <w:p w14:paraId="1F40CE12" w14:textId="0EEEAFF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64</w:t>
            </w:r>
          </w:p>
        </w:tc>
        <w:tc>
          <w:tcPr>
            <w:tcW w:w="7089" w:type="dxa"/>
            <w:vAlign w:val="bottom"/>
          </w:tcPr>
          <w:p w14:paraId="142E4B1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poprawę następujących pól: termin wizyty, czas trwania wizyty, pacjent, usługa, ilość, kierunek zlecenia</w:t>
            </w:r>
          </w:p>
        </w:tc>
        <w:tc>
          <w:tcPr>
            <w:tcW w:w="992" w:type="dxa"/>
            <w:shd w:val="clear" w:color="auto" w:fill="auto"/>
          </w:tcPr>
          <w:p w14:paraId="4F02FD21" w14:textId="4D30D257"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40B5C40A" w14:textId="77777777" w:rsidR="00ED3A5E" w:rsidRPr="00F63693" w:rsidRDefault="00ED3A5E" w:rsidP="00ED3A5E">
            <w:pPr>
              <w:rPr>
                <w:rFonts w:ascii="Times New Roman" w:hAnsi="Times New Roman" w:cs="Times New Roman"/>
                <w:sz w:val="18"/>
                <w:szCs w:val="18"/>
              </w:rPr>
            </w:pPr>
          </w:p>
        </w:tc>
      </w:tr>
      <w:tr w:rsidR="00ED3A5E" w:rsidRPr="00F63693" w14:paraId="1C16504E" w14:textId="77777777" w:rsidTr="00ED3A5E">
        <w:tc>
          <w:tcPr>
            <w:tcW w:w="561" w:type="dxa"/>
            <w:shd w:val="clear" w:color="auto" w:fill="auto"/>
          </w:tcPr>
          <w:p w14:paraId="4B020322" w14:textId="60A630E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65</w:t>
            </w:r>
          </w:p>
        </w:tc>
        <w:tc>
          <w:tcPr>
            <w:tcW w:w="7089" w:type="dxa"/>
            <w:vAlign w:val="bottom"/>
          </w:tcPr>
          <w:p w14:paraId="273EFCE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umówienie kilku wizyt, na ten sam termin.</w:t>
            </w:r>
          </w:p>
        </w:tc>
        <w:tc>
          <w:tcPr>
            <w:tcW w:w="992" w:type="dxa"/>
            <w:shd w:val="clear" w:color="auto" w:fill="auto"/>
          </w:tcPr>
          <w:p w14:paraId="367903AF" w14:textId="65022BC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5B8F1B47" w14:textId="77777777" w:rsidR="00ED3A5E" w:rsidRPr="00F63693" w:rsidRDefault="00ED3A5E" w:rsidP="00ED3A5E">
            <w:pPr>
              <w:rPr>
                <w:rFonts w:ascii="Times New Roman" w:hAnsi="Times New Roman" w:cs="Times New Roman"/>
                <w:sz w:val="18"/>
                <w:szCs w:val="18"/>
              </w:rPr>
            </w:pPr>
          </w:p>
        </w:tc>
      </w:tr>
      <w:tr w:rsidR="00ED3A5E" w:rsidRPr="00F63693" w14:paraId="51F6AD65" w14:textId="77777777" w:rsidTr="00ED3A5E">
        <w:tc>
          <w:tcPr>
            <w:tcW w:w="561" w:type="dxa"/>
            <w:shd w:val="clear" w:color="auto" w:fill="auto"/>
          </w:tcPr>
          <w:p w14:paraId="1F138E30" w14:textId="4A7385E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66</w:t>
            </w:r>
          </w:p>
        </w:tc>
        <w:tc>
          <w:tcPr>
            <w:tcW w:w="7089" w:type="dxa"/>
            <w:vAlign w:val="bottom"/>
          </w:tcPr>
          <w:p w14:paraId="4C4296B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założenie blokady na maksymalną ilość wizyt jakie mogą być w tym samym czasie umówione w terminarzu lekarza/gabinetu/pracowni.</w:t>
            </w:r>
          </w:p>
        </w:tc>
        <w:tc>
          <w:tcPr>
            <w:tcW w:w="992" w:type="dxa"/>
            <w:shd w:val="clear" w:color="auto" w:fill="auto"/>
          </w:tcPr>
          <w:p w14:paraId="319CA4B3" w14:textId="1F5702E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1674609" w14:textId="77777777" w:rsidR="00ED3A5E" w:rsidRPr="00F63693" w:rsidRDefault="00ED3A5E" w:rsidP="00ED3A5E">
            <w:pPr>
              <w:rPr>
                <w:rFonts w:ascii="Times New Roman" w:hAnsi="Times New Roman" w:cs="Times New Roman"/>
                <w:sz w:val="18"/>
                <w:szCs w:val="18"/>
              </w:rPr>
            </w:pPr>
          </w:p>
        </w:tc>
      </w:tr>
      <w:tr w:rsidR="00ED3A5E" w:rsidRPr="00F63693" w14:paraId="49D0F279" w14:textId="77777777" w:rsidTr="00ED3A5E">
        <w:tc>
          <w:tcPr>
            <w:tcW w:w="561" w:type="dxa"/>
            <w:shd w:val="clear" w:color="auto" w:fill="auto"/>
          </w:tcPr>
          <w:p w14:paraId="7F66EBA1" w14:textId="2FA966C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67</w:t>
            </w:r>
          </w:p>
        </w:tc>
        <w:tc>
          <w:tcPr>
            <w:tcW w:w="7089" w:type="dxa"/>
            <w:vAlign w:val="bottom"/>
          </w:tcPr>
          <w:p w14:paraId="2A6A8DE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umówienie wizyty pacjenta w termin częściowo zajętym.</w:t>
            </w:r>
          </w:p>
        </w:tc>
        <w:tc>
          <w:tcPr>
            <w:tcW w:w="992" w:type="dxa"/>
            <w:shd w:val="clear" w:color="auto" w:fill="auto"/>
          </w:tcPr>
          <w:p w14:paraId="54D3A27A" w14:textId="68184BC9"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560CF2F1" w14:textId="77777777" w:rsidR="00ED3A5E" w:rsidRPr="00F63693" w:rsidRDefault="00ED3A5E" w:rsidP="00ED3A5E">
            <w:pPr>
              <w:rPr>
                <w:rFonts w:ascii="Times New Roman" w:hAnsi="Times New Roman" w:cs="Times New Roman"/>
                <w:sz w:val="18"/>
                <w:szCs w:val="18"/>
              </w:rPr>
            </w:pPr>
          </w:p>
        </w:tc>
      </w:tr>
      <w:tr w:rsidR="00ED3A5E" w:rsidRPr="00F63693" w14:paraId="18940F25" w14:textId="77777777" w:rsidTr="00ED3A5E">
        <w:tc>
          <w:tcPr>
            <w:tcW w:w="561" w:type="dxa"/>
            <w:shd w:val="clear" w:color="auto" w:fill="auto"/>
          </w:tcPr>
          <w:p w14:paraId="6FF2ED83" w14:textId="5DB594B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68</w:t>
            </w:r>
          </w:p>
        </w:tc>
        <w:tc>
          <w:tcPr>
            <w:tcW w:w="7089" w:type="dxa"/>
            <w:vAlign w:val="bottom"/>
          </w:tcPr>
          <w:p w14:paraId="558EA77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rezerwacji wizyty, między terminy innych wizyt.</w:t>
            </w:r>
          </w:p>
        </w:tc>
        <w:tc>
          <w:tcPr>
            <w:tcW w:w="992" w:type="dxa"/>
            <w:shd w:val="clear" w:color="auto" w:fill="auto"/>
          </w:tcPr>
          <w:p w14:paraId="5CBB30DC" w14:textId="07204A5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44E3D58" w14:textId="77777777" w:rsidR="00ED3A5E" w:rsidRPr="00F63693" w:rsidRDefault="00ED3A5E" w:rsidP="00ED3A5E">
            <w:pPr>
              <w:rPr>
                <w:rFonts w:ascii="Times New Roman" w:hAnsi="Times New Roman" w:cs="Times New Roman"/>
                <w:sz w:val="18"/>
                <w:szCs w:val="18"/>
              </w:rPr>
            </w:pPr>
          </w:p>
        </w:tc>
      </w:tr>
      <w:tr w:rsidR="00ED3A5E" w:rsidRPr="00F63693" w14:paraId="70E1F357" w14:textId="77777777" w:rsidTr="00ED3A5E">
        <w:tc>
          <w:tcPr>
            <w:tcW w:w="561" w:type="dxa"/>
            <w:shd w:val="clear" w:color="auto" w:fill="auto"/>
          </w:tcPr>
          <w:p w14:paraId="0315BE6F" w14:textId="275A832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69</w:t>
            </w:r>
          </w:p>
        </w:tc>
        <w:tc>
          <w:tcPr>
            <w:tcW w:w="7089" w:type="dxa"/>
            <w:vAlign w:val="bottom"/>
          </w:tcPr>
          <w:p w14:paraId="7437607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przyjęcie opłaty oraz wystawienie dokumentu finansowego, ze wskazaniem zlecenia.</w:t>
            </w:r>
          </w:p>
        </w:tc>
        <w:tc>
          <w:tcPr>
            <w:tcW w:w="992" w:type="dxa"/>
            <w:shd w:val="clear" w:color="auto" w:fill="auto"/>
          </w:tcPr>
          <w:p w14:paraId="0B7BD122" w14:textId="7CD1C4A6"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2812B622" w14:textId="77777777" w:rsidR="00ED3A5E" w:rsidRPr="00F63693" w:rsidRDefault="00ED3A5E" w:rsidP="00ED3A5E">
            <w:pPr>
              <w:rPr>
                <w:rFonts w:ascii="Times New Roman" w:hAnsi="Times New Roman" w:cs="Times New Roman"/>
                <w:sz w:val="18"/>
                <w:szCs w:val="18"/>
              </w:rPr>
            </w:pPr>
          </w:p>
        </w:tc>
      </w:tr>
      <w:tr w:rsidR="00ED3A5E" w:rsidRPr="00F63693" w14:paraId="76589F97" w14:textId="77777777" w:rsidTr="00ED3A5E">
        <w:tc>
          <w:tcPr>
            <w:tcW w:w="561" w:type="dxa"/>
            <w:shd w:val="clear" w:color="auto" w:fill="auto"/>
          </w:tcPr>
          <w:p w14:paraId="27414B44" w14:textId="41C5F4A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70</w:t>
            </w:r>
          </w:p>
        </w:tc>
        <w:tc>
          <w:tcPr>
            <w:tcW w:w="7089" w:type="dxa"/>
            <w:vAlign w:val="bottom"/>
          </w:tcPr>
          <w:p w14:paraId="0EF13085"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przyjęcie łącznej opłaty za wszystkie zarezerwowane oraz zamknięte (wykonane) w danym dniu zlecenia.</w:t>
            </w:r>
          </w:p>
        </w:tc>
        <w:tc>
          <w:tcPr>
            <w:tcW w:w="992" w:type="dxa"/>
            <w:shd w:val="clear" w:color="auto" w:fill="auto"/>
          </w:tcPr>
          <w:p w14:paraId="55DF165D" w14:textId="1671FF9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A69C287" w14:textId="77777777" w:rsidR="00ED3A5E" w:rsidRPr="00F63693" w:rsidRDefault="00ED3A5E" w:rsidP="00ED3A5E">
            <w:pPr>
              <w:rPr>
                <w:rFonts w:ascii="Times New Roman" w:hAnsi="Times New Roman" w:cs="Times New Roman"/>
                <w:sz w:val="18"/>
                <w:szCs w:val="18"/>
              </w:rPr>
            </w:pPr>
          </w:p>
        </w:tc>
      </w:tr>
      <w:tr w:rsidR="00ED3A5E" w:rsidRPr="00F63693" w14:paraId="0A42CC93" w14:textId="77777777" w:rsidTr="00ED3A5E">
        <w:tc>
          <w:tcPr>
            <w:tcW w:w="561" w:type="dxa"/>
            <w:shd w:val="clear" w:color="auto" w:fill="auto"/>
          </w:tcPr>
          <w:p w14:paraId="40EF48EF" w14:textId="7C268EF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71</w:t>
            </w:r>
          </w:p>
        </w:tc>
        <w:tc>
          <w:tcPr>
            <w:tcW w:w="7089" w:type="dxa"/>
            <w:vAlign w:val="bottom"/>
          </w:tcPr>
          <w:p w14:paraId="36CDD40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ma możliwość przyjęcia łącznej opłaty za wszystkie zlecenia.</w:t>
            </w:r>
          </w:p>
        </w:tc>
        <w:tc>
          <w:tcPr>
            <w:tcW w:w="992" w:type="dxa"/>
            <w:shd w:val="clear" w:color="auto" w:fill="auto"/>
          </w:tcPr>
          <w:p w14:paraId="114B531B" w14:textId="2E6794F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11BFE863" w14:textId="77777777" w:rsidR="00ED3A5E" w:rsidRPr="00F63693" w:rsidRDefault="00ED3A5E" w:rsidP="00ED3A5E">
            <w:pPr>
              <w:rPr>
                <w:rFonts w:ascii="Times New Roman" w:hAnsi="Times New Roman" w:cs="Times New Roman"/>
                <w:sz w:val="18"/>
                <w:szCs w:val="18"/>
              </w:rPr>
            </w:pPr>
          </w:p>
        </w:tc>
      </w:tr>
      <w:tr w:rsidR="00ED3A5E" w:rsidRPr="00F63693" w14:paraId="18DDD9B4" w14:textId="77777777" w:rsidTr="00ED3A5E">
        <w:tc>
          <w:tcPr>
            <w:tcW w:w="561" w:type="dxa"/>
            <w:shd w:val="clear" w:color="auto" w:fill="auto"/>
          </w:tcPr>
          <w:p w14:paraId="3FAED621" w14:textId="2A6D793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72</w:t>
            </w:r>
          </w:p>
        </w:tc>
        <w:tc>
          <w:tcPr>
            <w:tcW w:w="7089" w:type="dxa"/>
            <w:vAlign w:val="bottom"/>
          </w:tcPr>
          <w:p w14:paraId="315988B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wprowadzenia i usuwania wiadomości (alarmów) przypisanych do wizyty pacjenta. </w:t>
            </w:r>
          </w:p>
        </w:tc>
        <w:tc>
          <w:tcPr>
            <w:tcW w:w="992" w:type="dxa"/>
            <w:shd w:val="clear" w:color="auto" w:fill="auto"/>
          </w:tcPr>
          <w:p w14:paraId="52DE3DA0" w14:textId="56CB397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32EF13F8" w14:textId="77777777" w:rsidR="00ED3A5E" w:rsidRPr="00F63693" w:rsidRDefault="00ED3A5E" w:rsidP="00ED3A5E">
            <w:pPr>
              <w:rPr>
                <w:rFonts w:ascii="Times New Roman" w:hAnsi="Times New Roman" w:cs="Times New Roman"/>
                <w:sz w:val="18"/>
                <w:szCs w:val="18"/>
              </w:rPr>
            </w:pPr>
          </w:p>
        </w:tc>
      </w:tr>
      <w:tr w:rsidR="00ED3A5E" w:rsidRPr="00F63693" w14:paraId="2CE7DBC9" w14:textId="77777777" w:rsidTr="00ED3A5E">
        <w:tc>
          <w:tcPr>
            <w:tcW w:w="561" w:type="dxa"/>
            <w:shd w:val="clear" w:color="auto" w:fill="auto"/>
          </w:tcPr>
          <w:p w14:paraId="11F5823F" w14:textId="052E026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73</w:t>
            </w:r>
          </w:p>
        </w:tc>
        <w:tc>
          <w:tcPr>
            <w:tcW w:w="7089" w:type="dxa"/>
            <w:vAlign w:val="bottom"/>
          </w:tcPr>
          <w:p w14:paraId="129252A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możliwe jest przeglądanie i filtrowanie wprowadzonych alarmów.</w:t>
            </w:r>
          </w:p>
        </w:tc>
        <w:tc>
          <w:tcPr>
            <w:tcW w:w="992" w:type="dxa"/>
            <w:shd w:val="clear" w:color="auto" w:fill="auto"/>
          </w:tcPr>
          <w:p w14:paraId="127A7BA3" w14:textId="02B6DAA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7FE5C5F2" w14:textId="77777777" w:rsidR="00ED3A5E" w:rsidRPr="00F63693" w:rsidRDefault="00ED3A5E" w:rsidP="00ED3A5E">
            <w:pPr>
              <w:rPr>
                <w:rFonts w:ascii="Times New Roman" w:hAnsi="Times New Roman" w:cs="Times New Roman"/>
                <w:sz w:val="18"/>
                <w:szCs w:val="18"/>
              </w:rPr>
            </w:pPr>
          </w:p>
        </w:tc>
      </w:tr>
      <w:tr w:rsidR="00ED3A5E" w:rsidRPr="00F63693" w14:paraId="546F8C73" w14:textId="77777777" w:rsidTr="00ED3A5E">
        <w:tc>
          <w:tcPr>
            <w:tcW w:w="561" w:type="dxa"/>
            <w:shd w:val="clear" w:color="auto" w:fill="auto"/>
          </w:tcPr>
          <w:p w14:paraId="55E7860F" w14:textId="0CE0C7D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74</w:t>
            </w:r>
          </w:p>
        </w:tc>
        <w:tc>
          <w:tcPr>
            <w:tcW w:w="7089" w:type="dxa"/>
            <w:vAlign w:val="bottom"/>
          </w:tcPr>
          <w:p w14:paraId="2E0ED7B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wykonania zarezerwowanego zlecenia. </w:t>
            </w:r>
          </w:p>
        </w:tc>
        <w:tc>
          <w:tcPr>
            <w:tcW w:w="992" w:type="dxa"/>
            <w:shd w:val="clear" w:color="auto" w:fill="auto"/>
          </w:tcPr>
          <w:p w14:paraId="0A75B73C" w14:textId="3BF01469"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8" w:type="dxa"/>
          </w:tcPr>
          <w:p w14:paraId="61033E07" w14:textId="77777777" w:rsidR="00ED3A5E" w:rsidRPr="00F63693" w:rsidRDefault="00ED3A5E" w:rsidP="00ED3A5E">
            <w:pPr>
              <w:rPr>
                <w:rFonts w:ascii="Times New Roman" w:hAnsi="Times New Roman" w:cs="Times New Roman"/>
                <w:sz w:val="18"/>
                <w:szCs w:val="18"/>
              </w:rPr>
            </w:pPr>
          </w:p>
        </w:tc>
      </w:tr>
      <w:tr w:rsidR="00ED3A5E" w:rsidRPr="00F63693" w14:paraId="1150D9FC" w14:textId="77777777" w:rsidTr="00ED3A5E">
        <w:tc>
          <w:tcPr>
            <w:tcW w:w="561" w:type="dxa"/>
            <w:shd w:val="clear" w:color="auto" w:fill="auto"/>
          </w:tcPr>
          <w:p w14:paraId="566C05EC" w14:textId="27B3496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75</w:t>
            </w:r>
          </w:p>
        </w:tc>
        <w:tc>
          <w:tcPr>
            <w:tcW w:w="7089" w:type="dxa"/>
            <w:vAlign w:val="bottom"/>
          </w:tcPr>
          <w:p w14:paraId="092C090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Weryfikowanie statusu ubezpieczenia w </w:t>
            </w:r>
            <w:proofErr w:type="spellStart"/>
            <w:r w:rsidRPr="00F63693">
              <w:rPr>
                <w:rFonts w:ascii="Times New Roman" w:hAnsi="Times New Roman" w:cs="Times New Roman"/>
                <w:sz w:val="18"/>
                <w:szCs w:val="18"/>
              </w:rPr>
              <w:t>eWUŚ</w:t>
            </w:r>
            <w:proofErr w:type="spellEnd"/>
            <w:r w:rsidRPr="00F63693">
              <w:rPr>
                <w:rFonts w:ascii="Times New Roman" w:hAnsi="Times New Roman" w:cs="Times New Roman"/>
                <w:sz w:val="18"/>
                <w:szCs w:val="18"/>
              </w:rPr>
              <w:t>, gromadzenie danych o ubezpieczeniu na potrzeby rozliczeń z NFZ:</w:t>
            </w:r>
          </w:p>
          <w:p w14:paraId="7963004C" w14:textId="77777777" w:rsidR="00ED3A5E" w:rsidRPr="00F63693" w:rsidRDefault="00ED3A5E" w:rsidP="00E669FD">
            <w:pPr>
              <w:pStyle w:val="Akapitzlist"/>
              <w:numPr>
                <w:ilvl w:val="0"/>
                <w:numId w:val="22"/>
              </w:numPr>
              <w:autoSpaceDE/>
              <w:autoSpaceDN/>
              <w:adjustRightInd/>
              <w:spacing w:after="200" w:line="276" w:lineRule="auto"/>
              <w:rPr>
                <w:rFonts w:ascii="Times New Roman" w:hAnsi="Times New Roman" w:cs="Times New Roman"/>
                <w:sz w:val="18"/>
                <w:szCs w:val="18"/>
              </w:rPr>
            </w:pPr>
            <w:r w:rsidRPr="00F63693">
              <w:rPr>
                <w:rFonts w:ascii="Times New Roman" w:hAnsi="Times New Roman" w:cs="Times New Roman"/>
                <w:sz w:val="18"/>
                <w:szCs w:val="18"/>
              </w:rPr>
              <w:t xml:space="preserve">weryfikację prawa  pacjenta do korzystania ze świadczeń opieki zdrowotnej finansowanych ze środków publicznych przy pomocy serwisu </w:t>
            </w:r>
            <w:proofErr w:type="spellStart"/>
            <w:r w:rsidRPr="00F63693">
              <w:rPr>
                <w:rFonts w:ascii="Times New Roman" w:hAnsi="Times New Roman" w:cs="Times New Roman"/>
                <w:sz w:val="18"/>
                <w:szCs w:val="18"/>
              </w:rPr>
              <w:t>eWUŚ</w:t>
            </w:r>
            <w:proofErr w:type="spellEnd"/>
          </w:p>
          <w:p w14:paraId="660F4AA2" w14:textId="77777777" w:rsidR="00ED3A5E" w:rsidRPr="00F63693" w:rsidRDefault="00ED3A5E" w:rsidP="00E669FD">
            <w:pPr>
              <w:pStyle w:val="Akapitzlist"/>
              <w:numPr>
                <w:ilvl w:val="0"/>
                <w:numId w:val="22"/>
              </w:numPr>
              <w:autoSpaceDE/>
              <w:autoSpaceDN/>
              <w:adjustRightInd/>
              <w:spacing w:after="200" w:line="276" w:lineRule="auto"/>
              <w:rPr>
                <w:rFonts w:ascii="Times New Roman" w:hAnsi="Times New Roman" w:cs="Times New Roman"/>
                <w:sz w:val="18"/>
                <w:szCs w:val="18"/>
              </w:rPr>
            </w:pPr>
            <w:r w:rsidRPr="00F63693">
              <w:rPr>
                <w:rFonts w:ascii="Times New Roman" w:hAnsi="Times New Roman" w:cs="Times New Roman"/>
                <w:sz w:val="18"/>
                <w:szCs w:val="18"/>
              </w:rPr>
              <w:t xml:space="preserve">przegląd danych historycznych dotyczących statusu uprawnień pacjentów do świadczeń </w:t>
            </w:r>
          </w:p>
          <w:p w14:paraId="73AF1FC3" w14:textId="77777777" w:rsidR="00ED3A5E" w:rsidRPr="00F63693" w:rsidRDefault="00ED3A5E" w:rsidP="00E669FD">
            <w:pPr>
              <w:pStyle w:val="Akapitzlist"/>
              <w:numPr>
                <w:ilvl w:val="0"/>
                <w:numId w:val="22"/>
              </w:numPr>
              <w:autoSpaceDE/>
              <w:autoSpaceDN/>
              <w:adjustRightInd/>
              <w:spacing w:after="200" w:line="276" w:lineRule="auto"/>
              <w:rPr>
                <w:rFonts w:ascii="Times New Roman" w:hAnsi="Times New Roman" w:cs="Times New Roman"/>
                <w:sz w:val="18"/>
                <w:szCs w:val="18"/>
              </w:rPr>
            </w:pPr>
            <w:r w:rsidRPr="00F63693">
              <w:rPr>
                <w:rFonts w:ascii="Times New Roman" w:hAnsi="Times New Roman" w:cs="Times New Roman"/>
                <w:sz w:val="18"/>
                <w:szCs w:val="18"/>
              </w:rPr>
              <w:t>automatyczne pobranie wyników weryfikacji uprawnień pacjentów wraz z pełną możliwością ich wykorzystania w procesie sprawozdawczym do NFZ</w:t>
            </w:r>
          </w:p>
          <w:p w14:paraId="20625FCC" w14:textId="77777777" w:rsidR="00ED3A5E" w:rsidRPr="00F63693" w:rsidRDefault="00ED3A5E" w:rsidP="00E669FD">
            <w:pPr>
              <w:pStyle w:val="Akapitzlist"/>
              <w:numPr>
                <w:ilvl w:val="0"/>
                <w:numId w:val="22"/>
              </w:numPr>
              <w:autoSpaceDE/>
              <w:autoSpaceDN/>
              <w:adjustRightInd/>
              <w:spacing w:after="200" w:line="276" w:lineRule="auto"/>
              <w:rPr>
                <w:rFonts w:ascii="Times New Roman" w:hAnsi="Times New Roman" w:cs="Times New Roman"/>
                <w:sz w:val="18"/>
                <w:szCs w:val="18"/>
              </w:rPr>
            </w:pPr>
            <w:r w:rsidRPr="00F63693">
              <w:rPr>
                <w:rFonts w:ascii="Times New Roman" w:hAnsi="Times New Roman" w:cs="Times New Roman"/>
                <w:sz w:val="18"/>
                <w:szCs w:val="18"/>
              </w:rPr>
              <w:t xml:space="preserve">Rozbudowy terminarz sprawdzeń – możliwość zaplanowania i następnie automatycznego sprawdzania uprawnień w zadanym dla każdego pacjenta okresie czasu. Sprawdzenie </w:t>
            </w:r>
            <w:proofErr w:type="spellStart"/>
            <w:r w:rsidRPr="00F63693">
              <w:rPr>
                <w:rFonts w:ascii="Times New Roman" w:hAnsi="Times New Roman" w:cs="Times New Roman"/>
                <w:sz w:val="18"/>
                <w:szCs w:val="18"/>
              </w:rPr>
              <w:t>ewuś</w:t>
            </w:r>
            <w:proofErr w:type="spellEnd"/>
            <w:r w:rsidRPr="00F63693">
              <w:rPr>
                <w:rFonts w:ascii="Times New Roman" w:hAnsi="Times New Roman" w:cs="Times New Roman"/>
                <w:sz w:val="18"/>
                <w:szCs w:val="18"/>
              </w:rPr>
              <w:t xml:space="preserve"> zbiorczo dla wszystkich pacjentów umówionych na dzień sprawdzenia.</w:t>
            </w:r>
          </w:p>
          <w:p w14:paraId="7901D492" w14:textId="77777777" w:rsidR="00ED3A5E" w:rsidRPr="00F63693" w:rsidRDefault="00ED3A5E" w:rsidP="00E669FD">
            <w:pPr>
              <w:pStyle w:val="Akapitzlist"/>
              <w:numPr>
                <w:ilvl w:val="0"/>
                <w:numId w:val="22"/>
              </w:numPr>
              <w:autoSpaceDE/>
              <w:autoSpaceDN/>
              <w:adjustRightInd/>
              <w:spacing w:after="200" w:line="276" w:lineRule="auto"/>
              <w:rPr>
                <w:rFonts w:ascii="Times New Roman" w:hAnsi="Times New Roman" w:cs="Times New Roman"/>
                <w:sz w:val="18"/>
                <w:szCs w:val="18"/>
              </w:rPr>
            </w:pPr>
            <w:r w:rsidRPr="00F63693">
              <w:rPr>
                <w:rFonts w:ascii="Times New Roman" w:hAnsi="Times New Roman" w:cs="Times New Roman"/>
                <w:sz w:val="18"/>
                <w:szCs w:val="18"/>
              </w:rPr>
              <w:lastRenderedPageBreak/>
              <w:t xml:space="preserve">wydruk oświadczenia (z danymi pacjenta) gdy NFZ nie potwierdzi uprawnienia do świadczeń pacjenta,  także z możliwością przesłania -mailem (np. w trakcie wizyty domowej, wysyłka ze smartphone na konto pacjenta i wydruk na drukarce domowej). </w:t>
            </w:r>
          </w:p>
          <w:p w14:paraId="5644DF79" w14:textId="77777777" w:rsidR="00ED3A5E" w:rsidRPr="00F63693" w:rsidRDefault="00ED3A5E" w:rsidP="00E669FD">
            <w:pPr>
              <w:pStyle w:val="Akapitzlist"/>
              <w:numPr>
                <w:ilvl w:val="0"/>
                <w:numId w:val="22"/>
              </w:numPr>
              <w:autoSpaceDE/>
              <w:autoSpaceDN/>
              <w:adjustRightInd/>
              <w:spacing w:after="200" w:line="276" w:lineRule="auto"/>
              <w:jc w:val="left"/>
              <w:rPr>
                <w:rFonts w:ascii="Times New Roman" w:hAnsi="Times New Roman" w:cs="Times New Roman"/>
                <w:sz w:val="18"/>
                <w:szCs w:val="18"/>
              </w:rPr>
            </w:pPr>
            <w:r w:rsidRPr="00F63693">
              <w:rPr>
                <w:rFonts w:ascii="Times New Roman" w:hAnsi="Times New Roman" w:cs="Times New Roman"/>
                <w:sz w:val="18"/>
                <w:szCs w:val="18"/>
              </w:rPr>
              <w:t>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992" w:type="dxa"/>
            <w:shd w:val="clear" w:color="auto" w:fill="auto"/>
          </w:tcPr>
          <w:p w14:paraId="2B3DF74E" w14:textId="044BD9C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lastRenderedPageBreak/>
              <w:t>TAK</w:t>
            </w:r>
          </w:p>
        </w:tc>
        <w:tc>
          <w:tcPr>
            <w:tcW w:w="1418" w:type="dxa"/>
          </w:tcPr>
          <w:p w14:paraId="034536B8" w14:textId="77777777" w:rsidR="00ED3A5E" w:rsidRPr="00F63693" w:rsidRDefault="00ED3A5E" w:rsidP="00ED3A5E">
            <w:pPr>
              <w:rPr>
                <w:rFonts w:ascii="Times New Roman" w:hAnsi="Times New Roman" w:cs="Times New Roman"/>
                <w:sz w:val="18"/>
                <w:szCs w:val="18"/>
              </w:rPr>
            </w:pPr>
          </w:p>
        </w:tc>
      </w:tr>
    </w:tbl>
    <w:p w14:paraId="4EF81A62" w14:textId="6BDA973F" w:rsidR="00266A23" w:rsidRPr="00F63693" w:rsidRDefault="008F695C" w:rsidP="00702D2A">
      <w:pPr>
        <w:pStyle w:val="Nagwek3"/>
        <w:rPr>
          <w:rFonts w:ascii="Times New Roman" w:hAnsi="Times New Roman" w:cs="Times New Roman"/>
          <w:sz w:val="18"/>
          <w:szCs w:val="18"/>
        </w:rPr>
      </w:pPr>
      <w:r w:rsidRPr="00F63693">
        <w:rPr>
          <w:rFonts w:ascii="Times New Roman" w:hAnsi="Times New Roman" w:cs="Times New Roman"/>
          <w:sz w:val="18"/>
          <w:szCs w:val="18"/>
        </w:rPr>
        <w:t xml:space="preserve"> </w:t>
      </w:r>
      <w:r w:rsidR="00BE52BA" w:rsidRPr="00F63693">
        <w:rPr>
          <w:rFonts w:ascii="Times New Roman" w:hAnsi="Times New Roman" w:cs="Times New Roman"/>
          <w:sz w:val="18"/>
          <w:szCs w:val="18"/>
        </w:rPr>
        <w:t>Rejestracja Deklaracja POZ</w:t>
      </w:r>
      <w:r w:rsidRPr="00F63693">
        <w:rPr>
          <w:rFonts w:ascii="Times New Roman" w:hAnsi="Times New Roman" w:cs="Times New Roman"/>
          <w:sz w:val="18"/>
          <w:szCs w:val="18"/>
        </w:rPr>
        <w:t xml:space="preserve">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133"/>
        <w:gridCol w:w="1014"/>
        <w:gridCol w:w="1450"/>
      </w:tblGrid>
      <w:tr w:rsidR="00F34487" w:rsidRPr="00F63693" w14:paraId="6D7FDA47" w14:textId="77777777" w:rsidTr="008F695C">
        <w:trPr>
          <w:trHeight w:val="250"/>
        </w:trPr>
        <w:tc>
          <w:tcPr>
            <w:tcW w:w="546" w:type="dxa"/>
            <w:shd w:val="clear" w:color="auto" w:fill="auto"/>
            <w:vAlign w:val="center"/>
          </w:tcPr>
          <w:p w14:paraId="5E8ED9FF" w14:textId="77777777" w:rsidR="00F34487" w:rsidRPr="00F63693" w:rsidRDefault="00F34487"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Lp.</w:t>
            </w:r>
          </w:p>
        </w:tc>
        <w:tc>
          <w:tcPr>
            <w:tcW w:w="7133" w:type="dxa"/>
            <w:shd w:val="clear" w:color="auto" w:fill="auto"/>
            <w:vAlign w:val="center"/>
          </w:tcPr>
          <w:p w14:paraId="294DF8A0" w14:textId="77777777" w:rsidR="00F34487" w:rsidRPr="00F63693" w:rsidRDefault="00F34487"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1014" w:type="dxa"/>
          </w:tcPr>
          <w:p w14:paraId="2F47D0EB" w14:textId="77777777" w:rsidR="00F34487" w:rsidRPr="00F63693" w:rsidRDefault="00F34487"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450" w:type="dxa"/>
          </w:tcPr>
          <w:p w14:paraId="71268316" w14:textId="77777777" w:rsidR="00F34487" w:rsidRPr="00F63693" w:rsidRDefault="00F34487"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ED3A5E" w:rsidRPr="00F63693" w14:paraId="215EF873" w14:textId="77777777" w:rsidTr="003A4C6F">
        <w:trPr>
          <w:trHeight w:val="374"/>
        </w:trPr>
        <w:tc>
          <w:tcPr>
            <w:tcW w:w="546" w:type="dxa"/>
            <w:shd w:val="clear" w:color="auto" w:fill="auto"/>
          </w:tcPr>
          <w:p w14:paraId="5CE5B639" w14:textId="3BE9404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133" w:type="dxa"/>
            <w:vAlign w:val="bottom"/>
          </w:tcPr>
          <w:p w14:paraId="738CA037"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W systemie istnieje możliwość rejestrowania deklaracji składanych do lekarza rodzinnego, pielęgniarki, położnej itp..</w:t>
            </w:r>
          </w:p>
        </w:tc>
        <w:tc>
          <w:tcPr>
            <w:tcW w:w="1014" w:type="dxa"/>
            <w:shd w:val="clear" w:color="auto" w:fill="auto"/>
          </w:tcPr>
          <w:p w14:paraId="74EB5351" w14:textId="07F633C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02E835A7" w14:textId="77777777" w:rsidR="00ED3A5E" w:rsidRPr="00F63693" w:rsidRDefault="00ED3A5E" w:rsidP="00ED3A5E">
            <w:pPr>
              <w:rPr>
                <w:rFonts w:ascii="Times New Roman" w:hAnsi="Times New Roman" w:cs="Times New Roman"/>
                <w:sz w:val="18"/>
                <w:szCs w:val="18"/>
              </w:rPr>
            </w:pPr>
          </w:p>
        </w:tc>
      </w:tr>
      <w:tr w:rsidR="00ED3A5E" w:rsidRPr="00F63693" w14:paraId="61026806" w14:textId="77777777" w:rsidTr="003A4C6F">
        <w:trPr>
          <w:trHeight w:val="296"/>
        </w:trPr>
        <w:tc>
          <w:tcPr>
            <w:tcW w:w="546" w:type="dxa"/>
            <w:shd w:val="clear" w:color="auto" w:fill="auto"/>
          </w:tcPr>
          <w:p w14:paraId="536E10C5" w14:textId="7E52B48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133" w:type="dxa"/>
            <w:vAlign w:val="bottom"/>
          </w:tcPr>
          <w:p w14:paraId="408640DD"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rejestrowania deklaracji pacjentów nie będących ubezpieczycielami (np. dziecko, małżonek). </w:t>
            </w:r>
          </w:p>
        </w:tc>
        <w:tc>
          <w:tcPr>
            <w:tcW w:w="1014" w:type="dxa"/>
            <w:shd w:val="clear" w:color="auto" w:fill="auto"/>
          </w:tcPr>
          <w:p w14:paraId="79733C51" w14:textId="0B2DF40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54DDEE0E" w14:textId="77777777" w:rsidR="00ED3A5E" w:rsidRPr="00F63693" w:rsidRDefault="00ED3A5E" w:rsidP="00ED3A5E">
            <w:pPr>
              <w:rPr>
                <w:rFonts w:ascii="Times New Roman" w:hAnsi="Times New Roman" w:cs="Times New Roman"/>
                <w:sz w:val="18"/>
                <w:szCs w:val="18"/>
              </w:rPr>
            </w:pPr>
          </w:p>
        </w:tc>
      </w:tr>
      <w:tr w:rsidR="00ED3A5E" w:rsidRPr="00F63693" w14:paraId="0AF0018B" w14:textId="77777777" w:rsidTr="00ED3A5E">
        <w:trPr>
          <w:trHeight w:val="493"/>
        </w:trPr>
        <w:tc>
          <w:tcPr>
            <w:tcW w:w="546" w:type="dxa"/>
            <w:shd w:val="clear" w:color="auto" w:fill="auto"/>
          </w:tcPr>
          <w:p w14:paraId="345D9F53" w14:textId="45E4CB1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133" w:type="dxa"/>
            <w:vAlign w:val="bottom"/>
          </w:tcPr>
          <w:p w14:paraId="06B5F146"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określenie typu pokrewieństwa osoby zadeklarowanej a ubezpieczyciela (dla deklaracji składanych przez np. dzieci). </w:t>
            </w:r>
          </w:p>
        </w:tc>
        <w:tc>
          <w:tcPr>
            <w:tcW w:w="1014" w:type="dxa"/>
            <w:shd w:val="clear" w:color="auto" w:fill="auto"/>
          </w:tcPr>
          <w:p w14:paraId="0CF5ADCD" w14:textId="7CF6642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48193AC2" w14:textId="77777777" w:rsidR="00ED3A5E" w:rsidRPr="00F63693" w:rsidRDefault="00ED3A5E" w:rsidP="00ED3A5E">
            <w:pPr>
              <w:rPr>
                <w:rFonts w:ascii="Times New Roman" w:hAnsi="Times New Roman" w:cs="Times New Roman"/>
                <w:sz w:val="18"/>
                <w:szCs w:val="18"/>
              </w:rPr>
            </w:pPr>
          </w:p>
        </w:tc>
      </w:tr>
      <w:tr w:rsidR="00ED3A5E" w:rsidRPr="00F63693" w14:paraId="518BFED8" w14:textId="77777777" w:rsidTr="00ED3A5E">
        <w:trPr>
          <w:trHeight w:val="250"/>
        </w:trPr>
        <w:tc>
          <w:tcPr>
            <w:tcW w:w="546" w:type="dxa"/>
            <w:shd w:val="clear" w:color="auto" w:fill="auto"/>
          </w:tcPr>
          <w:p w14:paraId="3477D58A" w14:textId="754F99E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133" w:type="dxa"/>
            <w:vAlign w:val="bottom"/>
          </w:tcPr>
          <w:p w14:paraId="7447D0C4"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określenie daty złożenia deklaracji. </w:t>
            </w:r>
          </w:p>
        </w:tc>
        <w:tc>
          <w:tcPr>
            <w:tcW w:w="1014" w:type="dxa"/>
            <w:shd w:val="clear" w:color="auto" w:fill="auto"/>
          </w:tcPr>
          <w:p w14:paraId="0220F3E8" w14:textId="136C7F24"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4539B2C5" w14:textId="77777777" w:rsidR="00ED3A5E" w:rsidRPr="00F63693" w:rsidRDefault="00ED3A5E" w:rsidP="00ED3A5E">
            <w:pPr>
              <w:rPr>
                <w:rFonts w:ascii="Times New Roman" w:hAnsi="Times New Roman" w:cs="Times New Roman"/>
                <w:sz w:val="18"/>
                <w:szCs w:val="18"/>
              </w:rPr>
            </w:pPr>
          </w:p>
        </w:tc>
      </w:tr>
      <w:tr w:rsidR="00ED3A5E" w:rsidRPr="00F63693" w14:paraId="159AEF0F" w14:textId="77777777" w:rsidTr="00ED3A5E">
        <w:trPr>
          <w:trHeight w:val="250"/>
        </w:trPr>
        <w:tc>
          <w:tcPr>
            <w:tcW w:w="546" w:type="dxa"/>
            <w:shd w:val="clear" w:color="auto" w:fill="auto"/>
          </w:tcPr>
          <w:p w14:paraId="02BC75B2" w14:textId="09D0126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133" w:type="dxa"/>
            <w:vAlign w:val="bottom"/>
          </w:tcPr>
          <w:p w14:paraId="12FBDD3F"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określenie lekarza prowadzącego. </w:t>
            </w:r>
          </w:p>
        </w:tc>
        <w:tc>
          <w:tcPr>
            <w:tcW w:w="1014" w:type="dxa"/>
            <w:shd w:val="clear" w:color="auto" w:fill="auto"/>
          </w:tcPr>
          <w:p w14:paraId="63637A7A" w14:textId="4456354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7A5E7AD3" w14:textId="77777777" w:rsidR="00ED3A5E" w:rsidRPr="00F63693" w:rsidRDefault="00ED3A5E" w:rsidP="00ED3A5E">
            <w:pPr>
              <w:rPr>
                <w:rFonts w:ascii="Times New Roman" w:hAnsi="Times New Roman" w:cs="Times New Roman"/>
                <w:sz w:val="18"/>
                <w:szCs w:val="18"/>
              </w:rPr>
            </w:pPr>
          </w:p>
        </w:tc>
      </w:tr>
      <w:tr w:rsidR="00ED3A5E" w:rsidRPr="00F63693" w14:paraId="101F2926" w14:textId="77777777" w:rsidTr="00ED3A5E">
        <w:trPr>
          <w:trHeight w:val="250"/>
        </w:trPr>
        <w:tc>
          <w:tcPr>
            <w:tcW w:w="546" w:type="dxa"/>
            <w:shd w:val="clear" w:color="auto" w:fill="auto"/>
          </w:tcPr>
          <w:p w14:paraId="73D1D668" w14:textId="0E5DD69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133" w:type="dxa"/>
            <w:vAlign w:val="bottom"/>
          </w:tcPr>
          <w:p w14:paraId="541B4A51"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określenia poprzedniej przychodni i lekarza. </w:t>
            </w:r>
          </w:p>
        </w:tc>
        <w:tc>
          <w:tcPr>
            <w:tcW w:w="1014" w:type="dxa"/>
            <w:shd w:val="clear" w:color="auto" w:fill="auto"/>
          </w:tcPr>
          <w:p w14:paraId="35FEED0D" w14:textId="3A46131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0FD8ED95" w14:textId="77777777" w:rsidR="00ED3A5E" w:rsidRPr="00F63693" w:rsidRDefault="00ED3A5E" w:rsidP="00ED3A5E">
            <w:pPr>
              <w:rPr>
                <w:rFonts w:ascii="Times New Roman" w:hAnsi="Times New Roman" w:cs="Times New Roman"/>
                <w:sz w:val="18"/>
                <w:szCs w:val="18"/>
              </w:rPr>
            </w:pPr>
          </w:p>
        </w:tc>
      </w:tr>
      <w:tr w:rsidR="00ED3A5E" w:rsidRPr="00F63693" w14:paraId="68088393" w14:textId="77777777" w:rsidTr="00ED3A5E">
        <w:trPr>
          <w:trHeight w:val="250"/>
        </w:trPr>
        <w:tc>
          <w:tcPr>
            <w:tcW w:w="546" w:type="dxa"/>
            <w:shd w:val="clear" w:color="auto" w:fill="auto"/>
          </w:tcPr>
          <w:p w14:paraId="167A5D3D" w14:textId="40FE90B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w:t>
            </w:r>
          </w:p>
        </w:tc>
        <w:tc>
          <w:tcPr>
            <w:tcW w:w="7133" w:type="dxa"/>
            <w:vAlign w:val="bottom"/>
          </w:tcPr>
          <w:p w14:paraId="6F57BD1B"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określenie kodu podstawy wpisu. </w:t>
            </w:r>
          </w:p>
        </w:tc>
        <w:tc>
          <w:tcPr>
            <w:tcW w:w="1014" w:type="dxa"/>
            <w:shd w:val="clear" w:color="auto" w:fill="auto"/>
          </w:tcPr>
          <w:p w14:paraId="13FEADBF" w14:textId="2D58668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2C5C3275" w14:textId="77777777" w:rsidR="00ED3A5E" w:rsidRPr="00F63693" w:rsidRDefault="00ED3A5E" w:rsidP="00ED3A5E">
            <w:pPr>
              <w:rPr>
                <w:rFonts w:ascii="Times New Roman" w:hAnsi="Times New Roman" w:cs="Times New Roman"/>
                <w:sz w:val="18"/>
                <w:szCs w:val="18"/>
              </w:rPr>
            </w:pPr>
          </w:p>
        </w:tc>
      </w:tr>
      <w:tr w:rsidR="00ED3A5E" w:rsidRPr="00F63693" w14:paraId="1969EE6C" w14:textId="77777777" w:rsidTr="00ED3A5E">
        <w:trPr>
          <w:trHeight w:val="243"/>
        </w:trPr>
        <w:tc>
          <w:tcPr>
            <w:tcW w:w="546" w:type="dxa"/>
            <w:shd w:val="clear" w:color="auto" w:fill="auto"/>
          </w:tcPr>
          <w:p w14:paraId="29AC8CC6" w14:textId="01035E6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w:t>
            </w:r>
          </w:p>
        </w:tc>
        <w:tc>
          <w:tcPr>
            <w:tcW w:w="7133" w:type="dxa"/>
            <w:vAlign w:val="bottom"/>
          </w:tcPr>
          <w:p w14:paraId="5BA150C2"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wprowadzenie numeru deklaracji. </w:t>
            </w:r>
          </w:p>
        </w:tc>
        <w:tc>
          <w:tcPr>
            <w:tcW w:w="1014" w:type="dxa"/>
            <w:shd w:val="clear" w:color="auto" w:fill="auto"/>
          </w:tcPr>
          <w:p w14:paraId="56A41198" w14:textId="33630458"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6F43DC5E" w14:textId="77777777" w:rsidR="00ED3A5E" w:rsidRPr="00F63693" w:rsidRDefault="00ED3A5E" w:rsidP="00ED3A5E">
            <w:pPr>
              <w:rPr>
                <w:rFonts w:ascii="Times New Roman" w:hAnsi="Times New Roman" w:cs="Times New Roman"/>
                <w:sz w:val="18"/>
                <w:szCs w:val="18"/>
              </w:rPr>
            </w:pPr>
          </w:p>
        </w:tc>
      </w:tr>
      <w:tr w:rsidR="00ED3A5E" w:rsidRPr="00F63693" w14:paraId="7DC86C73" w14:textId="77777777" w:rsidTr="003A4C6F">
        <w:trPr>
          <w:trHeight w:val="258"/>
        </w:trPr>
        <w:tc>
          <w:tcPr>
            <w:tcW w:w="546" w:type="dxa"/>
            <w:shd w:val="clear" w:color="auto" w:fill="auto"/>
          </w:tcPr>
          <w:p w14:paraId="0FEC6AD9" w14:textId="7948802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9</w:t>
            </w:r>
          </w:p>
        </w:tc>
        <w:tc>
          <w:tcPr>
            <w:tcW w:w="7133" w:type="dxa"/>
            <w:vAlign w:val="bottom"/>
          </w:tcPr>
          <w:p w14:paraId="7BCBB07D"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określenie, po raz który w bieżącym roku składana jest deklaracja. </w:t>
            </w:r>
          </w:p>
        </w:tc>
        <w:tc>
          <w:tcPr>
            <w:tcW w:w="1014" w:type="dxa"/>
            <w:shd w:val="clear" w:color="auto" w:fill="auto"/>
          </w:tcPr>
          <w:p w14:paraId="503EAB50" w14:textId="78AA64A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0F3EF84D" w14:textId="77777777" w:rsidR="00ED3A5E" w:rsidRPr="00F63693" w:rsidRDefault="00ED3A5E" w:rsidP="00ED3A5E">
            <w:pPr>
              <w:rPr>
                <w:rFonts w:ascii="Times New Roman" w:hAnsi="Times New Roman" w:cs="Times New Roman"/>
                <w:sz w:val="18"/>
                <w:szCs w:val="18"/>
              </w:rPr>
            </w:pPr>
          </w:p>
        </w:tc>
      </w:tr>
      <w:tr w:rsidR="00ED3A5E" w:rsidRPr="00F63693" w14:paraId="0BAC10F4" w14:textId="77777777" w:rsidTr="003A4C6F">
        <w:trPr>
          <w:trHeight w:val="289"/>
        </w:trPr>
        <w:tc>
          <w:tcPr>
            <w:tcW w:w="546" w:type="dxa"/>
            <w:shd w:val="clear" w:color="auto" w:fill="auto"/>
          </w:tcPr>
          <w:p w14:paraId="0CF566C0" w14:textId="1014240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133" w:type="dxa"/>
            <w:vAlign w:val="bottom"/>
          </w:tcPr>
          <w:p w14:paraId="3D7387AD"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wydruk wniosku złożenia deklaracji zgodnie z obowiązującym wzorcem. </w:t>
            </w:r>
          </w:p>
        </w:tc>
        <w:tc>
          <w:tcPr>
            <w:tcW w:w="1014" w:type="dxa"/>
            <w:shd w:val="clear" w:color="auto" w:fill="auto"/>
          </w:tcPr>
          <w:p w14:paraId="1428CCF8" w14:textId="3BE36B5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7C4C06C1" w14:textId="77777777" w:rsidR="00ED3A5E" w:rsidRPr="00F63693" w:rsidRDefault="00ED3A5E" w:rsidP="00ED3A5E">
            <w:pPr>
              <w:rPr>
                <w:rFonts w:ascii="Times New Roman" w:hAnsi="Times New Roman" w:cs="Times New Roman"/>
                <w:sz w:val="18"/>
                <w:szCs w:val="18"/>
              </w:rPr>
            </w:pPr>
          </w:p>
        </w:tc>
      </w:tr>
      <w:tr w:rsidR="00ED3A5E" w:rsidRPr="00F63693" w14:paraId="3667B14C" w14:textId="77777777" w:rsidTr="00ED3A5E">
        <w:trPr>
          <w:trHeight w:val="250"/>
        </w:trPr>
        <w:tc>
          <w:tcPr>
            <w:tcW w:w="546" w:type="dxa"/>
            <w:shd w:val="clear" w:color="auto" w:fill="auto"/>
          </w:tcPr>
          <w:p w14:paraId="63131769" w14:textId="6AB60F3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133" w:type="dxa"/>
            <w:vAlign w:val="bottom"/>
          </w:tcPr>
          <w:p w14:paraId="6E760EE1"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określenia daty wycofania deklaracji. </w:t>
            </w:r>
          </w:p>
        </w:tc>
        <w:tc>
          <w:tcPr>
            <w:tcW w:w="1014" w:type="dxa"/>
            <w:shd w:val="clear" w:color="auto" w:fill="auto"/>
          </w:tcPr>
          <w:p w14:paraId="4225B19E" w14:textId="1E992C4A"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3B1BD92F" w14:textId="77777777" w:rsidR="00ED3A5E" w:rsidRPr="00F63693" w:rsidRDefault="00ED3A5E" w:rsidP="00ED3A5E">
            <w:pPr>
              <w:rPr>
                <w:rFonts w:ascii="Times New Roman" w:hAnsi="Times New Roman" w:cs="Times New Roman"/>
                <w:sz w:val="18"/>
                <w:szCs w:val="18"/>
              </w:rPr>
            </w:pPr>
          </w:p>
        </w:tc>
      </w:tr>
      <w:tr w:rsidR="00ED3A5E" w:rsidRPr="00F63693" w14:paraId="2906DC66" w14:textId="77777777" w:rsidTr="003A4C6F">
        <w:trPr>
          <w:trHeight w:val="425"/>
        </w:trPr>
        <w:tc>
          <w:tcPr>
            <w:tcW w:w="546" w:type="dxa"/>
            <w:shd w:val="clear" w:color="auto" w:fill="auto"/>
          </w:tcPr>
          <w:p w14:paraId="4309868D" w14:textId="771362A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133" w:type="dxa"/>
            <w:vAlign w:val="bottom"/>
          </w:tcPr>
          <w:p w14:paraId="5F7BB62C"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określenie kodu podstawy rezygnacji i wskazanie przychodni, do której pacjent przechodzi. </w:t>
            </w:r>
          </w:p>
        </w:tc>
        <w:tc>
          <w:tcPr>
            <w:tcW w:w="1014" w:type="dxa"/>
            <w:shd w:val="clear" w:color="auto" w:fill="auto"/>
          </w:tcPr>
          <w:p w14:paraId="2808A5DB" w14:textId="7544E44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6ECF7D4D" w14:textId="77777777" w:rsidR="00ED3A5E" w:rsidRPr="00F63693" w:rsidRDefault="00ED3A5E" w:rsidP="00ED3A5E">
            <w:pPr>
              <w:rPr>
                <w:rFonts w:ascii="Times New Roman" w:hAnsi="Times New Roman" w:cs="Times New Roman"/>
                <w:sz w:val="18"/>
                <w:szCs w:val="18"/>
              </w:rPr>
            </w:pPr>
          </w:p>
        </w:tc>
      </w:tr>
      <w:tr w:rsidR="00ED3A5E" w:rsidRPr="00F63693" w14:paraId="3627857A" w14:textId="77777777" w:rsidTr="00ED3A5E">
        <w:trPr>
          <w:trHeight w:val="250"/>
        </w:trPr>
        <w:tc>
          <w:tcPr>
            <w:tcW w:w="546" w:type="dxa"/>
            <w:shd w:val="clear" w:color="auto" w:fill="auto"/>
          </w:tcPr>
          <w:p w14:paraId="0741FE6A" w14:textId="7E6A905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133" w:type="dxa"/>
            <w:vAlign w:val="bottom"/>
          </w:tcPr>
          <w:p w14:paraId="09C9D552"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wprowadzenia dodatkowych informacji dla danej deklaracji (opis/tekst). </w:t>
            </w:r>
          </w:p>
        </w:tc>
        <w:tc>
          <w:tcPr>
            <w:tcW w:w="1014" w:type="dxa"/>
            <w:shd w:val="clear" w:color="auto" w:fill="auto"/>
          </w:tcPr>
          <w:p w14:paraId="1F094FBB" w14:textId="673029F0"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43448177" w14:textId="77777777" w:rsidR="00ED3A5E" w:rsidRPr="00F63693" w:rsidRDefault="00ED3A5E" w:rsidP="00ED3A5E">
            <w:pPr>
              <w:rPr>
                <w:rFonts w:ascii="Times New Roman" w:hAnsi="Times New Roman" w:cs="Times New Roman"/>
                <w:sz w:val="18"/>
                <w:szCs w:val="18"/>
              </w:rPr>
            </w:pPr>
          </w:p>
        </w:tc>
      </w:tr>
      <w:tr w:rsidR="00ED3A5E" w:rsidRPr="00F63693" w14:paraId="6DEAE583" w14:textId="77777777" w:rsidTr="003A4C6F">
        <w:trPr>
          <w:trHeight w:val="486"/>
        </w:trPr>
        <w:tc>
          <w:tcPr>
            <w:tcW w:w="546" w:type="dxa"/>
            <w:shd w:val="clear" w:color="auto" w:fill="auto"/>
          </w:tcPr>
          <w:p w14:paraId="25386B98" w14:textId="5E1DEC9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133" w:type="dxa"/>
            <w:vAlign w:val="bottom"/>
          </w:tcPr>
          <w:p w14:paraId="00846AA2"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zestawienie statystyczne z ilości zadeklarowanych osób w określonym przedziale  czasowym, dla wybranego lekarza, dla pacjentów z różnych grup wiekowych. </w:t>
            </w:r>
          </w:p>
        </w:tc>
        <w:tc>
          <w:tcPr>
            <w:tcW w:w="1014" w:type="dxa"/>
            <w:shd w:val="clear" w:color="auto" w:fill="auto"/>
          </w:tcPr>
          <w:p w14:paraId="72FB761B" w14:textId="3DC5CC6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33EEDEEC" w14:textId="77777777" w:rsidR="00ED3A5E" w:rsidRPr="00F63693" w:rsidRDefault="00ED3A5E" w:rsidP="00ED3A5E">
            <w:pPr>
              <w:rPr>
                <w:rFonts w:ascii="Times New Roman" w:hAnsi="Times New Roman" w:cs="Times New Roman"/>
                <w:sz w:val="18"/>
                <w:szCs w:val="18"/>
              </w:rPr>
            </w:pPr>
          </w:p>
        </w:tc>
      </w:tr>
      <w:tr w:rsidR="00ED3A5E" w:rsidRPr="00F63693" w14:paraId="01C4BE2E" w14:textId="77777777" w:rsidTr="00ED3A5E">
        <w:trPr>
          <w:trHeight w:val="493"/>
        </w:trPr>
        <w:tc>
          <w:tcPr>
            <w:tcW w:w="546" w:type="dxa"/>
            <w:shd w:val="clear" w:color="auto" w:fill="auto"/>
          </w:tcPr>
          <w:p w14:paraId="6773D45D" w14:textId="3335D87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15</w:t>
            </w:r>
          </w:p>
        </w:tc>
        <w:tc>
          <w:tcPr>
            <w:tcW w:w="7133" w:type="dxa"/>
            <w:vAlign w:val="bottom"/>
          </w:tcPr>
          <w:p w14:paraId="61A6E4B3"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półautomatyczne dodanie deklaracji do pielęgniarki i położnej w przypadku dodania deklaracji do lekarza. </w:t>
            </w:r>
          </w:p>
        </w:tc>
        <w:tc>
          <w:tcPr>
            <w:tcW w:w="1014" w:type="dxa"/>
            <w:shd w:val="clear" w:color="auto" w:fill="auto"/>
          </w:tcPr>
          <w:p w14:paraId="5AA09CF7" w14:textId="6840758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5EB285D2" w14:textId="77777777" w:rsidR="00ED3A5E" w:rsidRPr="00F63693" w:rsidRDefault="00ED3A5E" w:rsidP="00ED3A5E">
            <w:pPr>
              <w:rPr>
                <w:rFonts w:ascii="Times New Roman" w:hAnsi="Times New Roman" w:cs="Times New Roman"/>
                <w:sz w:val="18"/>
                <w:szCs w:val="18"/>
              </w:rPr>
            </w:pPr>
          </w:p>
        </w:tc>
      </w:tr>
      <w:tr w:rsidR="00ED3A5E" w:rsidRPr="00F63693" w14:paraId="6E8CF61A" w14:textId="77777777" w:rsidTr="00ED3A5E">
        <w:trPr>
          <w:trHeight w:val="60"/>
        </w:trPr>
        <w:tc>
          <w:tcPr>
            <w:tcW w:w="546" w:type="dxa"/>
            <w:shd w:val="clear" w:color="auto" w:fill="auto"/>
          </w:tcPr>
          <w:p w14:paraId="73C0ABF8" w14:textId="20E50F9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133" w:type="dxa"/>
            <w:vAlign w:val="bottom"/>
          </w:tcPr>
          <w:p w14:paraId="41925151"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wycofywania deklaracji pacjenta. </w:t>
            </w:r>
          </w:p>
        </w:tc>
        <w:tc>
          <w:tcPr>
            <w:tcW w:w="1014" w:type="dxa"/>
            <w:shd w:val="clear" w:color="auto" w:fill="auto"/>
          </w:tcPr>
          <w:p w14:paraId="25466386" w14:textId="0BEA50A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1864D004" w14:textId="77777777" w:rsidR="00ED3A5E" w:rsidRPr="00F63693" w:rsidRDefault="00ED3A5E" w:rsidP="00ED3A5E">
            <w:pPr>
              <w:rPr>
                <w:rFonts w:ascii="Times New Roman" w:hAnsi="Times New Roman" w:cs="Times New Roman"/>
                <w:sz w:val="18"/>
                <w:szCs w:val="18"/>
              </w:rPr>
            </w:pPr>
          </w:p>
        </w:tc>
      </w:tr>
      <w:tr w:rsidR="00ED3A5E" w:rsidRPr="00F63693" w14:paraId="4C97B64F" w14:textId="77777777" w:rsidTr="003A4C6F">
        <w:trPr>
          <w:trHeight w:val="156"/>
        </w:trPr>
        <w:tc>
          <w:tcPr>
            <w:tcW w:w="546" w:type="dxa"/>
            <w:shd w:val="clear" w:color="auto" w:fill="auto"/>
          </w:tcPr>
          <w:p w14:paraId="30CA3CAE" w14:textId="695B1E5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133" w:type="dxa"/>
            <w:vAlign w:val="bottom"/>
          </w:tcPr>
          <w:p w14:paraId="5986B527"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grupowe przypisanie deklaracji do innego lekarza, pielęgniarki, położnej. </w:t>
            </w:r>
          </w:p>
        </w:tc>
        <w:tc>
          <w:tcPr>
            <w:tcW w:w="1014" w:type="dxa"/>
            <w:shd w:val="clear" w:color="auto" w:fill="auto"/>
          </w:tcPr>
          <w:p w14:paraId="1FE0801F" w14:textId="3725EE5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029FEEC5" w14:textId="77777777" w:rsidR="00ED3A5E" w:rsidRPr="00F63693" w:rsidRDefault="00ED3A5E" w:rsidP="00ED3A5E">
            <w:pPr>
              <w:rPr>
                <w:rFonts w:ascii="Times New Roman" w:hAnsi="Times New Roman" w:cs="Times New Roman"/>
                <w:sz w:val="18"/>
                <w:szCs w:val="18"/>
              </w:rPr>
            </w:pPr>
          </w:p>
        </w:tc>
      </w:tr>
      <w:tr w:rsidR="00ED3A5E" w:rsidRPr="00F63693" w14:paraId="40590841" w14:textId="77777777" w:rsidTr="003A4C6F">
        <w:trPr>
          <w:trHeight w:val="388"/>
        </w:trPr>
        <w:tc>
          <w:tcPr>
            <w:tcW w:w="546" w:type="dxa"/>
            <w:shd w:val="clear" w:color="auto" w:fill="auto"/>
          </w:tcPr>
          <w:p w14:paraId="7339DE1F" w14:textId="30208FF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133" w:type="dxa"/>
            <w:vAlign w:val="bottom"/>
          </w:tcPr>
          <w:p w14:paraId="0E0B51E9"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grupowe przepisanie zaznaczonych deklaracji pacjenta do innej poradni. </w:t>
            </w:r>
          </w:p>
        </w:tc>
        <w:tc>
          <w:tcPr>
            <w:tcW w:w="1014" w:type="dxa"/>
            <w:shd w:val="clear" w:color="auto" w:fill="auto"/>
          </w:tcPr>
          <w:p w14:paraId="63521ADA" w14:textId="453646BE"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5FDD1AC6" w14:textId="77777777" w:rsidR="00ED3A5E" w:rsidRPr="00F63693" w:rsidRDefault="00ED3A5E" w:rsidP="00ED3A5E">
            <w:pPr>
              <w:rPr>
                <w:rFonts w:ascii="Times New Roman" w:hAnsi="Times New Roman" w:cs="Times New Roman"/>
                <w:sz w:val="18"/>
                <w:szCs w:val="18"/>
              </w:rPr>
            </w:pPr>
          </w:p>
        </w:tc>
      </w:tr>
      <w:tr w:rsidR="00ED3A5E" w:rsidRPr="00F63693" w14:paraId="6A7581CC" w14:textId="77777777" w:rsidTr="003A4C6F">
        <w:trPr>
          <w:trHeight w:val="446"/>
        </w:trPr>
        <w:tc>
          <w:tcPr>
            <w:tcW w:w="546" w:type="dxa"/>
            <w:shd w:val="clear" w:color="auto" w:fill="auto"/>
          </w:tcPr>
          <w:p w14:paraId="329E75CA" w14:textId="5068E91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133" w:type="dxa"/>
            <w:vAlign w:val="bottom"/>
          </w:tcPr>
          <w:p w14:paraId="04198780"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grupowe uzupełnianie poradni z aktywnym miejscem wykonania do deklaracji. </w:t>
            </w:r>
          </w:p>
        </w:tc>
        <w:tc>
          <w:tcPr>
            <w:tcW w:w="1014" w:type="dxa"/>
            <w:shd w:val="clear" w:color="auto" w:fill="auto"/>
          </w:tcPr>
          <w:p w14:paraId="626FE70E" w14:textId="4E44C283"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79FFEEB5" w14:textId="77777777" w:rsidR="00ED3A5E" w:rsidRPr="00F63693" w:rsidRDefault="00ED3A5E" w:rsidP="00ED3A5E">
            <w:pPr>
              <w:rPr>
                <w:rFonts w:ascii="Times New Roman" w:hAnsi="Times New Roman" w:cs="Times New Roman"/>
                <w:sz w:val="18"/>
                <w:szCs w:val="18"/>
              </w:rPr>
            </w:pPr>
          </w:p>
        </w:tc>
      </w:tr>
      <w:tr w:rsidR="00ED3A5E" w:rsidRPr="00F63693" w14:paraId="61AB15BA" w14:textId="77777777" w:rsidTr="00ED3A5E">
        <w:trPr>
          <w:trHeight w:val="275"/>
        </w:trPr>
        <w:tc>
          <w:tcPr>
            <w:tcW w:w="546" w:type="dxa"/>
            <w:shd w:val="clear" w:color="auto" w:fill="auto"/>
          </w:tcPr>
          <w:p w14:paraId="39016C9D" w14:textId="6ADF92E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20</w:t>
            </w:r>
          </w:p>
        </w:tc>
        <w:tc>
          <w:tcPr>
            <w:tcW w:w="7133" w:type="dxa"/>
            <w:vAlign w:val="bottom"/>
          </w:tcPr>
          <w:p w14:paraId="06B0A665"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seryjnego wydruk deklaracji. </w:t>
            </w:r>
          </w:p>
        </w:tc>
        <w:tc>
          <w:tcPr>
            <w:tcW w:w="1014" w:type="dxa"/>
            <w:shd w:val="clear" w:color="auto" w:fill="auto"/>
          </w:tcPr>
          <w:p w14:paraId="41EC1E9F" w14:textId="3EE6ED1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1A5FA0DE" w14:textId="77777777" w:rsidR="00ED3A5E" w:rsidRPr="00F63693" w:rsidRDefault="00ED3A5E" w:rsidP="00ED3A5E">
            <w:pPr>
              <w:rPr>
                <w:rFonts w:ascii="Times New Roman" w:hAnsi="Times New Roman" w:cs="Times New Roman"/>
                <w:sz w:val="18"/>
                <w:szCs w:val="18"/>
              </w:rPr>
            </w:pPr>
          </w:p>
        </w:tc>
      </w:tr>
      <w:tr w:rsidR="00ED3A5E" w:rsidRPr="00F63693" w14:paraId="55B6D783" w14:textId="77777777" w:rsidTr="003A4C6F">
        <w:trPr>
          <w:trHeight w:val="320"/>
        </w:trPr>
        <w:tc>
          <w:tcPr>
            <w:tcW w:w="546" w:type="dxa"/>
            <w:shd w:val="clear" w:color="auto" w:fill="auto"/>
          </w:tcPr>
          <w:p w14:paraId="7B6D596F" w14:textId="77A34B4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21</w:t>
            </w:r>
          </w:p>
        </w:tc>
        <w:tc>
          <w:tcPr>
            <w:tcW w:w="7133" w:type="dxa"/>
            <w:vAlign w:val="bottom"/>
          </w:tcPr>
          <w:p w14:paraId="2D0CE180"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automatyczną zmianę programu fluorkowego w deklaracjach medycyny szkolnej. </w:t>
            </w:r>
          </w:p>
        </w:tc>
        <w:tc>
          <w:tcPr>
            <w:tcW w:w="1014" w:type="dxa"/>
            <w:shd w:val="clear" w:color="auto" w:fill="auto"/>
          </w:tcPr>
          <w:p w14:paraId="6233ADCF" w14:textId="3C233CFD"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739FD4E2" w14:textId="77777777" w:rsidR="00ED3A5E" w:rsidRPr="00F63693" w:rsidRDefault="00ED3A5E" w:rsidP="00ED3A5E">
            <w:pPr>
              <w:rPr>
                <w:rFonts w:ascii="Times New Roman" w:hAnsi="Times New Roman" w:cs="Times New Roman"/>
                <w:sz w:val="18"/>
                <w:szCs w:val="18"/>
              </w:rPr>
            </w:pPr>
          </w:p>
        </w:tc>
      </w:tr>
      <w:tr w:rsidR="00ED3A5E" w:rsidRPr="00F63693" w14:paraId="71FED3ED" w14:textId="77777777" w:rsidTr="003A4C6F">
        <w:trPr>
          <w:trHeight w:val="420"/>
        </w:trPr>
        <w:tc>
          <w:tcPr>
            <w:tcW w:w="546" w:type="dxa"/>
            <w:shd w:val="clear" w:color="auto" w:fill="auto"/>
          </w:tcPr>
          <w:p w14:paraId="6276AEB4" w14:textId="62F8775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22</w:t>
            </w:r>
          </w:p>
        </w:tc>
        <w:tc>
          <w:tcPr>
            <w:tcW w:w="7133" w:type="dxa"/>
            <w:vAlign w:val="bottom"/>
          </w:tcPr>
          <w:p w14:paraId="7E1921BA"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 xml:space="preserve">Możliwość automatycznej zmiany w deklaracjach medycyny szkolnej: szkoły, rozszerzenia rodzaju oraz klasy. </w:t>
            </w:r>
          </w:p>
        </w:tc>
        <w:tc>
          <w:tcPr>
            <w:tcW w:w="1014" w:type="dxa"/>
            <w:shd w:val="clear" w:color="auto" w:fill="auto"/>
          </w:tcPr>
          <w:p w14:paraId="252FE3D1" w14:textId="2EE78C61"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39439D85" w14:textId="77777777" w:rsidR="00ED3A5E" w:rsidRPr="00F63693" w:rsidRDefault="00ED3A5E" w:rsidP="00ED3A5E">
            <w:pPr>
              <w:rPr>
                <w:rFonts w:ascii="Times New Roman" w:hAnsi="Times New Roman" w:cs="Times New Roman"/>
                <w:sz w:val="18"/>
                <w:szCs w:val="18"/>
              </w:rPr>
            </w:pPr>
          </w:p>
        </w:tc>
      </w:tr>
      <w:tr w:rsidR="00ED3A5E" w:rsidRPr="00F63693" w14:paraId="5320F2C7" w14:textId="77777777" w:rsidTr="00ED3A5E">
        <w:trPr>
          <w:trHeight w:val="250"/>
        </w:trPr>
        <w:tc>
          <w:tcPr>
            <w:tcW w:w="546" w:type="dxa"/>
            <w:shd w:val="clear" w:color="auto" w:fill="auto"/>
          </w:tcPr>
          <w:p w14:paraId="5815186B" w14:textId="4C0D936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23</w:t>
            </w:r>
          </w:p>
        </w:tc>
        <w:tc>
          <w:tcPr>
            <w:tcW w:w="7133" w:type="dxa"/>
            <w:vAlign w:val="bottom"/>
          </w:tcPr>
          <w:p w14:paraId="3C569B4F"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W systemie możliwy jest import deklaracji z komunikatu .*</w:t>
            </w:r>
            <w:proofErr w:type="spellStart"/>
            <w:r w:rsidRPr="00F63693">
              <w:rPr>
                <w:rFonts w:ascii="Times New Roman" w:hAnsi="Times New Roman" w:cs="Times New Roman"/>
                <w:sz w:val="18"/>
                <w:szCs w:val="18"/>
              </w:rPr>
              <w:t>pdx</w:t>
            </w:r>
            <w:proofErr w:type="spellEnd"/>
            <w:r w:rsidRPr="00F63693">
              <w:rPr>
                <w:rFonts w:ascii="Times New Roman" w:hAnsi="Times New Roman" w:cs="Times New Roman"/>
                <w:sz w:val="18"/>
                <w:szCs w:val="18"/>
              </w:rPr>
              <w:t xml:space="preserve">. </w:t>
            </w:r>
          </w:p>
        </w:tc>
        <w:tc>
          <w:tcPr>
            <w:tcW w:w="1014" w:type="dxa"/>
            <w:shd w:val="clear" w:color="auto" w:fill="auto"/>
          </w:tcPr>
          <w:p w14:paraId="619108C1" w14:textId="0401303F"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1409B2E7" w14:textId="77777777" w:rsidR="00ED3A5E" w:rsidRPr="00F63693" w:rsidRDefault="00ED3A5E" w:rsidP="00ED3A5E">
            <w:pPr>
              <w:rPr>
                <w:rFonts w:ascii="Times New Roman" w:hAnsi="Times New Roman" w:cs="Times New Roman"/>
                <w:sz w:val="18"/>
                <w:szCs w:val="18"/>
              </w:rPr>
            </w:pPr>
          </w:p>
        </w:tc>
      </w:tr>
      <w:tr w:rsidR="00ED3A5E" w:rsidRPr="00F63693" w14:paraId="093BAF24" w14:textId="77777777" w:rsidTr="00ED3A5E">
        <w:trPr>
          <w:trHeight w:val="250"/>
        </w:trPr>
        <w:tc>
          <w:tcPr>
            <w:tcW w:w="546" w:type="dxa"/>
            <w:shd w:val="clear" w:color="auto" w:fill="auto"/>
          </w:tcPr>
          <w:p w14:paraId="320E923D" w14:textId="39C608F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24</w:t>
            </w:r>
          </w:p>
        </w:tc>
        <w:tc>
          <w:tcPr>
            <w:tcW w:w="7133" w:type="dxa"/>
            <w:vAlign w:val="bottom"/>
          </w:tcPr>
          <w:p w14:paraId="740CEEBF" w14:textId="77777777" w:rsidR="00ED3A5E" w:rsidRPr="00F63693" w:rsidRDefault="00ED3A5E" w:rsidP="003A4C6F">
            <w:pPr>
              <w:rPr>
                <w:rFonts w:ascii="Times New Roman" w:hAnsi="Times New Roman" w:cs="Times New Roman"/>
                <w:sz w:val="18"/>
                <w:szCs w:val="18"/>
              </w:rPr>
            </w:pPr>
            <w:r w:rsidRPr="00F63693">
              <w:rPr>
                <w:rFonts w:ascii="Times New Roman" w:hAnsi="Times New Roman" w:cs="Times New Roman"/>
                <w:sz w:val="18"/>
                <w:szCs w:val="18"/>
              </w:rPr>
              <w:t>System umożliwia import deklaracji z medycyny szkolnej z pliku .*</w:t>
            </w:r>
            <w:proofErr w:type="spellStart"/>
            <w:r w:rsidRPr="00F63693">
              <w:rPr>
                <w:rFonts w:ascii="Times New Roman" w:hAnsi="Times New Roman" w:cs="Times New Roman"/>
                <w:sz w:val="18"/>
                <w:szCs w:val="18"/>
              </w:rPr>
              <w:t>csv</w:t>
            </w:r>
            <w:proofErr w:type="spellEnd"/>
            <w:r w:rsidRPr="00F63693">
              <w:rPr>
                <w:rFonts w:ascii="Times New Roman" w:hAnsi="Times New Roman" w:cs="Times New Roman"/>
                <w:sz w:val="18"/>
                <w:szCs w:val="18"/>
              </w:rPr>
              <w:t>.</w:t>
            </w:r>
          </w:p>
        </w:tc>
        <w:tc>
          <w:tcPr>
            <w:tcW w:w="1014" w:type="dxa"/>
            <w:shd w:val="clear" w:color="auto" w:fill="auto"/>
          </w:tcPr>
          <w:p w14:paraId="2F300542" w14:textId="3CA48D8B" w:rsidR="00ED3A5E" w:rsidRPr="00F63693" w:rsidRDefault="00ED3A5E" w:rsidP="005F55AB">
            <w:pPr>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50" w:type="dxa"/>
          </w:tcPr>
          <w:p w14:paraId="60466FCB" w14:textId="77777777" w:rsidR="00ED3A5E" w:rsidRPr="00F63693" w:rsidRDefault="00ED3A5E" w:rsidP="00ED3A5E">
            <w:pPr>
              <w:rPr>
                <w:rFonts w:ascii="Times New Roman" w:hAnsi="Times New Roman" w:cs="Times New Roman"/>
                <w:sz w:val="18"/>
                <w:szCs w:val="18"/>
              </w:rPr>
            </w:pPr>
          </w:p>
        </w:tc>
      </w:tr>
    </w:tbl>
    <w:p w14:paraId="43E91FEC" w14:textId="48EB18AF" w:rsidR="00266A23" w:rsidRPr="00F63693" w:rsidRDefault="00A255D1" w:rsidP="00764F38">
      <w:pPr>
        <w:pStyle w:val="Nagwek2"/>
        <w:rPr>
          <w:rFonts w:ascii="Times New Roman" w:eastAsia="Calibri" w:hAnsi="Times New Roman" w:cs="Times New Roman"/>
          <w:sz w:val="18"/>
          <w:szCs w:val="18"/>
        </w:rPr>
      </w:pPr>
      <w:r w:rsidRPr="00F63693">
        <w:rPr>
          <w:rFonts w:ascii="Times New Roman" w:eastAsia="Calibri" w:hAnsi="Times New Roman" w:cs="Times New Roman"/>
          <w:sz w:val="18"/>
          <w:szCs w:val="18"/>
        </w:rPr>
        <w:t xml:space="preserve">Gabinet </w:t>
      </w:r>
      <w:r w:rsidRPr="00F63693">
        <w:rPr>
          <w:rFonts w:ascii="Times New Roman" w:hAnsi="Times New Roman" w:cs="Times New Roman"/>
          <w:sz w:val="18"/>
          <w:szCs w:val="18"/>
        </w:rPr>
        <w:t>lekarski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089"/>
        <w:gridCol w:w="1134"/>
        <w:gridCol w:w="1417"/>
      </w:tblGrid>
      <w:tr w:rsidR="00F34E3E" w:rsidRPr="00F63693" w14:paraId="61E04F06" w14:textId="77777777" w:rsidTr="00F34E3E">
        <w:trPr>
          <w:trHeight w:val="338"/>
        </w:trPr>
        <w:tc>
          <w:tcPr>
            <w:tcW w:w="561" w:type="dxa"/>
            <w:shd w:val="clear" w:color="auto" w:fill="auto"/>
            <w:vAlign w:val="center"/>
          </w:tcPr>
          <w:p w14:paraId="1C9EE973" w14:textId="77777777" w:rsidR="002B3124" w:rsidRPr="00F63693" w:rsidRDefault="002B3124" w:rsidP="00ED3A5E">
            <w:pPr>
              <w:widowControl w:val="0"/>
              <w:jc w:val="center"/>
              <w:rPr>
                <w:rFonts w:ascii="Times New Roman" w:hAnsi="Times New Roman" w:cs="Times New Roman"/>
                <w:b/>
                <w:sz w:val="18"/>
                <w:szCs w:val="18"/>
              </w:rPr>
            </w:pPr>
            <w:bookmarkStart w:id="14" w:name="_Hlk517614562"/>
            <w:r w:rsidRPr="00F63693">
              <w:rPr>
                <w:rFonts w:ascii="Times New Roman" w:hAnsi="Times New Roman" w:cs="Times New Roman"/>
                <w:b/>
                <w:sz w:val="18"/>
                <w:szCs w:val="18"/>
              </w:rPr>
              <w:t>Lp.</w:t>
            </w:r>
          </w:p>
        </w:tc>
        <w:tc>
          <w:tcPr>
            <w:tcW w:w="7089" w:type="dxa"/>
            <w:shd w:val="clear" w:color="auto" w:fill="auto"/>
            <w:vAlign w:val="center"/>
          </w:tcPr>
          <w:p w14:paraId="176EAE2E" w14:textId="77777777" w:rsidR="002B3124" w:rsidRPr="00F63693" w:rsidRDefault="002B3124"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 xml:space="preserve">Wymagania </w:t>
            </w:r>
          </w:p>
        </w:tc>
        <w:tc>
          <w:tcPr>
            <w:tcW w:w="1134" w:type="dxa"/>
            <w:shd w:val="clear" w:color="auto" w:fill="auto"/>
            <w:vAlign w:val="center"/>
          </w:tcPr>
          <w:p w14:paraId="0C1CE68B" w14:textId="77777777" w:rsidR="002B3124" w:rsidRPr="00F63693" w:rsidRDefault="002B3124" w:rsidP="005F55AB">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4BC50F14" w14:textId="77777777" w:rsidR="002B3124" w:rsidRPr="00F63693" w:rsidRDefault="002B3124"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F34E3E" w:rsidRPr="00F63693" w14:paraId="4ED46F80" w14:textId="77777777" w:rsidTr="00F34E3E">
        <w:tc>
          <w:tcPr>
            <w:tcW w:w="561" w:type="dxa"/>
            <w:shd w:val="clear" w:color="auto" w:fill="auto"/>
          </w:tcPr>
          <w:p w14:paraId="7544946F" w14:textId="2A4BDA24" w:rsidR="002B3124" w:rsidRPr="00F63693" w:rsidRDefault="00F34E3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089" w:type="dxa"/>
            <w:vAlign w:val="center"/>
          </w:tcPr>
          <w:p w14:paraId="62FF5ECF" w14:textId="37701B54" w:rsidR="002B3124" w:rsidRPr="00F63693" w:rsidRDefault="002B3124" w:rsidP="00ED3A5E">
            <w:pPr>
              <w:rPr>
                <w:rFonts w:ascii="Times New Roman" w:hAnsi="Times New Roman" w:cs="Times New Roman"/>
                <w:sz w:val="18"/>
                <w:szCs w:val="18"/>
              </w:rPr>
            </w:pPr>
            <w:r w:rsidRPr="00F63693">
              <w:rPr>
                <w:rFonts w:ascii="Times New Roman" w:hAnsi="Times New Roman" w:cs="Times New Roman"/>
                <w:sz w:val="18"/>
                <w:szCs w:val="18"/>
              </w:rPr>
              <w:t>System umożliwia automatyczne powielanie zleceń z możliwością zmiany daty wykonania.</w:t>
            </w:r>
          </w:p>
        </w:tc>
        <w:tc>
          <w:tcPr>
            <w:tcW w:w="1134" w:type="dxa"/>
            <w:shd w:val="clear" w:color="auto" w:fill="auto"/>
          </w:tcPr>
          <w:p w14:paraId="79E50808" w14:textId="617BC960" w:rsidR="002B3124"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2721D21" w14:textId="77777777" w:rsidR="002B3124" w:rsidRPr="00F63693" w:rsidRDefault="002B3124" w:rsidP="00ED3A5E">
            <w:pPr>
              <w:widowControl w:val="0"/>
              <w:rPr>
                <w:rFonts w:ascii="Times New Roman" w:hAnsi="Times New Roman" w:cs="Times New Roman"/>
                <w:sz w:val="18"/>
                <w:szCs w:val="18"/>
              </w:rPr>
            </w:pPr>
          </w:p>
        </w:tc>
      </w:tr>
      <w:tr w:rsidR="00F34E3E" w:rsidRPr="00F63693" w14:paraId="708737F6" w14:textId="77777777" w:rsidTr="00F34E3E">
        <w:tc>
          <w:tcPr>
            <w:tcW w:w="561" w:type="dxa"/>
            <w:shd w:val="clear" w:color="auto" w:fill="auto"/>
          </w:tcPr>
          <w:p w14:paraId="46C66CA6" w14:textId="2CFE4CE4" w:rsidR="002B3124" w:rsidRPr="00F63693" w:rsidRDefault="00F34E3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089" w:type="dxa"/>
            <w:vAlign w:val="center"/>
          </w:tcPr>
          <w:p w14:paraId="4542EC67" w14:textId="77777777" w:rsidR="002B3124" w:rsidRPr="00F63693" w:rsidRDefault="002B3124"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wykonania pakietu usług. </w:t>
            </w:r>
          </w:p>
        </w:tc>
        <w:tc>
          <w:tcPr>
            <w:tcW w:w="1134" w:type="dxa"/>
            <w:shd w:val="clear" w:color="auto" w:fill="auto"/>
          </w:tcPr>
          <w:p w14:paraId="33740BED" w14:textId="64E9629B" w:rsidR="002B3124"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5FA5B24" w14:textId="77777777" w:rsidR="002B3124" w:rsidRPr="00F63693" w:rsidRDefault="002B3124" w:rsidP="00ED3A5E">
            <w:pPr>
              <w:widowControl w:val="0"/>
              <w:rPr>
                <w:rFonts w:ascii="Times New Roman" w:hAnsi="Times New Roman" w:cs="Times New Roman"/>
                <w:sz w:val="18"/>
                <w:szCs w:val="18"/>
              </w:rPr>
            </w:pPr>
          </w:p>
        </w:tc>
      </w:tr>
      <w:tr w:rsidR="00F34E3E" w:rsidRPr="00F63693" w14:paraId="2ED3682E" w14:textId="77777777" w:rsidTr="00F34E3E">
        <w:tc>
          <w:tcPr>
            <w:tcW w:w="561" w:type="dxa"/>
            <w:shd w:val="clear" w:color="auto" w:fill="auto"/>
          </w:tcPr>
          <w:p w14:paraId="0E7AC7F0" w14:textId="32D89FC5" w:rsidR="002B3124" w:rsidRPr="00F63693" w:rsidRDefault="00F34E3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089" w:type="dxa"/>
            <w:vAlign w:val="bottom"/>
          </w:tcPr>
          <w:p w14:paraId="17550780" w14:textId="77777777" w:rsidR="002B3124" w:rsidRPr="00F63693" w:rsidRDefault="002B3124" w:rsidP="00ED3A5E">
            <w:pPr>
              <w:rPr>
                <w:rFonts w:ascii="Times New Roman" w:hAnsi="Times New Roman" w:cs="Times New Roman"/>
                <w:sz w:val="18"/>
                <w:szCs w:val="18"/>
              </w:rPr>
            </w:pPr>
            <w:r w:rsidRPr="00F63693">
              <w:rPr>
                <w:rFonts w:ascii="Times New Roman" w:hAnsi="Times New Roman" w:cs="Times New Roman"/>
                <w:sz w:val="18"/>
                <w:szCs w:val="18"/>
              </w:rPr>
              <w:t>W systemie możliwy jest dostęp do pełnej listy pacjentów.</w:t>
            </w:r>
          </w:p>
        </w:tc>
        <w:tc>
          <w:tcPr>
            <w:tcW w:w="1134" w:type="dxa"/>
            <w:shd w:val="clear" w:color="auto" w:fill="auto"/>
          </w:tcPr>
          <w:p w14:paraId="340D6DA7" w14:textId="652542AD" w:rsidR="002B3124"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2346355" w14:textId="77777777" w:rsidR="002B3124" w:rsidRPr="00F63693" w:rsidRDefault="002B3124" w:rsidP="00ED3A5E">
            <w:pPr>
              <w:widowControl w:val="0"/>
              <w:rPr>
                <w:rFonts w:ascii="Times New Roman" w:hAnsi="Times New Roman" w:cs="Times New Roman"/>
                <w:sz w:val="18"/>
                <w:szCs w:val="18"/>
              </w:rPr>
            </w:pPr>
          </w:p>
        </w:tc>
      </w:tr>
      <w:tr w:rsidR="00ED3A5E" w:rsidRPr="00F63693" w14:paraId="5102F05C" w14:textId="77777777" w:rsidTr="00F34E3E">
        <w:tc>
          <w:tcPr>
            <w:tcW w:w="561" w:type="dxa"/>
            <w:shd w:val="clear" w:color="auto" w:fill="auto"/>
          </w:tcPr>
          <w:p w14:paraId="7F507E4F" w14:textId="3B76135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089" w:type="dxa"/>
            <w:vAlign w:val="bottom"/>
          </w:tcPr>
          <w:p w14:paraId="4E0A861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wydruku wyniku realizacji zlecenia (np. wyniku badania).</w:t>
            </w:r>
          </w:p>
        </w:tc>
        <w:tc>
          <w:tcPr>
            <w:tcW w:w="1134" w:type="dxa"/>
            <w:shd w:val="clear" w:color="auto" w:fill="auto"/>
          </w:tcPr>
          <w:p w14:paraId="04C842FC" w14:textId="00266D3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1BE6A5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76E8DFA" w14:textId="77777777" w:rsidTr="00F34E3E">
        <w:tc>
          <w:tcPr>
            <w:tcW w:w="561" w:type="dxa"/>
            <w:shd w:val="clear" w:color="auto" w:fill="auto"/>
          </w:tcPr>
          <w:p w14:paraId="78CBE850" w14:textId="3BD0FB7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089" w:type="dxa"/>
            <w:vAlign w:val="bottom"/>
          </w:tcPr>
          <w:p w14:paraId="419C3EA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prowadzenie księgi zabiegów wykonanych w danym gabinecie.</w:t>
            </w:r>
          </w:p>
        </w:tc>
        <w:tc>
          <w:tcPr>
            <w:tcW w:w="1134" w:type="dxa"/>
            <w:shd w:val="clear" w:color="auto" w:fill="auto"/>
          </w:tcPr>
          <w:p w14:paraId="221D1ED5" w14:textId="5D391020"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2349CC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5CECCCC" w14:textId="77777777" w:rsidTr="00F34E3E">
        <w:tc>
          <w:tcPr>
            <w:tcW w:w="561" w:type="dxa"/>
            <w:shd w:val="clear" w:color="auto" w:fill="auto"/>
          </w:tcPr>
          <w:p w14:paraId="77497EF1" w14:textId="5B4B348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089" w:type="dxa"/>
            <w:vAlign w:val="center"/>
          </w:tcPr>
          <w:p w14:paraId="5997DC8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dostępu do pełnej historii zdrowia i choroby pacjenta.</w:t>
            </w:r>
          </w:p>
        </w:tc>
        <w:tc>
          <w:tcPr>
            <w:tcW w:w="1134" w:type="dxa"/>
            <w:shd w:val="clear" w:color="auto" w:fill="auto"/>
          </w:tcPr>
          <w:p w14:paraId="31F54147" w14:textId="712C957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8D606C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40E5923" w14:textId="77777777" w:rsidTr="00F34E3E">
        <w:tc>
          <w:tcPr>
            <w:tcW w:w="561" w:type="dxa"/>
            <w:shd w:val="clear" w:color="auto" w:fill="auto"/>
          </w:tcPr>
          <w:p w14:paraId="5993730B" w14:textId="6F2A2ED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7</w:t>
            </w:r>
          </w:p>
        </w:tc>
        <w:tc>
          <w:tcPr>
            <w:tcW w:w="7089" w:type="dxa"/>
            <w:vAlign w:val="bottom"/>
          </w:tcPr>
          <w:p w14:paraId="08B14B0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wyświetla podgląd pełnej listy pacjentów, przyjętych w danym dniu. </w:t>
            </w:r>
          </w:p>
        </w:tc>
        <w:tc>
          <w:tcPr>
            <w:tcW w:w="1134" w:type="dxa"/>
            <w:shd w:val="clear" w:color="auto" w:fill="auto"/>
          </w:tcPr>
          <w:p w14:paraId="14984A2D" w14:textId="00500C9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16252C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808058F" w14:textId="77777777" w:rsidTr="00F34E3E">
        <w:tc>
          <w:tcPr>
            <w:tcW w:w="561" w:type="dxa"/>
            <w:shd w:val="clear" w:color="auto" w:fill="auto"/>
          </w:tcPr>
          <w:p w14:paraId="557E5A12" w14:textId="4055247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w:t>
            </w:r>
          </w:p>
        </w:tc>
        <w:tc>
          <w:tcPr>
            <w:tcW w:w="7089" w:type="dxa"/>
            <w:vAlign w:val="center"/>
          </w:tcPr>
          <w:p w14:paraId="6B5253E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odnotowanie wykonanych pacjentowi zleconych usług/badań w trakcie leczenia razem z wynikami. </w:t>
            </w:r>
          </w:p>
        </w:tc>
        <w:tc>
          <w:tcPr>
            <w:tcW w:w="1134" w:type="dxa"/>
            <w:shd w:val="clear" w:color="auto" w:fill="auto"/>
          </w:tcPr>
          <w:p w14:paraId="5068DBCB" w14:textId="30E9380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1C4DAB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B593790" w14:textId="77777777" w:rsidTr="00F34E3E">
        <w:tc>
          <w:tcPr>
            <w:tcW w:w="561" w:type="dxa"/>
            <w:shd w:val="clear" w:color="auto" w:fill="auto"/>
          </w:tcPr>
          <w:p w14:paraId="46CA1FAE" w14:textId="1D63A73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9</w:t>
            </w:r>
          </w:p>
        </w:tc>
        <w:tc>
          <w:tcPr>
            <w:tcW w:w="7089" w:type="dxa"/>
            <w:vAlign w:val="bottom"/>
          </w:tcPr>
          <w:p w14:paraId="532E432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planowania czasu pracy gabinetu.</w:t>
            </w:r>
          </w:p>
        </w:tc>
        <w:tc>
          <w:tcPr>
            <w:tcW w:w="1134" w:type="dxa"/>
            <w:shd w:val="clear" w:color="auto" w:fill="auto"/>
          </w:tcPr>
          <w:p w14:paraId="30D3336B" w14:textId="4625F3A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1685A3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0F644F0" w14:textId="77777777" w:rsidTr="00F34E3E">
        <w:tc>
          <w:tcPr>
            <w:tcW w:w="561" w:type="dxa"/>
            <w:shd w:val="clear" w:color="auto" w:fill="auto"/>
          </w:tcPr>
          <w:p w14:paraId="78B54B67" w14:textId="787D262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089" w:type="dxa"/>
            <w:vAlign w:val="bottom"/>
          </w:tcPr>
          <w:p w14:paraId="5E1AA22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przeglądania terminarzy. </w:t>
            </w:r>
          </w:p>
        </w:tc>
        <w:tc>
          <w:tcPr>
            <w:tcW w:w="1134" w:type="dxa"/>
            <w:shd w:val="clear" w:color="auto" w:fill="auto"/>
          </w:tcPr>
          <w:p w14:paraId="3ECCB0FA" w14:textId="03D5A18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DAE40B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388D2CC" w14:textId="77777777" w:rsidTr="00F34E3E">
        <w:tc>
          <w:tcPr>
            <w:tcW w:w="561" w:type="dxa"/>
            <w:shd w:val="clear" w:color="auto" w:fill="auto"/>
          </w:tcPr>
          <w:p w14:paraId="72BF8074" w14:textId="316104A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089" w:type="dxa"/>
            <w:vAlign w:val="bottom"/>
          </w:tcPr>
          <w:p w14:paraId="37AFD71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automatyczne wyszukiwanie wolnych terminów i ich rezerwację.</w:t>
            </w:r>
          </w:p>
        </w:tc>
        <w:tc>
          <w:tcPr>
            <w:tcW w:w="1134" w:type="dxa"/>
            <w:shd w:val="clear" w:color="auto" w:fill="auto"/>
          </w:tcPr>
          <w:p w14:paraId="6FDBEF1D" w14:textId="1D57D89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371103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7DB6505" w14:textId="77777777" w:rsidTr="00F34E3E">
        <w:tc>
          <w:tcPr>
            <w:tcW w:w="561" w:type="dxa"/>
            <w:shd w:val="clear" w:color="auto" w:fill="auto"/>
          </w:tcPr>
          <w:p w14:paraId="330B9F65" w14:textId="627A4BC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089" w:type="dxa"/>
            <w:vAlign w:val="bottom"/>
          </w:tcPr>
          <w:p w14:paraId="5FEEC3E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anulowanie zaplanowanej wizyty pacjentowi.</w:t>
            </w:r>
          </w:p>
        </w:tc>
        <w:tc>
          <w:tcPr>
            <w:tcW w:w="1134" w:type="dxa"/>
            <w:shd w:val="clear" w:color="auto" w:fill="auto"/>
          </w:tcPr>
          <w:p w14:paraId="65DD4E93" w14:textId="4E1CD85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61C545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1EE8BC0" w14:textId="77777777" w:rsidTr="00F34E3E">
        <w:tc>
          <w:tcPr>
            <w:tcW w:w="561" w:type="dxa"/>
            <w:shd w:val="clear" w:color="auto" w:fill="auto"/>
          </w:tcPr>
          <w:p w14:paraId="76BF3047" w14:textId="72FC688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089" w:type="dxa"/>
            <w:vAlign w:val="center"/>
          </w:tcPr>
          <w:p w14:paraId="1FAC0E3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możliwy jest przegląd i wydruk zaplanowanych wizyt dla pacjenta.</w:t>
            </w:r>
          </w:p>
        </w:tc>
        <w:tc>
          <w:tcPr>
            <w:tcW w:w="1134" w:type="dxa"/>
            <w:shd w:val="clear" w:color="auto" w:fill="auto"/>
          </w:tcPr>
          <w:p w14:paraId="26AA996B" w14:textId="667A644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9CC693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7989294" w14:textId="77777777" w:rsidTr="00F34E3E">
        <w:tc>
          <w:tcPr>
            <w:tcW w:w="561" w:type="dxa"/>
            <w:shd w:val="clear" w:color="auto" w:fill="auto"/>
          </w:tcPr>
          <w:p w14:paraId="277413F3" w14:textId="0407435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089" w:type="dxa"/>
            <w:vAlign w:val="bottom"/>
          </w:tcPr>
          <w:p w14:paraId="2B2E2AE5"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przyjęcie pacjenta z listy poza kalendarzem, z wprowadzeniem właściwych informacji do systemu. </w:t>
            </w:r>
          </w:p>
        </w:tc>
        <w:tc>
          <w:tcPr>
            <w:tcW w:w="1134" w:type="dxa"/>
            <w:shd w:val="clear" w:color="auto" w:fill="auto"/>
          </w:tcPr>
          <w:p w14:paraId="25304FF6" w14:textId="0067223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9784FC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0CC80E5" w14:textId="77777777" w:rsidTr="00F34E3E">
        <w:tc>
          <w:tcPr>
            <w:tcW w:w="561" w:type="dxa"/>
            <w:shd w:val="clear" w:color="auto" w:fill="auto"/>
          </w:tcPr>
          <w:p w14:paraId="233C0E16" w14:textId="50FFBAF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15</w:t>
            </w:r>
          </w:p>
        </w:tc>
        <w:tc>
          <w:tcPr>
            <w:tcW w:w="7089" w:type="dxa"/>
            <w:vAlign w:val="bottom"/>
          </w:tcPr>
          <w:p w14:paraId="51F51F0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zdefiniowania i wydruku szablonów dokumentów, z zakresu danych zgromadzonych w systemie.</w:t>
            </w:r>
          </w:p>
        </w:tc>
        <w:tc>
          <w:tcPr>
            <w:tcW w:w="1134" w:type="dxa"/>
            <w:shd w:val="clear" w:color="auto" w:fill="auto"/>
          </w:tcPr>
          <w:p w14:paraId="43B55DB6" w14:textId="0F98409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FD8F21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0784AE2" w14:textId="77777777" w:rsidTr="00F34E3E">
        <w:trPr>
          <w:trHeight w:val="60"/>
        </w:trPr>
        <w:tc>
          <w:tcPr>
            <w:tcW w:w="561" w:type="dxa"/>
            <w:shd w:val="clear" w:color="auto" w:fill="auto"/>
          </w:tcPr>
          <w:p w14:paraId="2079CCE6" w14:textId="7CAD6F1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089" w:type="dxa"/>
            <w:vAlign w:val="bottom"/>
          </w:tcPr>
          <w:p w14:paraId="7BB6691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zakończenie wizyty pacjenta poprzez podanie powodu jego nieobecności. </w:t>
            </w:r>
          </w:p>
        </w:tc>
        <w:tc>
          <w:tcPr>
            <w:tcW w:w="1134" w:type="dxa"/>
            <w:shd w:val="clear" w:color="auto" w:fill="auto"/>
          </w:tcPr>
          <w:p w14:paraId="1FEBB4BD" w14:textId="5EF2CBE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0816E7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CE1AED2" w14:textId="77777777" w:rsidTr="00F34E3E">
        <w:tc>
          <w:tcPr>
            <w:tcW w:w="561" w:type="dxa"/>
            <w:shd w:val="clear" w:color="auto" w:fill="auto"/>
          </w:tcPr>
          <w:p w14:paraId="51DDB703" w14:textId="00128DB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089" w:type="dxa"/>
            <w:vAlign w:val="bottom"/>
          </w:tcPr>
          <w:p w14:paraId="41C2D21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zdefiniowanie zakresu i postaci drukowanych danych. </w:t>
            </w:r>
          </w:p>
        </w:tc>
        <w:tc>
          <w:tcPr>
            <w:tcW w:w="1134" w:type="dxa"/>
            <w:shd w:val="clear" w:color="auto" w:fill="auto"/>
          </w:tcPr>
          <w:p w14:paraId="6A03B58B" w14:textId="238640F6"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B587DD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8E61FB3" w14:textId="77777777" w:rsidTr="00F34E3E">
        <w:tc>
          <w:tcPr>
            <w:tcW w:w="561" w:type="dxa"/>
            <w:shd w:val="clear" w:color="auto" w:fill="auto"/>
          </w:tcPr>
          <w:p w14:paraId="78FCB42F" w14:textId="423043E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089" w:type="dxa"/>
            <w:vAlign w:val="bottom"/>
          </w:tcPr>
          <w:p w14:paraId="11995FB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przegląd, edycję i wydruk danych na temat prowadzonego leczenia, na bazie elektronicznych formularzy dokumentacji medycznej. Formularze muszą być ze wzorcami obowiązującymi w zakładzie Zamawiającego. </w:t>
            </w:r>
          </w:p>
        </w:tc>
        <w:tc>
          <w:tcPr>
            <w:tcW w:w="1134" w:type="dxa"/>
            <w:shd w:val="clear" w:color="auto" w:fill="auto"/>
          </w:tcPr>
          <w:p w14:paraId="43F8E371" w14:textId="7076DEB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E3A2D3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DB19F0D" w14:textId="77777777" w:rsidTr="00F34E3E">
        <w:tc>
          <w:tcPr>
            <w:tcW w:w="561" w:type="dxa"/>
            <w:shd w:val="clear" w:color="auto" w:fill="auto"/>
          </w:tcPr>
          <w:p w14:paraId="0F5B0C1E" w14:textId="4DE6EBD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089" w:type="dxa"/>
            <w:vAlign w:val="bottom"/>
          </w:tcPr>
          <w:p w14:paraId="32EC989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automatycznego połączenia z rejestracją.</w:t>
            </w:r>
          </w:p>
        </w:tc>
        <w:tc>
          <w:tcPr>
            <w:tcW w:w="1134" w:type="dxa"/>
            <w:shd w:val="clear" w:color="auto" w:fill="auto"/>
          </w:tcPr>
          <w:p w14:paraId="39A5B8F6" w14:textId="1B4A883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5B5776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DAB634E" w14:textId="77777777" w:rsidTr="00F34E3E">
        <w:trPr>
          <w:trHeight w:val="273"/>
        </w:trPr>
        <w:tc>
          <w:tcPr>
            <w:tcW w:w="561" w:type="dxa"/>
            <w:shd w:val="clear" w:color="auto" w:fill="auto"/>
          </w:tcPr>
          <w:p w14:paraId="622F9541" w14:textId="32D050B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20</w:t>
            </w:r>
          </w:p>
        </w:tc>
        <w:tc>
          <w:tcPr>
            <w:tcW w:w="7089" w:type="dxa"/>
            <w:vAlign w:val="bottom"/>
          </w:tcPr>
          <w:p w14:paraId="567DCF2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automatycznego połączenia ze statystyką medyczną. </w:t>
            </w:r>
          </w:p>
        </w:tc>
        <w:tc>
          <w:tcPr>
            <w:tcW w:w="1134" w:type="dxa"/>
            <w:shd w:val="clear" w:color="auto" w:fill="auto"/>
          </w:tcPr>
          <w:p w14:paraId="338104A1" w14:textId="1558845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79B58D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FA6797C" w14:textId="77777777" w:rsidTr="00F34E3E">
        <w:tc>
          <w:tcPr>
            <w:tcW w:w="561" w:type="dxa"/>
            <w:shd w:val="clear" w:color="auto" w:fill="auto"/>
          </w:tcPr>
          <w:p w14:paraId="530D7A48" w14:textId="6CB919B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21</w:t>
            </w:r>
          </w:p>
        </w:tc>
        <w:tc>
          <w:tcPr>
            <w:tcW w:w="7089" w:type="dxa"/>
            <w:vAlign w:val="bottom"/>
          </w:tcPr>
          <w:p w14:paraId="4718F8E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wydruk recepty zgodnie z obowiązującymi normami - wzorcami recept. </w:t>
            </w:r>
          </w:p>
        </w:tc>
        <w:tc>
          <w:tcPr>
            <w:tcW w:w="1134" w:type="dxa"/>
            <w:shd w:val="clear" w:color="auto" w:fill="auto"/>
          </w:tcPr>
          <w:p w14:paraId="24122444" w14:textId="7FD8E53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70616D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7B9040E" w14:textId="77777777" w:rsidTr="00F34E3E">
        <w:tc>
          <w:tcPr>
            <w:tcW w:w="561" w:type="dxa"/>
            <w:shd w:val="clear" w:color="auto" w:fill="auto"/>
          </w:tcPr>
          <w:p w14:paraId="608F8C45" w14:textId="1905EE4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22</w:t>
            </w:r>
          </w:p>
        </w:tc>
        <w:tc>
          <w:tcPr>
            <w:tcW w:w="7089" w:type="dxa"/>
            <w:vAlign w:val="bottom"/>
          </w:tcPr>
          <w:p w14:paraId="7E05279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wydruk na recepcie dawkowania przypisanych leków.</w:t>
            </w:r>
          </w:p>
        </w:tc>
        <w:tc>
          <w:tcPr>
            <w:tcW w:w="1134" w:type="dxa"/>
            <w:shd w:val="clear" w:color="auto" w:fill="auto"/>
          </w:tcPr>
          <w:p w14:paraId="26CC43EA" w14:textId="3EDDC43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556384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E1CB2AA" w14:textId="77777777" w:rsidTr="00F34E3E">
        <w:tc>
          <w:tcPr>
            <w:tcW w:w="561" w:type="dxa"/>
            <w:shd w:val="clear" w:color="auto" w:fill="auto"/>
          </w:tcPr>
          <w:p w14:paraId="6FDD833F" w14:textId="2CBB53D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23</w:t>
            </w:r>
          </w:p>
        </w:tc>
        <w:tc>
          <w:tcPr>
            <w:tcW w:w="7089" w:type="dxa"/>
            <w:vAlign w:val="bottom"/>
          </w:tcPr>
          <w:p w14:paraId="2000F2E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automatyczne wyliczenie odpłatności za lek na podstawie dostępnych informacji o średnich cenach leków obowiązujących, w danym regionie. </w:t>
            </w:r>
          </w:p>
        </w:tc>
        <w:tc>
          <w:tcPr>
            <w:tcW w:w="1134" w:type="dxa"/>
            <w:shd w:val="clear" w:color="auto" w:fill="auto"/>
          </w:tcPr>
          <w:p w14:paraId="5F72B0A0" w14:textId="5CBC96F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DEED2E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7D13A1B" w14:textId="77777777" w:rsidTr="00F34E3E">
        <w:tc>
          <w:tcPr>
            <w:tcW w:w="561" w:type="dxa"/>
            <w:shd w:val="clear" w:color="auto" w:fill="auto"/>
          </w:tcPr>
          <w:p w14:paraId="0DFF150E" w14:textId="07B89C5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24</w:t>
            </w:r>
          </w:p>
        </w:tc>
        <w:tc>
          <w:tcPr>
            <w:tcW w:w="7089" w:type="dxa"/>
            <w:vAlign w:val="bottom"/>
          </w:tcPr>
          <w:p w14:paraId="0DD75FC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obsługę pacjenta przysłanego na konsultację z innego gabinetu, izby przyjęć, oddziału w ramach systemu zleceń: wprowadzenie wyniku konsultacji, lekarzy konsultujących, rejestrację usług/badań (procedury, badania laboratoryjne), powiadomienie zlecającego o wykonaniu zlecenia.</w:t>
            </w:r>
          </w:p>
        </w:tc>
        <w:tc>
          <w:tcPr>
            <w:tcW w:w="1134" w:type="dxa"/>
            <w:shd w:val="clear" w:color="auto" w:fill="auto"/>
          </w:tcPr>
          <w:p w14:paraId="1A8216C8" w14:textId="49F7812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BB0C70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B43012F" w14:textId="77777777" w:rsidTr="00F34E3E">
        <w:tc>
          <w:tcPr>
            <w:tcW w:w="561" w:type="dxa"/>
            <w:shd w:val="clear" w:color="auto" w:fill="auto"/>
          </w:tcPr>
          <w:p w14:paraId="50AEE55D" w14:textId="6270C59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25</w:t>
            </w:r>
          </w:p>
        </w:tc>
        <w:tc>
          <w:tcPr>
            <w:tcW w:w="7089" w:type="dxa"/>
            <w:vAlign w:val="bottom"/>
          </w:tcPr>
          <w:p w14:paraId="60A20C8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zdefiniowania tekstów standardowych podczas tworzenia formularza w polach opisowych. </w:t>
            </w:r>
          </w:p>
        </w:tc>
        <w:tc>
          <w:tcPr>
            <w:tcW w:w="1134" w:type="dxa"/>
            <w:shd w:val="clear" w:color="auto" w:fill="auto"/>
          </w:tcPr>
          <w:p w14:paraId="43C79EE3" w14:textId="0713B78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C27505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91817C4" w14:textId="77777777" w:rsidTr="00F34E3E">
        <w:tc>
          <w:tcPr>
            <w:tcW w:w="561" w:type="dxa"/>
            <w:shd w:val="clear" w:color="auto" w:fill="auto"/>
          </w:tcPr>
          <w:p w14:paraId="04915C84" w14:textId="34ABF86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26</w:t>
            </w:r>
          </w:p>
        </w:tc>
        <w:tc>
          <w:tcPr>
            <w:tcW w:w="7089" w:type="dxa"/>
            <w:vAlign w:val="bottom"/>
          </w:tcPr>
          <w:p w14:paraId="5796F1E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wystawienie recept z możliwością:</w:t>
            </w:r>
          </w:p>
          <w:p w14:paraId="54CBA68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Sprawdzenia interakcji występującymi pomiędzy składnikami leków ordynowanych lub zaordynowanych wcześniej pacjentowi.</w:t>
            </w:r>
          </w:p>
          <w:p w14:paraId="23C060F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Automatycznego wyliczania odpłatności za lek (na podstawie dostępnych informacji o średnich cenach leków obowiązujących w danym regionie).</w:t>
            </w:r>
          </w:p>
          <w:p w14:paraId="26538D2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Odszukiwanie tańszego zamiennika ordynowanego leku, w sytuacji gdy pacjent stwierdzi, że ordynowany lek jest zbyt drogi.</w:t>
            </w:r>
          </w:p>
        </w:tc>
        <w:tc>
          <w:tcPr>
            <w:tcW w:w="1134" w:type="dxa"/>
            <w:shd w:val="clear" w:color="auto" w:fill="auto"/>
          </w:tcPr>
          <w:p w14:paraId="6E5A4929" w14:textId="1A74E69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8B594B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3BAF85E" w14:textId="77777777" w:rsidTr="00F34E3E">
        <w:tc>
          <w:tcPr>
            <w:tcW w:w="561" w:type="dxa"/>
            <w:shd w:val="clear" w:color="auto" w:fill="auto"/>
          </w:tcPr>
          <w:p w14:paraId="7C546C67" w14:textId="7957E2F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27</w:t>
            </w:r>
          </w:p>
        </w:tc>
        <w:tc>
          <w:tcPr>
            <w:tcW w:w="7089" w:type="dxa"/>
            <w:vAlign w:val="bottom"/>
          </w:tcPr>
          <w:p w14:paraId="4DCFA015"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odszukania tańszego odpowiednika ordynowanego leku w sytuacji, gdy przypisany lek jest zbyt drogi. </w:t>
            </w:r>
          </w:p>
        </w:tc>
        <w:tc>
          <w:tcPr>
            <w:tcW w:w="1134" w:type="dxa"/>
            <w:shd w:val="clear" w:color="auto" w:fill="auto"/>
          </w:tcPr>
          <w:p w14:paraId="313D186D" w14:textId="11BE6D26"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FDEDC6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B80EBE3" w14:textId="77777777" w:rsidTr="00F34E3E">
        <w:tc>
          <w:tcPr>
            <w:tcW w:w="561" w:type="dxa"/>
            <w:shd w:val="clear" w:color="auto" w:fill="auto"/>
          </w:tcPr>
          <w:p w14:paraId="66D725E2" w14:textId="216B23F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28</w:t>
            </w:r>
          </w:p>
        </w:tc>
        <w:tc>
          <w:tcPr>
            <w:tcW w:w="7089" w:type="dxa"/>
            <w:vAlign w:val="bottom"/>
          </w:tcPr>
          <w:p w14:paraId="66D5332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gromadzenie informacji o zażywanych lekach przez pacjenta (okres przyjmowania leku, dawkowanie itp.). </w:t>
            </w:r>
          </w:p>
        </w:tc>
        <w:tc>
          <w:tcPr>
            <w:tcW w:w="1134" w:type="dxa"/>
            <w:shd w:val="clear" w:color="auto" w:fill="auto"/>
          </w:tcPr>
          <w:p w14:paraId="1C1765A3" w14:textId="516DF2D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8A2E03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0C7F07F" w14:textId="77777777" w:rsidTr="00F34E3E">
        <w:tc>
          <w:tcPr>
            <w:tcW w:w="561" w:type="dxa"/>
            <w:shd w:val="clear" w:color="auto" w:fill="auto"/>
          </w:tcPr>
          <w:p w14:paraId="0BE61CA3" w14:textId="5F6F2A3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29</w:t>
            </w:r>
          </w:p>
        </w:tc>
        <w:tc>
          <w:tcPr>
            <w:tcW w:w="7089" w:type="dxa"/>
            <w:vAlign w:val="center"/>
          </w:tcPr>
          <w:p w14:paraId="15E5636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stworzenia podręcznej listy leków ordynowanych dla danego lekarza, z możliwością jej rozszerzenia. </w:t>
            </w:r>
          </w:p>
        </w:tc>
        <w:tc>
          <w:tcPr>
            <w:tcW w:w="1134" w:type="dxa"/>
            <w:shd w:val="clear" w:color="auto" w:fill="auto"/>
          </w:tcPr>
          <w:p w14:paraId="1C22ECCA" w14:textId="0209159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2E2C5B9"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EF682BC" w14:textId="77777777" w:rsidTr="00F34E3E">
        <w:tc>
          <w:tcPr>
            <w:tcW w:w="561" w:type="dxa"/>
            <w:shd w:val="clear" w:color="auto" w:fill="auto"/>
          </w:tcPr>
          <w:p w14:paraId="21620B03" w14:textId="5D3E0C9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30</w:t>
            </w:r>
          </w:p>
        </w:tc>
        <w:tc>
          <w:tcPr>
            <w:tcW w:w="7089" w:type="dxa"/>
            <w:vAlign w:val="bottom"/>
          </w:tcPr>
          <w:p w14:paraId="494D388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wystawienie pacjentowi orzeczeń, zaświadczeń i innych dokumentów medycznych.</w:t>
            </w:r>
          </w:p>
        </w:tc>
        <w:tc>
          <w:tcPr>
            <w:tcW w:w="1134" w:type="dxa"/>
            <w:shd w:val="clear" w:color="auto" w:fill="auto"/>
          </w:tcPr>
          <w:p w14:paraId="327E3CA1" w14:textId="318F122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FE8BF1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179D777" w14:textId="77777777" w:rsidTr="00F34E3E">
        <w:tc>
          <w:tcPr>
            <w:tcW w:w="561" w:type="dxa"/>
            <w:shd w:val="clear" w:color="auto" w:fill="auto"/>
          </w:tcPr>
          <w:p w14:paraId="2202296F" w14:textId="1A84FEA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31</w:t>
            </w:r>
          </w:p>
        </w:tc>
        <w:tc>
          <w:tcPr>
            <w:tcW w:w="7089" w:type="dxa"/>
            <w:vAlign w:val="center"/>
          </w:tcPr>
          <w:p w14:paraId="47FC579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wyświetla wydruk wydanych orzeczeń, zaświadczeń itp. z możliwością wyboru odpowiedniego wzorca wydruku. </w:t>
            </w:r>
          </w:p>
        </w:tc>
        <w:tc>
          <w:tcPr>
            <w:tcW w:w="1134" w:type="dxa"/>
            <w:shd w:val="clear" w:color="auto" w:fill="auto"/>
          </w:tcPr>
          <w:p w14:paraId="36B86A7C" w14:textId="58B783F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BD9E6D8"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4E669B7" w14:textId="77777777" w:rsidTr="00F34E3E">
        <w:tc>
          <w:tcPr>
            <w:tcW w:w="561" w:type="dxa"/>
            <w:shd w:val="clear" w:color="auto" w:fill="auto"/>
          </w:tcPr>
          <w:p w14:paraId="4A4BD8C1" w14:textId="38B025D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32</w:t>
            </w:r>
          </w:p>
        </w:tc>
        <w:tc>
          <w:tcPr>
            <w:tcW w:w="7089" w:type="dxa"/>
            <w:vAlign w:val="bottom"/>
          </w:tcPr>
          <w:p w14:paraId="5AC74CD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wprowadzenia informacji o wykonanych usługach medycznych refundowanych przez NFZ. </w:t>
            </w:r>
          </w:p>
        </w:tc>
        <w:tc>
          <w:tcPr>
            <w:tcW w:w="1134" w:type="dxa"/>
            <w:shd w:val="clear" w:color="auto" w:fill="auto"/>
          </w:tcPr>
          <w:p w14:paraId="2ADC9194" w14:textId="134F3F0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AC9A5B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E4A1404" w14:textId="77777777" w:rsidTr="00F34E3E">
        <w:tc>
          <w:tcPr>
            <w:tcW w:w="561" w:type="dxa"/>
            <w:shd w:val="clear" w:color="auto" w:fill="auto"/>
          </w:tcPr>
          <w:p w14:paraId="26727968" w14:textId="7A5492B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33</w:t>
            </w:r>
          </w:p>
        </w:tc>
        <w:tc>
          <w:tcPr>
            <w:tcW w:w="7089" w:type="dxa"/>
            <w:vAlign w:val="bottom"/>
          </w:tcPr>
          <w:p w14:paraId="10A8622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usunięcie wykonanego świadczenia, procedury, porady z określeniem powodu jej anulowania. </w:t>
            </w:r>
          </w:p>
        </w:tc>
        <w:tc>
          <w:tcPr>
            <w:tcW w:w="1134" w:type="dxa"/>
            <w:shd w:val="clear" w:color="auto" w:fill="auto"/>
          </w:tcPr>
          <w:p w14:paraId="26CA1DB4" w14:textId="6231B94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2E24A5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36BFEFD" w14:textId="77777777" w:rsidTr="00F34E3E">
        <w:tc>
          <w:tcPr>
            <w:tcW w:w="561" w:type="dxa"/>
            <w:shd w:val="clear" w:color="auto" w:fill="auto"/>
          </w:tcPr>
          <w:p w14:paraId="6AEEAA54" w14:textId="4EB093E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34</w:t>
            </w:r>
          </w:p>
        </w:tc>
        <w:tc>
          <w:tcPr>
            <w:tcW w:w="7089" w:type="dxa"/>
            <w:vAlign w:val="bottom"/>
          </w:tcPr>
          <w:p w14:paraId="6109404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tworzenia zestawień statystycznych z wykonanych wizyt, porad oraz procedur dla danego lekarza. </w:t>
            </w:r>
          </w:p>
        </w:tc>
        <w:tc>
          <w:tcPr>
            <w:tcW w:w="1134" w:type="dxa"/>
            <w:shd w:val="clear" w:color="auto" w:fill="auto"/>
          </w:tcPr>
          <w:p w14:paraId="3AF446C0" w14:textId="289D821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84B14D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C81DAFA" w14:textId="77777777" w:rsidTr="00F34E3E">
        <w:tc>
          <w:tcPr>
            <w:tcW w:w="561" w:type="dxa"/>
            <w:shd w:val="clear" w:color="auto" w:fill="auto"/>
          </w:tcPr>
          <w:p w14:paraId="6121D2D3" w14:textId="706C5F1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35</w:t>
            </w:r>
          </w:p>
        </w:tc>
        <w:tc>
          <w:tcPr>
            <w:tcW w:w="7089" w:type="dxa"/>
            <w:vAlign w:val="bottom"/>
          </w:tcPr>
          <w:p w14:paraId="69A1DB3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jest możliwość wydruku informacji zarejestrowanych podczas wizyty. </w:t>
            </w:r>
          </w:p>
        </w:tc>
        <w:tc>
          <w:tcPr>
            <w:tcW w:w="1134" w:type="dxa"/>
            <w:shd w:val="clear" w:color="auto" w:fill="auto"/>
          </w:tcPr>
          <w:p w14:paraId="0163C2C6" w14:textId="3D94165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B33C7B8"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D330DA6" w14:textId="77777777" w:rsidTr="00F34E3E">
        <w:tc>
          <w:tcPr>
            <w:tcW w:w="561" w:type="dxa"/>
            <w:shd w:val="clear" w:color="auto" w:fill="auto"/>
          </w:tcPr>
          <w:p w14:paraId="5CBA74DF" w14:textId="0470184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36</w:t>
            </w:r>
          </w:p>
        </w:tc>
        <w:tc>
          <w:tcPr>
            <w:tcW w:w="7089" w:type="dxa"/>
            <w:vAlign w:val="bottom"/>
          </w:tcPr>
          <w:p w14:paraId="782276D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Tworzenie własnego wzorca wydruku historii wizyt (format oraz zawartość). </w:t>
            </w:r>
          </w:p>
        </w:tc>
        <w:tc>
          <w:tcPr>
            <w:tcW w:w="1134" w:type="dxa"/>
            <w:shd w:val="clear" w:color="auto" w:fill="auto"/>
          </w:tcPr>
          <w:p w14:paraId="5D36CCAF" w14:textId="75295EE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A572BA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4E141E0" w14:textId="77777777" w:rsidTr="00F34E3E">
        <w:tc>
          <w:tcPr>
            <w:tcW w:w="561" w:type="dxa"/>
            <w:shd w:val="clear" w:color="auto" w:fill="auto"/>
          </w:tcPr>
          <w:p w14:paraId="4A9F5A91" w14:textId="6F392C2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37</w:t>
            </w:r>
          </w:p>
        </w:tc>
        <w:tc>
          <w:tcPr>
            <w:tcW w:w="7089" w:type="dxa"/>
            <w:vAlign w:val="bottom"/>
          </w:tcPr>
          <w:p w14:paraId="5E624E8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wgląd do wizyt archiwalnych pacjentów. </w:t>
            </w:r>
          </w:p>
        </w:tc>
        <w:tc>
          <w:tcPr>
            <w:tcW w:w="1134" w:type="dxa"/>
            <w:shd w:val="clear" w:color="auto" w:fill="auto"/>
          </w:tcPr>
          <w:p w14:paraId="7C6B99C9" w14:textId="7C885C0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6F7A0D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256F3B3" w14:textId="77777777" w:rsidTr="00F34E3E">
        <w:tc>
          <w:tcPr>
            <w:tcW w:w="561" w:type="dxa"/>
            <w:shd w:val="clear" w:color="auto" w:fill="auto"/>
          </w:tcPr>
          <w:p w14:paraId="70A900F1" w14:textId="4891DE4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38</w:t>
            </w:r>
          </w:p>
        </w:tc>
        <w:tc>
          <w:tcPr>
            <w:tcW w:w="7089" w:type="dxa"/>
            <w:vAlign w:val="bottom"/>
          </w:tcPr>
          <w:p w14:paraId="1E96243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Wydruk historii zdrowia i choroby z określeniem danych, które mają zostać uwzględnione na wydruku. </w:t>
            </w:r>
          </w:p>
        </w:tc>
        <w:tc>
          <w:tcPr>
            <w:tcW w:w="1134" w:type="dxa"/>
            <w:shd w:val="clear" w:color="auto" w:fill="auto"/>
          </w:tcPr>
          <w:p w14:paraId="00F77BBE" w14:textId="163EBB4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152D8E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CB738E2" w14:textId="77777777" w:rsidTr="00F34E3E">
        <w:tc>
          <w:tcPr>
            <w:tcW w:w="561" w:type="dxa"/>
            <w:shd w:val="clear" w:color="auto" w:fill="auto"/>
          </w:tcPr>
          <w:p w14:paraId="6CCFF5B3" w14:textId="2C5B0B4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39</w:t>
            </w:r>
          </w:p>
        </w:tc>
        <w:tc>
          <w:tcPr>
            <w:tcW w:w="7089" w:type="dxa"/>
            <w:vAlign w:val="bottom"/>
          </w:tcPr>
          <w:p w14:paraId="0111CA1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obsługę elektronicznych zleceń w ramach poradni specjalistycznych. </w:t>
            </w:r>
          </w:p>
        </w:tc>
        <w:tc>
          <w:tcPr>
            <w:tcW w:w="1134" w:type="dxa"/>
            <w:shd w:val="clear" w:color="auto" w:fill="auto"/>
          </w:tcPr>
          <w:p w14:paraId="22839E91" w14:textId="7FA2704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E66E6F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183CCDC" w14:textId="77777777" w:rsidTr="00F34E3E">
        <w:tc>
          <w:tcPr>
            <w:tcW w:w="561" w:type="dxa"/>
            <w:shd w:val="clear" w:color="auto" w:fill="auto"/>
          </w:tcPr>
          <w:p w14:paraId="5C0DF933" w14:textId="56E0975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40</w:t>
            </w:r>
          </w:p>
        </w:tc>
        <w:tc>
          <w:tcPr>
            <w:tcW w:w="7089" w:type="dxa"/>
            <w:vAlign w:val="center"/>
          </w:tcPr>
          <w:p w14:paraId="1F1DF97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wysyłanie wykonanej usługi/badania do jednostki realizującej (np. pracownia diagnostyczna). </w:t>
            </w:r>
          </w:p>
        </w:tc>
        <w:tc>
          <w:tcPr>
            <w:tcW w:w="1134" w:type="dxa"/>
            <w:shd w:val="clear" w:color="auto" w:fill="auto"/>
          </w:tcPr>
          <w:p w14:paraId="5BF70458" w14:textId="15BA081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E6E88D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84AD82A" w14:textId="77777777" w:rsidTr="00F34E3E">
        <w:tc>
          <w:tcPr>
            <w:tcW w:w="561" w:type="dxa"/>
            <w:shd w:val="clear" w:color="auto" w:fill="auto"/>
          </w:tcPr>
          <w:p w14:paraId="1856F555" w14:textId="2F7BF54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41</w:t>
            </w:r>
          </w:p>
        </w:tc>
        <w:tc>
          <w:tcPr>
            <w:tcW w:w="7089" w:type="dxa"/>
            <w:vAlign w:val="bottom"/>
          </w:tcPr>
          <w:p w14:paraId="5B0E767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otrzymanie zwrotnego wyniku zrealizowanego zlecenia (np. wynik badania). </w:t>
            </w:r>
          </w:p>
        </w:tc>
        <w:tc>
          <w:tcPr>
            <w:tcW w:w="1134" w:type="dxa"/>
            <w:shd w:val="clear" w:color="auto" w:fill="auto"/>
          </w:tcPr>
          <w:p w14:paraId="54E2F8EF" w14:textId="1CD5527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274DCE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B61311C" w14:textId="77777777" w:rsidTr="00F34E3E">
        <w:tc>
          <w:tcPr>
            <w:tcW w:w="561" w:type="dxa"/>
            <w:shd w:val="clear" w:color="auto" w:fill="auto"/>
          </w:tcPr>
          <w:p w14:paraId="6A53AC15" w14:textId="0557198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42</w:t>
            </w:r>
          </w:p>
        </w:tc>
        <w:tc>
          <w:tcPr>
            <w:tcW w:w="7089" w:type="dxa"/>
            <w:vAlign w:val="center"/>
          </w:tcPr>
          <w:p w14:paraId="26FD7FF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przeglądania zarezerwowanych wizyt dla określonego lekarza. </w:t>
            </w:r>
          </w:p>
        </w:tc>
        <w:tc>
          <w:tcPr>
            <w:tcW w:w="1134" w:type="dxa"/>
            <w:shd w:val="clear" w:color="auto" w:fill="auto"/>
          </w:tcPr>
          <w:p w14:paraId="6622F481" w14:textId="3EC97F9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60AE788"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E2366A1" w14:textId="77777777" w:rsidTr="00F34E3E">
        <w:tc>
          <w:tcPr>
            <w:tcW w:w="561" w:type="dxa"/>
            <w:shd w:val="clear" w:color="auto" w:fill="auto"/>
          </w:tcPr>
          <w:p w14:paraId="6AA5DDCE" w14:textId="14CEFED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43</w:t>
            </w:r>
          </w:p>
        </w:tc>
        <w:tc>
          <w:tcPr>
            <w:tcW w:w="7089" w:type="dxa"/>
            <w:vAlign w:val="bottom"/>
          </w:tcPr>
          <w:p w14:paraId="783B117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wybór pacjenta z listy zarezerwowanych wizyt. </w:t>
            </w:r>
          </w:p>
        </w:tc>
        <w:tc>
          <w:tcPr>
            <w:tcW w:w="1134" w:type="dxa"/>
            <w:shd w:val="clear" w:color="auto" w:fill="auto"/>
          </w:tcPr>
          <w:p w14:paraId="0D1AA03C" w14:textId="53308DF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181DDB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FA841EC" w14:textId="77777777" w:rsidTr="00F34E3E">
        <w:tc>
          <w:tcPr>
            <w:tcW w:w="561" w:type="dxa"/>
            <w:shd w:val="clear" w:color="auto" w:fill="auto"/>
          </w:tcPr>
          <w:p w14:paraId="2F2534B0" w14:textId="2C034A2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44</w:t>
            </w:r>
          </w:p>
        </w:tc>
        <w:tc>
          <w:tcPr>
            <w:tcW w:w="7089" w:type="dxa"/>
            <w:vAlign w:val="bottom"/>
          </w:tcPr>
          <w:p w14:paraId="416303B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rejestrowania jednostek chorobowych z uwzględnieniem ich uszczegółowienia (wpisanie dodatkowych informacji przez lekarza). </w:t>
            </w:r>
          </w:p>
        </w:tc>
        <w:tc>
          <w:tcPr>
            <w:tcW w:w="1134" w:type="dxa"/>
            <w:shd w:val="clear" w:color="auto" w:fill="auto"/>
          </w:tcPr>
          <w:p w14:paraId="0E91D9F9" w14:textId="08C2E27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C63E72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6B35524" w14:textId="77777777" w:rsidTr="00F34E3E">
        <w:tc>
          <w:tcPr>
            <w:tcW w:w="561" w:type="dxa"/>
            <w:shd w:val="clear" w:color="auto" w:fill="auto"/>
          </w:tcPr>
          <w:p w14:paraId="24F5EAC1" w14:textId="0E15BCC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45</w:t>
            </w:r>
          </w:p>
        </w:tc>
        <w:tc>
          <w:tcPr>
            <w:tcW w:w="7089" w:type="dxa"/>
            <w:vAlign w:val="bottom"/>
          </w:tcPr>
          <w:p w14:paraId="093BB6D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automatyczny dostęp do bazy jednostek chorobowych, zgodnie z klasyfikacją ICD10. </w:t>
            </w:r>
          </w:p>
        </w:tc>
        <w:tc>
          <w:tcPr>
            <w:tcW w:w="1134" w:type="dxa"/>
            <w:shd w:val="clear" w:color="auto" w:fill="auto"/>
          </w:tcPr>
          <w:p w14:paraId="52E34ACC" w14:textId="3777EA9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4B9606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A70BAFA" w14:textId="77777777" w:rsidTr="00F34E3E">
        <w:tc>
          <w:tcPr>
            <w:tcW w:w="561" w:type="dxa"/>
            <w:shd w:val="clear" w:color="auto" w:fill="auto"/>
          </w:tcPr>
          <w:p w14:paraId="28D5E8C6" w14:textId="498504A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46</w:t>
            </w:r>
          </w:p>
        </w:tc>
        <w:tc>
          <w:tcPr>
            <w:tcW w:w="7089" w:type="dxa"/>
            <w:vAlign w:val="bottom"/>
          </w:tcPr>
          <w:p w14:paraId="314FAB3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wyszukiwania rozpoznań wg. kodu ICD10.</w:t>
            </w:r>
          </w:p>
        </w:tc>
        <w:tc>
          <w:tcPr>
            <w:tcW w:w="1134" w:type="dxa"/>
            <w:shd w:val="clear" w:color="auto" w:fill="auto"/>
          </w:tcPr>
          <w:p w14:paraId="5868ABDB" w14:textId="0E6F9580"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295DDF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C0C9485" w14:textId="77777777" w:rsidTr="00F34E3E">
        <w:tc>
          <w:tcPr>
            <w:tcW w:w="561" w:type="dxa"/>
            <w:shd w:val="clear" w:color="auto" w:fill="auto"/>
          </w:tcPr>
          <w:p w14:paraId="21C1BA6D" w14:textId="086E75D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47</w:t>
            </w:r>
          </w:p>
        </w:tc>
        <w:tc>
          <w:tcPr>
            <w:tcW w:w="7089" w:type="dxa"/>
            <w:vAlign w:val="bottom"/>
          </w:tcPr>
          <w:p w14:paraId="2019A48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definiowania własnych szablonów wywiadów lekarskich, przeprowadzonych przez lekarza z pacjentem (szablony opisowe, słownikowe). </w:t>
            </w:r>
          </w:p>
        </w:tc>
        <w:tc>
          <w:tcPr>
            <w:tcW w:w="1134" w:type="dxa"/>
            <w:shd w:val="clear" w:color="auto" w:fill="auto"/>
          </w:tcPr>
          <w:p w14:paraId="12C92948" w14:textId="69C6FF8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A41740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D516DE6" w14:textId="77777777" w:rsidTr="00F34E3E">
        <w:tc>
          <w:tcPr>
            <w:tcW w:w="561" w:type="dxa"/>
            <w:shd w:val="clear" w:color="auto" w:fill="auto"/>
          </w:tcPr>
          <w:p w14:paraId="19AA8EB5" w14:textId="348700E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48</w:t>
            </w:r>
          </w:p>
        </w:tc>
        <w:tc>
          <w:tcPr>
            <w:tcW w:w="7089" w:type="dxa"/>
            <w:vAlign w:val="bottom"/>
          </w:tcPr>
          <w:p w14:paraId="3F3167C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definiowanie własnych szablonów różnych badań przedmiotowych (szablony opisowe, słownikowe). </w:t>
            </w:r>
          </w:p>
        </w:tc>
        <w:tc>
          <w:tcPr>
            <w:tcW w:w="1134" w:type="dxa"/>
            <w:shd w:val="clear" w:color="auto" w:fill="auto"/>
          </w:tcPr>
          <w:p w14:paraId="65683090" w14:textId="1245C87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91BDF4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885AC5F" w14:textId="77777777" w:rsidTr="00F34E3E">
        <w:tc>
          <w:tcPr>
            <w:tcW w:w="561" w:type="dxa"/>
            <w:shd w:val="clear" w:color="auto" w:fill="auto"/>
          </w:tcPr>
          <w:p w14:paraId="67F1F8DA" w14:textId="591DA77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49</w:t>
            </w:r>
          </w:p>
        </w:tc>
        <w:tc>
          <w:tcPr>
            <w:tcW w:w="7089" w:type="dxa"/>
            <w:vAlign w:val="bottom"/>
          </w:tcPr>
          <w:p w14:paraId="48E4BD6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wypełnienia wywiadu, badania przedmiotowego w określonym czasie (dostępna edycja badań/wywiadów). </w:t>
            </w:r>
          </w:p>
        </w:tc>
        <w:tc>
          <w:tcPr>
            <w:tcW w:w="1134" w:type="dxa"/>
            <w:shd w:val="clear" w:color="auto" w:fill="auto"/>
          </w:tcPr>
          <w:p w14:paraId="0A42FC14" w14:textId="31A503A0"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6CD2EB5"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638C7B0" w14:textId="77777777" w:rsidTr="00F34E3E">
        <w:tc>
          <w:tcPr>
            <w:tcW w:w="561" w:type="dxa"/>
            <w:shd w:val="clear" w:color="auto" w:fill="auto"/>
          </w:tcPr>
          <w:p w14:paraId="4B329174" w14:textId="1E76C3F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50</w:t>
            </w:r>
          </w:p>
        </w:tc>
        <w:tc>
          <w:tcPr>
            <w:tcW w:w="7089" w:type="dxa"/>
            <w:vAlign w:val="center"/>
          </w:tcPr>
          <w:p w14:paraId="6E02D9E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wystawianie skierowań na badania diagnostyczno - obrazowe, konsultacyjne, specjalistyczne itp..</w:t>
            </w:r>
          </w:p>
        </w:tc>
        <w:tc>
          <w:tcPr>
            <w:tcW w:w="1134" w:type="dxa"/>
            <w:shd w:val="clear" w:color="auto" w:fill="auto"/>
          </w:tcPr>
          <w:p w14:paraId="7E6EF0D9" w14:textId="2288CCD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11AA50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36F5119" w14:textId="77777777" w:rsidTr="00F34E3E">
        <w:tc>
          <w:tcPr>
            <w:tcW w:w="561" w:type="dxa"/>
            <w:shd w:val="clear" w:color="auto" w:fill="auto"/>
          </w:tcPr>
          <w:p w14:paraId="7B51B135" w14:textId="4CCD16D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51</w:t>
            </w:r>
          </w:p>
        </w:tc>
        <w:tc>
          <w:tcPr>
            <w:tcW w:w="7089" w:type="dxa"/>
            <w:vAlign w:val="bottom"/>
          </w:tcPr>
          <w:p w14:paraId="080836D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wydruku wystawionych skierowań. </w:t>
            </w:r>
          </w:p>
        </w:tc>
        <w:tc>
          <w:tcPr>
            <w:tcW w:w="1134" w:type="dxa"/>
            <w:shd w:val="clear" w:color="auto" w:fill="auto"/>
          </w:tcPr>
          <w:p w14:paraId="3E2BAD71" w14:textId="75274B6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CA9A6C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7A5E18C" w14:textId="77777777" w:rsidTr="00F34E3E">
        <w:tc>
          <w:tcPr>
            <w:tcW w:w="561" w:type="dxa"/>
            <w:shd w:val="clear" w:color="auto" w:fill="auto"/>
          </w:tcPr>
          <w:p w14:paraId="6086DFC8" w14:textId="4D882F7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52</w:t>
            </w:r>
          </w:p>
        </w:tc>
        <w:tc>
          <w:tcPr>
            <w:tcW w:w="7089" w:type="dxa"/>
            <w:vAlign w:val="center"/>
          </w:tcPr>
          <w:p w14:paraId="3143E23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definiowanie własnych wzorów skierowań (format, zawartość). </w:t>
            </w:r>
          </w:p>
        </w:tc>
        <w:tc>
          <w:tcPr>
            <w:tcW w:w="1134" w:type="dxa"/>
            <w:shd w:val="clear" w:color="auto" w:fill="auto"/>
          </w:tcPr>
          <w:p w14:paraId="144AE4D3" w14:textId="7F841BC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839420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DAECB13" w14:textId="77777777" w:rsidTr="00F34E3E">
        <w:tc>
          <w:tcPr>
            <w:tcW w:w="561" w:type="dxa"/>
            <w:shd w:val="clear" w:color="auto" w:fill="auto"/>
          </w:tcPr>
          <w:p w14:paraId="61CAB91C" w14:textId="2DA762A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53</w:t>
            </w:r>
          </w:p>
        </w:tc>
        <w:tc>
          <w:tcPr>
            <w:tcW w:w="7089" w:type="dxa"/>
            <w:vAlign w:val="bottom"/>
          </w:tcPr>
          <w:p w14:paraId="392C4DAD"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zeskanowania papierowej dokumentacji medycznej (z innych jednostek) i dołączenie jej do elektronicznej dokumentacji wizyty lekarskiej. </w:t>
            </w:r>
          </w:p>
        </w:tc>
        <w:tc>
          <w:tcPr>
            <w:tcW w:w="1134" w:type="dxa"/>
            <w:shd w:val="clear" w:color="auto" w:fill="auto"/>
          </w:tcPr>
          <w:p w14:paraId="73ACABE7" w14:textId="0A29D8F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24BB6C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D7E095C" w14:textId="77777777" w:rsidTr="00F34E3E">
        <w:tc>
          <w:tcPr>
            <w:tcW w:w="561" w:type="dxa"/>
            <w:shd w:val="clear" w:color="auto" w:fill="auto"/>
          </w:tcPr>
          <w:p w14:paraId="65B1843F" w14:textId="312AE3A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54</w:t>
            </w:r>
          </w:p>
        </w:tc>
        <w:tc>
          <w:tcPr>
            <w:tcW w:w="7089" w:type="dxa"/>
            <w:vAlign w:val="bottom"/>
          </w:tcPr>
          <w:p w14:paraId="662B57E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gromadzenie badań diagnostyczno - obrazowych wykonanych poza jednostkę. </w:t>
            </w:r>
          </w:p>
        </w:tc>
        <w:tc>
          <w:tcPr>
            <w:tcW w:w="1134" w:type="dxa"/>
            <w:shd w:val="clear" w:color="auto" w:fill="auto"/>
          </w:tcPr>
          <w:p w14:paraId="27D80BCA" w14:textId="027630F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6491A2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AC1C378" w14:textId="77777777" w:rsidTr="00F34E3E">
        <w:tc>
          <w:tcPr>
            <w:tcW w:w="561" w:type="dxa"/>
            <w:shd w:val="clear" w:color="auto" w:fill="auto"/>
          </w:tcPr>
          <w:p w14:paraId="473A0688" w14:textId="1E30D5B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55</w:t>
            </w:r>
          </w:p>
        </w:tc>
        <w:tc>
          <w:tcPr>
            <w:tcW w:w="7089" w:type="dxa"/>
            <w:vAlign w:val="bottom"/>
          </w:tcPr>
          <w:p w14:paraId="18196FC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widoczność wyników badań diagnostyczno - obrazowych wykonanych w przychodni. </w:t>
            </w:r>
          </w:p>
        </w:tc>
        <w:tc>
          <w:tcPr>
            <w:tcW w:w="1134" w:type="dxa"/>
            <w:shd w:val="clear" w:color="auto" w:fill="auto"/>
          </w:tcPr>
          <w:p w14:paraId="22E17C4F" w14:textId="0B41190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F6AAED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B2E1F9F" w14:textId="77777777" w:rsidTr="00F34E3E">
        <w:tc>
          <w:tcPr>
            <w:tcW w:w="561" w:type="dxa"/>
            <w:shd w:val="clear" w:color="auto" w:fill="auto"/>
          </w:tcPr>
          <w:p w14:paraId="7674C53B" w14:textId="4C0B47E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56</w:t>
            </w:r>
          </w:p>
        </w:tc>
        <w:tc>
          <w:tcPr>
            <w:tcW w:w="7089" w:type="dxa"/>
            <w:vAlign w:val="bottom"/>
          </w:tcPr>
          <w:p w14:paraId="78BF655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gromadzenie w systemie  informacji o wystawionych zwolnieniach lekarskich. </w:t>
            </w:r>
          </w:p>
        </w:tc>
        <w:tc>
          <w:tcPr>
            <w:tcW w:w="1134" w:type="dxa"/>
            <w:shd w:val="clear" w:color="auto" w:fill="auto"/>
          </w:tcPr>
          <w:p w14:paraId="619F8CA6" w14:textId="5B6AA65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0E3B89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5D9591D" w14:textId="77777777" w:rsidTr="00F34E3E">
        <w:tc>
          <w:tcPr>
            <w:tcW w:w="561" w:type="dxa"/>
            <w:shd w:val="clear" w:color="auto" w:fill="auto"/>
          </w:tcPr>
          <w:p w14:paraId="338006A1" w14:textId="6AF270B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57</w:t>
            </w:r>
          </w:p>
        </w:tc>
        <w:tc>
          <w:tcPr>
            <w:tcW w:w="7089" w:type="dxa"/>
            <w:vAlign w:val="bottom"/>
          </w:tcPr>
          <w:p w14:paraId="518B2FA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dostęp do bazy leków widocznych w rejestrze leków. </w:t>
            </w:r>
          </w:p>
        </w:tc>
        <w:tc>
          <w:tcPr>
            <w:tcW w:w="1134" w:type="dxa"/>
            <w:shd w:val="clear" w:color="auto" w:fill="auto"/>
          </w:tcPr>
          <w:p w14:paraId="63B0A383" w14:textId="257D6026"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A7DC41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55A04F1" w14:textId="77777777" w:rsidTr="00F34E3E">
        <w:tc>
          <w:tcPr>
            <w:tcW w:w="561" w:type="dxa"/>
            <w:shd w:val="clear" w:color="auto" w:fill="auto"/>
          </w:tcPr>
          <w:p w14:paraId="4E3C7970" w14:textId="04E9E6A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58</w:t>
            </w:r>
          </w:p>
        </w:tc>
        <w:tc>
          <w:tcPr>
            <w:tcW w:w="7089" w:type="dxa"/>
            <w:vAlign w:val="bottom"/>
          </w:tcPr>
          <w:p w14:paraId="010B979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wystawiania recept wraz z jej wydrukiem, zgodnym z obowiązującymi przepisami prawa. </w:t>
            </w:r>
          </w:p>
        </w:tc>
        <w:tc>
          <w:tcPr>
            <w:tcW w:w="1134" w:type="dxa"/>
            <w:shd w:val="clear" w:color="auto" w:fill="auto"/>
          </w:tcPr>
          <w:p w14:paraId="34C3C796" w14:textId="55DE4D9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5CC9AC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A1C67F2" w14:textId="77777777" w:rsidTr="00F34E3E">
        <w:tc>
          <w:tcPr>
            <w:tcW w:w="561" w:type="dxa"/>
            <w:shd w:val="clear" w:color="auto" w:fill="auto"/>
          </w:tcPr>
          <w:p w14:paraId="097C6879" w14:textId="0E674B4F"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59</w:t>
            </w:r>
          </w:p>
        </w:tc>
        <w:tc>
          <w:tcPr>
            <w:tcW w:w="7089" w:type="dxa"/>
            <w:vAlign w:val="center"/>
          </w:tcPr>
          <w:p w14:paraId="04C0920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wystawienia recept na kuracje miesięczne.</w:t>
            </w:r>
          </w:p>
        </w:tc>
        <w:tc>
          <w:tcPr>
            <w:tcW w:w="1134" w:type="dxa"/>
            <w:shd w:val="clear" w:color="auto" w:fill="auto"/>
          </w:tcPr>
          <w:p w14:paraId="6AAF90A7" w14:textId="4C53BE7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C4D3CA5"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574DDD6" w14:textId="77777777" w:rsidTr="00F34E3E">
        <w:tc>
          <w:tcPr>
            <w:tcW w:w="561" w:type="dxa"/>
            <w:shd w:val="clear" w:color="auto" w:fill="auto"/>
          </w:tcPr>
          <w:p w14:paraId="5ECC9F3B" w14:textId="1F68443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60</w:t>
            </w:r>
          </w:p>
        </w:tc>
        <w:tc>
          <w:tcPr>
            <w:tcW w:w="7089" w:type="dxa"/>
            <w:vAlign w:val="bottom"/>
          </w:tcPr>
          <w:p w14:paraId="6B057EF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kopiowanie recept wystawionych danego dnia.</w:t>
            </w:r>
          </w:p>
        </w:tc>
        <w:tc>
          <w:tcPr>
            <w:tcW w:w="1134" w:type="dxa"/>
            <w:shd w:val="clear" w:color="auto" w:fill="auto"/>
          </w:tcPr>
          <w:p w14:paraId="4CE5809C" w14:textId="43BF044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B83AC4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3E311B1" w14:textId="77777777" w:rsidTr="00F34E3E">
        <w:tc>
          <w:tcPr>
            <w:tcW w:w="561" w:type="dxa"/>
            <w:shd w:val="clear" w:color="auto" w:fill="auto"/>
          </w:tcPr>
          <w:p w14:paraId="0F6F1D82" w14:textId="66F40BD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61</w:t>
            </w:r>
          </w:p>
        </w:tc>
        <w:tc>
          <w:tcPr>
            <w:tcW w:w="7089" w:type="dxa"/>
            <w:vAlign w:val="center"/>
          </w:tcPr>
          <w:p w14:paraId="34CBB1A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dodawanie do listy leków,  leków recepturowych z określeniem składników. </w:t>
            </w:r>
          </w:p>
        </w:tc>
        <w:tc>
          <w:tcPr>
            <w:tcW w:w="1134" w:type="dxa"/>
            <w:shd w:val="clear" w:color="auto" w:fill="auto"/>
          </w:tcPr>
          <w:p w14:paraId="056A708B" w14:textId="192E919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F6C2C0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9588277" w14:textId="77777777" w:rsidTr="00F34E3E">
        <w:tc>
          <w:tcPr>
            <w:tcW w:w="561" w:type="dxa"/>
            <w:shd w:val="clear" w:color="auto" w:fill="auto"/>
          </w:tcPr>
          <w:p w14:paraId="492A8FC3" w14:textId="5EE4018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62</w:t>
            </w:r>
          </w:p>
        </w:tc>
        <w:tc>
          <w:tcPr>
            <w:tcW w:w="7089" w:type="dxa"/>
            <w:vAlign w:val="bottom"/>
          </w:tcPr>
          <w:p w14:paraId="00DA0B3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wystawienie recepty z możliwością sprawdzenia interakcji poszczególnych leków. </w:t>
            </w:r>
          </w:p>
        </w:tc>
        <w:tc>
          <w:tcPr>
            <w:tcW w:w="1134" w:type="dxa"/>
            <w:shd w:val="clear" w:color="auto" w:fill="auto"/>
          </w:tcPr>
          <w:p w14:paraId="47ED6C50" w14:textId="2A94A50D"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A61146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156B83A" w14:textId="77777777" w:rsidTr="00F34E3E">
        <w:tc>
          <w:tcPr>
            <w:tcW w:w="561" w:type="dxa"/>
            <w:shd w:val="clear" w:color="auto" w:fill="auto"/>
          </w:tcPr>
          <w:p w14:paraId="53920158" w14:textId="54CCA34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63</w:t>
            </w:r>
          </w:p>
        </w:tc>
        <w:tc>
          <w:tcPr>
            <w:tcW w:w="7089" w:type="dxa"/>
            <w:vAlign w:val="bottom"/>
          </w:tcPr>
          <w:p w14:paraId="234A7F6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automatyczną podpowiedź przy wypisywaniu recepty o jego stopniu odpłatności za zaordynowany lek, w zależności od wprowadzonego rozpoznania i uprawnień pacjenta. </w:t>
            </w:r>
          </w:p>
        </w:tc>
        <w:tc>
          <w:tcPr>
            <w:tcW w:w="1134" w:type="dxa"/>
            <w:shd w:val="clear" w:color="auto" w:fill="auto"/>
          </w:tcPr>
          <w:p w14:paraId="7C05BA73" w14:textId="238CB0F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2CEC48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97BF374" w14:textId="77777777" w:rsidTr="00F34E3E">
        <w:tc>
          <w:tcPr>
            <w:tcW w:w="561" w:type="dxa"/>
            <w:shd w:val="clear" w:color="auto" w:fill="auto"/>
          </w:tcPr>
          <w:p w14:paraId="06E6579A" w14:textId="22A652B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64</w:t>
            </w:r>
          </w:p>
        </w:tc>
        <w:tc>
          <w:tcPr>
            <w:tcW w:w="7089" w:type="dxa"/>
            <w:vAlign w:val="bottom"/>
          </w:tcPr>
          <w:p w14:paraId="4DBB60D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oznaczenia wykonanych procedur medycznych zgodnie z klasyfikacją ICD9. </w:t>
            </w:r>
          </w:p>
        </w:tc>
        <w:tc>
          <w:tcPr>
            <w:tcW w:w="1134" w:type="dxa"/>
            <w:shd w:val="clear" w:color="auto" w:fill="auto"/>
          </w:tcPr>
          <w:p w14:paraId="287F3DA0" w14:textId="676E24B6"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46BDFF8"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7DBF098" w14:textId="77777777" w:rsidTr="00F34E3E">
        <w:tc>
          <w:tcPr>
            <w:tcW w:w="561" w:type="dxa"/>
            <w:shd w:val="clear" w:color="auto" w:fill="auto"/>
          </w:tcPr>
          <w:p w14:paraId="13377220" w14:textId="774E82F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65</w:t>
            </w:r>
          </w:p>
        </w:tc>
        <w:tc>
          <w:tcPr>
            <w:tcW w:w="7089" w:type="dxa"/>
            <w:vAlign w:val="bottom"/>
          </w:tcPr>
          <w:p w14:paraId="5121E5F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posiada bazę procedur medycznych zgodnie z klasyfikacją ICD9. </w:t>
            </w:r>
          </w:p>
        </w:tc>
        <w:tc>
          <w:tcPr>
            <w:tcW w:w="1134" w:type="dxa"/>
            <w:shd w:val="clear" w:color="auto" w:fill="auto"/>
          </w:tcPr>
          <w:p w14:paraId="1C7FA18D" w14:textId="0783354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76564E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1D89A44" w14:textId="77777777" w:rsidTr="00F34E3E">
        <w:tc>
          <w:tcPr>
            <w:tcW w:w="561" w:type="dxa"/>
            <w:shd w:val="clear" w:color="auto" w:fill="auto"/>
          </w:tcPr>
          <w:p w14:paraId="0BA9BD6E" w14:textId="1E6559F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66</w:t>
            </w:r>
          </w:p>
        </w:tc>
        <w:tc>
          <w:tcPr>
            <w:tcW w:w="7089" w:type="dxa"/>
            <w:vAlign w:val="bottom"/>
          </w:tcPr>
          <w:p w14:paraId="09D4E00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przeglądanie listy procedur wg. kodu ICD9. </w:t>
            </w:r>
          </w:p>
        </w:tc>
        <w:tc>
          <w:tcPr>
            <w:tcW w:w="1134" w:type="dxa"/>
            <w:shd w:val="clear" w:color="auto" w:fill="auto"/>
          </w:tcPr>
          <w:p w14:paraId="46A2654C" w14:textId="4FA0CD5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F14F3C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F1C0C72" w14:textId="77777777" w:rsidTr="00F34E3E">
        <w:tc>
          <w:tcPr>
            <w:tcW w:w="561" w:type="dxa"/>
            <w:shd w:val="clear" w:color="auto" w:fill="auto"/>
          </w:tcPr>
          <w:p w14:paraId="2DA30A68" w14:textId="1FBCCDE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67</w:t>
            </w:r>
          </w:p>
        </w:tc>
        <w:tc>
          <w:tcPr>
            <w:tcW w:w="7089" w:type="dxa"/>
            <w:vAlign w:val="bottom"/>
          </w:tcPr>
          <w:p w14:paraId="62D2FA3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przypisanie procedur ICD9 pod zdefiniowaną usługę medyczną. </w:t>
            </w:r>
          </w:p>
        </w:tc>
        <w:tc>
          <w:tcPr>
            <w:tcW w:w="1134" w:type="dxa"/>
            <w:shd w:val="clear" w:color="auto" w:fill="auto"/>
          </w:tcPr>
          <w:p w14:paraId="52D6FAC8" w14:textId="66F2AB4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C5FB7D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BB8D05E" w14:textId="77777777" w:rsidTr="00F34E3E">
        <w:tc>
          <w:tcPr>
            <w:tcW w:w="561" w:type="dxa"/>
            <w:shd w:val="clear" w:color="auto" w:fill="auto"/>
          </w:tcPr>
          <w:p w14:paraId="12162F62" w14:textId="6C1ADBD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68</w:t>
            </w:r>
          </w:p>
        </w:tc>
        <w:tc>
          <w:tcPr>
            <w:tcW w:w="7089" w:type="dxa"/>
            <w:vAlign w:val="bottom"/>
          </w:tcPr>
          <w:p w14:paraId="78247E6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przypisanie kodu świadczenia pod zdefiniowaną usługę medyczną. </w:t>
            </w:r>
          </w:p>
        </w:tc>
        <w:tc>
          <w:tcPr>
            <w:tcW w:w="1134" w:type="dxa"/>
            <w:shd w:val="clear" w:color="auto" w:fill="auto"/>
          </w:tcPr>
          <w:p w14:paraId="2B11C095" w14:textId="06A14B0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315F08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4EA4AB7" w14:textId="77777777" w:rsidTr="00F34E3E">
        <w:tc>
          <w:tcPr>
            <w:tcW w:w="561" w:type="dxa"/>
            <w:shd w:val="clear" w:color="auto" w:fill="auto"/>
          </w:tcPr>
          <w:p w14:paraId="5C1E8CE0" w14:textId="6C478FA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69</w:t>
            </w:r>
          </w:p>
        </w:tc>
        <w:tc>
          <w:tcPr>
            <w:tcW w:w="7089" w:type="dxa"/>
            <w:vAlign w:val="center"/>
          </w:tcPr>
          <w:p w14:paraId="1B0F485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ograniczenie listy wykonywanych porad, procedur do usług, zgodnych z specyfikacją danej poradni. </w:t>
            </w:r>
          </w:p>
        </w:tc>
        <w:tc>
          <w:tcPr>
            <w:tcW w:w="1134" w:type="dxa"/>
            <w:shd w:val="clear" w:color="auto" w:fill="auto"/>
          </w:tcPr>
          <w:p w14:paraId="3456F8B7" w14:textId="74C8715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790466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D93D6E0" w14:textId="77777777" w:rsidTr="00F34E3E">
        <w:tc>
          <w:tcPr>
            <w:tcW w:w="561" w:type="dxa"/>
            <w:shd w:val="clear" w:color="auto" w:fill="auto"/>
          </w:tcPr>
          <w:p w14:paraId="6B413222" w14:textId="3EC03C2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70</w:t>
            </w:r>
          </w:p>
        </w:tc>
        <w:tc>
          <w:tcPr>
            <w:tcW w:w="7089" w:type="dxa"/>
            <w:vAlign w:val="bottom"/>
          </w:tcPr>
          <w:p w14:paraId="3F2D3285"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automatycznego oznaczenia w terminarzu, że wizyta się odbyła. </w:t>
            </w:r>
          </w:p>
        </w:tc>
        <w:tc>
          <w:tcPr>
            <w:tcW w:w="1134" w:type="dxa"/>
            <w:shd w:val="clear" w:color="auto" w:fill="auto"/>
          </w:tcPr>
          <w:p w14:paraId="43F7EF02" w14:textId="48B1AF2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1998FFA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C6F03EB" w14:textId="77777777" w:rsidTr="00F34E3E">
        <w:tc>
          <w:tcPr>
            <w:tcW w:w="561" w:type="dxa"/>
            <w:shd w:val="clear" w:color="auto" w:fill="auto"/>
          </w:tcPr>
          <w:p w14:paraId="4BA70DDD" w14:textId="479CCC1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71</w:t>
            </w:r>
          </w:p>
        </w:tc>
        <w:tc>
          <w:tcPr>
            <w:tcW w:w="7089" w:type="dxa"/>
            <w:vAlign w:val="center"/>
          </w:tcPr>
          <w:p w14:paraId="62CBC3D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automatyczne tworzenie raportu rozliczeniowego dla NFZ na podstawie wprowadzonych danych w gabinecie lekarskim. </w:t>
            </w:r>
          </w:p>
        </w:tc>
        <w:tc>
          <w:tcPr>
            <w:tcW w:w="1134" w:type="dxa"/>
            <w:shd w:val="clear" w:color="auto" w:fill="auto"/>
          </w:tcPr>
          <w:p w14:paraId="3E2589F7" w14:textId="6398ADF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12AA7A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C709302" w14:textId="77777777" w:rsidTr="00F34E3E">
        <w:tc>
          <w:tcPr>
            <w:tcW w:w="561" w:type="dxa"/>
            <w:shd w:val="clear" w:color="auto" w:fill="auto"/>
          </w:tcPr>
          <w:p w14:paraId="69F61C12" w14:textId="7842BB3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72</w:t>
            </w:r>
          </w:p>
        </w:tc>
        <w:tc>
          <w:tcPr>
            <w:tcW w:w="7089" w:type="dxa"/>
            <w:vAlign w:val="bottom"/>
          </w:tcPr>
          <w:p w14:paraId="219FC63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wydrukowanie składników leku recepturowego. </w:t>
            </w:r>
          </w:p>
        </w:tc>
        <w:tc>
          <w:tcPr>
            <w:tcW w:w="1134" w:type="dxa"/>
            <w:shd w:val="clear" w:color="auto" w:fill="auto"/>
          </w:tcPr>
          <w:p w14:paraId="0984FAFD" w14:textId="7356341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D9D73C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9310BEB" w14:textId="77777777" w:rsidTr="00F34E3E">
        <w:tc>
          <w:tcPr>
            <w:tcW w:w="561" w:type="dxa"/>
            <w:shd w:val="clear" w:color="auto" w:fill="auto"/>
          </w:tcPr>
          <w:p w14:paraId="75C48027" w14:textId="2543903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73</w:t>
            </w:r>
          </w:p>
        </w:tc>
        <w:tc>
          <w:tcPr>
            <w:tcW w:w="7089" w:type="dxa"/>
            <w:vAlign w:val="bottom"/>
          </w:tcPr>
          <w:p w14:paraId="0E753C8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powiązania choroby z kodem ICD10 oraz odpłatnością, na podstawie wygenerowanej recepty. </w:t>
            </w:r>
          </w:p>
        </w:tc>
        <w:tc>
          <w:tcPr>
            <w:tcW w:w="1134" w:type="dxa"/>
            <w:shd w:val="clear" w:color="auto" w:fill="auto"/>
          </w:tcPr>
          <w:p w14:paraId="429EB65E" w14:textId="0C2F752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DC7130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686001F" w14:textId="77777777" w:rsidTr="00F34E3E">
        <w:tc>
          <w:tcPr>
            <w:tcW w:w="561" w:type="dxa"/>
            <w:shd w:val="clear" w:color="auto" w:fill="auto"/>
          </w:tcPr>
          <w:p w14:paraId="29A30832" w14:textId="7F7A17A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74</w:t>
            </w:r>
          </w:p>
        </w:tc>
        <w:tc>
          <w:tcPr>
            <w:tcW w:w="7089" w:type="dxa"/>
            <w:vAlign w:val="bottom"/>
          </w:tcPr>
          <w:p w14:paraId="6E7E272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wybór odpowiednich leków po określonym kryterium, w czasie trwania wizyty. </w:t>
            </w:r>
          </w:p>
        </w:tc>
        <w:tc>
          <w:tcPr>
            <w:tcW w:w="1134" w:type="dxa"/>
            <w:shd w:val="clear" w:color="auto" w:fill="auto"/>
          </w:tcPr>
          <w:p w14:paraId="78AFE2F8" w14:textId="13AEB86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0EA3371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5270547" w14:textId="77777777" w:rsidTr="00F34E3E">
        <w:tc>
          <w:tcPr>
            <w:tcW w:w="561" w:type="dxa"/>
            <w:shd w:val="clear" w:color="auto" w:fill="auto"/>
          </w:tcPr>
          <w:p w14:paraId="7DBF5BA8" w14:textId="0781801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75</w:t>
            </w:r>
          </w:p>
        </w:tc>
        <w:tc>
          <w:tcPr>
            <w:tcW w:w="7089" w:type="dxa"/>
            <w:vAlign w:val="bottom"/>
          </w:tcPr>
          <w:p w14:paraId="312C374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określenie statusu leku, poprzez wyświetlenie go odpowiednim kolorem. </w:t>
            </w:r>
          </w:p>
        </w:tc>
        <w:tc>
          <w:tcPr>
            <w:tcW w:w="1134" w:type="dxa"/>
            <w:shd w:val="clear" w:color="auto" w:fill="auto"/>
          </w:tcPr>
          <w:p w14:paraId="0851E415" w14:textId="30E43F3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8A7B71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5A7B46C" w14:textId="77777777" w:rsidTr="00F34E3E">
        <w:tc>
          <w:tcPr>
            <w:tcW w:w="561" w:type="dxa"/>
            <w:shd w:val="clear" w:color="auto" w:fill="auto"/>
          </w:tcPr>
          <w:p w14:paraId="25026989" w14:textId="3099797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76</w:t>
            </w:r>
          </w:p>
        </w:tc>
        <w:tc>
          <w:tcPr>
            <w:tcW w:w="7089" w:type="dxa"/>
            <w:vAlign w:val="bottom"/>
          </w:tcPr>
          <w:p w14:paraId="6897601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dodanie do wizyty pacjenta zdjęć, z  możliwością ich przeglądania. </w:t>
            </w:r>
          </w:p>
        </w:tc>
        <w:tc>
          <w:tcPr>
            <w:tcW w:w="1134" w:type="dxa"/>
            <w:shd w:val="clear" w:color="auto" w:fill="auto"/>
          </w:tcPr>
          <w:p w14:paraId="124E62D2" w14:textId="3F5958D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6431CD8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4A0A873" w14:textId="77777777" w:rsidTr="00F34E3E">
        <w:tc>
          <w:tcPr>
            <w:tcW w:w="561" w:type="dxa"/>
            <w:shd w:val="clear" w:color="auto" w:fill="auto"/>
          </w:tcPr>
          <w:p w14:paraId="6DC18C64" w14:textId="4C9D729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77</w:t>
            </w:r>
          </w:p>
        </w:tc>
        <w:tc>
          <w:tcPr>
            <w:tcW w:w="7089" w:type="dxa"/>
            <w:vAlign w:val="bottom"/>
          </w:tcPr>
          <w:p w14:paraId="3533CD84"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wystawienia dokumentów finansowych pacjentowi za pojedyncze zlecenia, wykonane w danym dniu.</w:t>
            </w:r>
          </w:p>
        </w:tc>
        <w:tc>
          <w:tcPr>
            <w:tcW w:w="1134" w:type="dxa"/>
            <w:shd w:val="clear" w:color="auto" w:fill="auto"/>
          </w:tcPr>
          <w:p w14:paraId="1F601E17" w14:textId="61B17390"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456F29B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448BDAC" w14:textId="77777777" w:rsidTr="00F34E3E">
        <w:tc>
          <w:tcPr>
            <w:tcW w:w="561" w:type="dxa"/>
            <w:shd w:val="clear" w:color="auto" w:fill="auto"/>
          </w:tcPr>
          <w:p w14:paraId="326B227D" w14:textId="564D216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78</w:t>
            </w:r>
          </w:p>
        </w:tc>
        <w:tc>
          <w:tcPr>
            <w:tcW w:w="7089" w:type="dxa"/>
            <w:vAlign w:val="bottom"/>
          </w:tcPr>
          <w:p w14:paraId="5316DFA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pobrania łącznej opłaty, wystawienie faktury, za wszystkie zlecenia wykonane pacjentowi, w danym dniu.  </w:t>
            </w:r>
          </w:p>
        </w:tc>
        <w:tc>
          <w:tcPr>
            <w:tcW w:w="1134" w:type="dxa"/>
            <w:shd w:val="clear" w:color="auto" w:fill="auto"/>
          </w:tcPr>
          <w:p w14:paraId="2F8F56D3" w14:textId="6FAB3E2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9029CD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B1A85BA" w14:textId="77777777" w:rsidTr="00F34E3E">
        <w:tc>
          <w:tcPr>
            <w:tcW w:w="561" w:type="dxa"/>
            <w:shd w:val="clear" w:color="auto" w:fill="auto"/>
          </w:tcPr>
          <w:p w14:paraId="55A16532" w14:textId="04820C0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80</w:t>
            </w:r>
          </w:p>
        </w:tc>
        <w:tc>
          <w:tcPr>
            <w:tcW w:w="7089" w:type="dxa"/>
            <w:vAlign w:val="bottom"/>
          </w:tcPr>
          <w:p w14:paraId="2BB416B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dodawania podczas wizyty pacjenta, zaleceń lekarza i uwag. </w:t>
            </w:r>
          </w:p>
        </w:tc>
        <w:tc>
          <w:tcPr>
            <w:tcW w:w="1134" w:type="dxa"/>
            <w:shd w:val="clear" w:color="auto" w:fill="auto"/>
          </w:tcPr>
          <w:p w14:paraId="36D8455F" w14:textId="177BDB5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1EA0DA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C9E8B0D" w14:textId="77777777" w:rsidTr="00F34E3E">
        <w:tc>
          <w:tcPr>
            <w:tcW w:w="561" w:type="dxa"/>
            <w:shd w:val="clear" w:color="auto" w:fill="auto"/>
          </w:tcPr>
          <w:p w14:paraId="3389040B" w14:textId="7858F67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81</w:t>
            </w:r>
          </w:p>
        </w:tc>
        <w:tc>
          <w:tcPr>
            <w:tcW w:w="7089" w:type="dxa"/>
            <w:vAlign w:val="bottom"/>
          </w:tcPr>
          <w:p w14:paraId="2A6CDAD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kopiowanie wybranego leku, całej recepty oraz wszystkich recept z danego dnia.  </w:t>
            </w:r>
          </w:p>
        </w:tc>
        <w:tc>
          <w:tcPr>
            <w:tcW w:w="1134" w:type="dxa"/>
            <w:shd w:val="clear" w:color="auto" w:fill="auto"/>
          </w:tcPr>
          <w:p w14:paraId="2D13159C" w14:textId="0599B687"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5030D66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3CB2DCF" w14:textId="77777777" w:rsidTr="00F34E3E">
        <w:tc>
          <w:tcPr>
            <w:tcW w:w="561" w:type="dxa"/>
            <w:shd w:val="clear" w:color="auto" w:fill="auto"/>
          </w:tcPr>
          <w:p w14:paraId="69497D29" w14:textId="200C389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82</w:t>
            </w:r>
          </w:p>
        </w:tc>
        <w:tc>
          <w:tcPr>
            <w:tcW w:w="7089" w:type="dxa"/>
            <w:vAlign w:val="bottom"/>
          </w:tcPr>
          <w:p w14:paraId="43538F7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wystawienia recepty na kuracje miesięczne. </w:t>
            </w:r>
          </w:p>
        </w:tc>
        <w:tc>
          <w:tcPr>
            <w:tcW w:w="1134" w:type="dxa"/>
            <w:shd w:val="clear" w:color="auto" w:fill="auto"/>
          </w:tcPr>
          <w:p w14:paraId="77B2E46C" w14:textId="74FC156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24F20589"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451D138" w14:textId="77777777" w:rsidTr="00F34E3E">
        <w:tc>
          <w:tcPr>
            <w:tcW w:w="561" w:type="dxa"/>
            <w:shd w:val="clear" w:color="auto" w:fill="auto"/>
          </w:tcPr>
          <w:p w14:paraId="54A9649F" w14:textId="0BDB20B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83</w:t>
            </w:r>
          </w:p>
        </w:tc>
        <w:tc>
          <w:tcPr>
            <w:tcW w:w="7089" w:type="dxa"/>
            <w:vAlign w:val="bottom"/>
          </w:tcPr>
          <w:p w14:paraId="0185FC8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podczas wystawienia recepty przez lekarza :</w:t>
            </w:r>
          </w:p>
          <w:p w14:paraId="0C34CB6A"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 -  sprawdzenia dostępności leku w aptece preferowanej przez pacjenta</w:t>
            </w:r>
          </w:p>
          <w:p w14:paraId="606C603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Dokonania rezerwacji leku  przez lekarza   w aptece preferowanej przez pacjenta</w:t>
            </w:r>
          </w:p>
        </w:tc>
        <w:tc>
          <w:tcPr>
            <w:tcW w:w="1134" w:type="dxa"/>
            <w:shd w:val="clear" w:color="auto" w:fill="auto"/>
          </w:tcPr>
          <w:p w14:paraId="38B45152" w14:textId="05CF2C9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78A09A7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AE82392" w14:textId="77777777" w:rsidTr="00F34E3E">
        <w:tc>
          <w:tcPr>
            <w:tcW w:w="561" w:type="dxa"/>
            <w:shd w:val="clear" w:color="auto" w:fill="auto"/>
          </w:tcPr>
          <w:p w14:paraId="11D4280A" w14:textId="5C55FCC9" w:rsidR="00ED3A5E" w:rsidRPr="00F63693" w:rsidRDefault="00ED3A5E" w:rsidP="00ED3A5E">
            <w:pPr>
              <w:widowControl w:val="0"/>
              <w:rPr>
                <w:rFonts w:ascii="Times New Roman" w:hAnsi="Times New Roman" w:cs="Times New Roman"/>
                <w:color w:val="00B050"/>
                <w:sz w:val="18"/>
                <w:szCs w:val="18"/>
              </w:rPr>
            </w:pPr>
            <w:r w:rsidRPr="00F63693">
              <w:rPr>
                <w:rFonts w:ascii="Times New Roman" w:hAnsi="Times New Roman" w:cs="Times New Roman"/>
                <w:sz w:val="18"/>
                <w:szCs w:val="18"/>
              </w:rPr>
              <w:t>84</w:t>
            </w:r>
          </w:p>
        </w:tc>
        <w:tc>
          <w:tcPr>
            <w:tcW w:w="7089" w:type="dxa"/>
            <w:vAlign w:val="bottom"/>
          </w:tcPr>
          <w:p w14:paraId="1310C12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administratorowi systemu definiowanie, które elementy wizyty (wywiad aktualny, wykonane świadczenie, rozpoznanie) muszą zostać wprowadzone aby operator mógł zakończyć wizytę pacjenta w systemie.</w:t>
            </w:r>
          </w:p>
        </w:tc>
        <w:tc>
          <w:tcPr>
            <w:tcW w:w="1134" w:type="dxa"/>
            <w:shd w:val="clear" w:color="auto" w:fill="auto"/>
          </w:tcPr>
          <w:p w14:paraId="04CFC85F" w14:textId="77EECB5C" w:rsidR="00ED3A5E" w:rsidRPr="00F63693" w:rsidRDefault="00ED3A5E" w:rsidP="005F55AB">
            <w:pPr>
              <w:widowControl w:val="0"/>
              <w:jc w:val="center"/>
              <w:rPr>
                <w:rFonts w:ascii="Times New Roman" w:hAnsi="Times New Roman" w:cs="Times New Roman"/>
                <w:color w:val="00B050"/>
                <w:sz w:val="18"/>
                <w:szCs w:val="18"/>
              </w:rPr>
            </w:pPr>
            <w:r w:rsidRPr="00F63693">
              <w:rPr>
                <w:rFonts w:ascii="Times New Roman" w:hAnsi="Times New Roman" w:cs="Times New Roman"/>
                <w:sz w:val="18"/>
                <w:szCs w:val="18"/>
              </w:rPr>
              <w:t>TAK</w:t>
            </w:r>
          </w:p>
        </w:tc>
        <w:tc>
          <w:tcPr>
            <w:tcW w:w="1417" w:type="dxa"/>
          </w:tcPr>
          <w:p w14:paraId="3246A301" w14:textId="77777777" w:rsidR="00ED3A5E" w:rsidRPr="00F63693" w:rsidRDefault="00ED3A5E" w:rsidP="00ED3A5E">
            <w:pPr>
              <w:widowControl w:val="0"/>
              <w:rPr>
                <w:rFonts w:ascii="Times New Roman" w:hAnsi="Times New Roman" w:cs="Times New Roman"/>
                <w:color w:val="00B050"/>
                <w:sz w:val="18"/>
                <w:szCs w:val="18"/>
              </w:rPr>
            </w:pPr>
          </w:p>
        </w:tc>
      </w:tr>
      <w:tr w:rsidR="00ED3A5E" w:rsidRPr="00F63693" w14:paraId="2F968667" w14:textId="77777777" w:rsidTr="00F34E3E">
        <w:tc>
          <w:tcPr>
            <w:tcW w:w="561" w:type="dxa"/>
            <w:shd w:val="clear" w:color="auto" w:fill="auto"/>
          </w:tcPr>
          <w:p w14:paraId="16A97973" w14:textId="0B88D601" w:rsidR="00ED3A5E" w:rsidRPr="00F63693" w:rsidRDefault="00ED3A5E" w:rsidP="00ED3A5E">
            <w:pPr>
              <w:widowControl w:val="0"/>
              <w:rPr>
                <w:rFonts w:ascii="Times New Roman" w:hAnsi="Times New Roman" w:cs="Times New Roman"/>
                <w:color w:val="00B050"/>
                <w:sz w:val="18"/>
                <w:szCs w:val="18"/>
              </w:rPr>
            </w:pPr>
            <w:r w:rsidRPr="00F63693">
              <w:rPr>
                <w:rFonts w:ascii="Times New Roman" w:hAnsi="Times New Roman" w:cs="Times New Roman"/>
                <w:sz w:val="18"/>
                <w:szCs w:val="18"/>
              </w:rPr>
              <w:t>85</w:t>
            </w:r>
          </w:p>
        </w:tc>
        <w:tc>
          <w:tcPr>
            <w:tcW w:w="7089" w:type="dxa"/>
            <w:vAlign w:val="bottom"/>
          </w:tcPr>
          <w:p w14:paraId="7EA4E95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wbudowany mechanizm poczekalni, współpracujący z wyświetlaczami. Mechanizm umożliwia przegląd osób oczekujących na wizytę i przywoływanie ich bezpośrednio z tego modułu. Moduł automatyczne wysterowuje wyświetlacz, przez co wskazuje on kolejną osobę do wywołania</w:t>
            </w:r>
          </w:p>
        </w:tc>
        <w:tc>
          <w:tcPr>
            <w:tcW w:w="1134" w:type="dxa"/>
            <w:shd w:val="clear" w:color="auto" w:fill="auto"/>
          </w:tcPr>
          <w:p w14:paraId="1798DA7E" w14:textId="1EFC8A33" w:rsidR="00ED3A5E" w:rsidRPr="00F63693" w:rsidRDefault="00ED3A5E" w:rsidP="005F55AB">
            <w:pPr>
              <w:widowControl w:val="0"/>
              <w:jc w:val="center"/>
              <w:rPr>
                <w:rFonts w:ascii="Times New Roman" w:hAnsi="Times New Roman" w:cs="Times New Roman"/>
                <w:color w:val="00B050"/>
                <w:sz w:val="18"/>
                <w:szCs w:val="18"/>
              </w:rPr>
            </w:pPr>
            <w:r w:rsidRPr="00F63693">
              <w:rPr>
                <w:rFonts w:ascii="Times New Roman" w:hAnsi="Times New Roman" w:cs="Times New Roman"/>
                <w:sz w:val="18"/>
                <w:szCs w:val="18"/>
              </w:rPr>
              <w:t>TAK</w:t>
            </w:r>
          </w:p>
        </w:tc>
        <w:tc>
          <w:tcPr>
            <w:tcW w:w="1417" w:type="dxa"/>
          </w:tcPr>
          <w:p w14:paraId="5E02E19F" w14:textId="77777777" w:rsidR="00ED3A5E" w:rsidRPr="00F63693" w:rsidRDefault="00ED3A5E" w:rsidP="00ED3A5E">
            <w:pPr>
              <w:widowControl w:val="0"/>
              <w:rPr>
                <w:rFonts w:ascii="Times New Roman" w:hAnsi="Times New Roman" w:cs="Times New Roman"/>
                <w:color w:val="00B050"/>
                <w:sz w:val="18"/>
                <w:szCs w:val="18"/>
              </w:rPr>
            </w:pPr>
          </w:p>
        </w:tc>
      </w:tr>
      <w:bookmarkEnd w:id="14"/>
    </w:tbl>
    <w:p w14:paraId="342A3AA7" w14:textId="5318D968" w:rsidR="00266A23" w:rsidRPr="00F63693" w:rsidRDefault="00266A23" w:rsidP="00BF0A51">
      <w:pPr>
        <w:autoSpaceDE/>
        <w:autoSpaceDN/>
        <w:adjustRightInd/>
        <w:spacing w:after="120" w:line="360" w:lineRule="auto"/>
        <w:rPr>
          <w:rFonts w:ascii="Times New Roman" w:eastAsia="Calibri" w:hAnsi="Times New Roman" w:cs="Times New Roman"/>
          <w:b/>
          <w:sz w:val="18"/>
          <w:szCs w:val="18"/>
        </w:rPr>
      </w:pPr>
    </w:p>
    <w:p w14:paraId="7B594238" w14:textId="1F6D2F55" w:rsidR="00266A23" w:rsidRPr="00F63693" w:rsidRDefault="00764F38" w:rsidP="00764F38">
      <w:pPr>
        <w:pStyle w:val="Nagwek2"/>
        <w:rPr>
          <w:rFonts w:ascii="Times New Roman" w:eastAsia="Calibri" w:hAnsi="Times New Roman" w:cs="Times New Roman"/>
          <w:sz w:val="18"/>
          <w:szCs w:val="18"/>
        </w:rPr>
      </w:pPr>
      <w:r w:rsidRPr="00F63693">
        <w:rPr>
          <w:rFonts w:ascii="Times New Roman" w:eastAsia="Calibri" w:hAnsi="Times New Roman" w:cs="Times New Roman"/>
          <w:sz w:val="18"/>
          <w:szCs w:val="18"/>
        </w:rPr>
        <w:t xml:space="preserve">Moduł  pracownia </w:t>
      </w:r>
      <w:r w:rsidR="005B577D" w:rsidRPr="00F63693">
        <w:rPr>
          <w:rFonts w:ascii="Times New Roman" w:eastAsia="Calibri" w:hAnsi="Times New Roman" w:cs="Times New Roman"/>
          <w:sz w:val="18"/>
          <w:szCs w:val="18"/>
        </w:rPr>
        <w:t>R</w:t>
      </w:r>
      <w:r w:rsidRPr="00F63693">
        <w:rPr>
          <w:rFonts w:ascii="Times New Roman" w:eastAsia="Calibri" w:hAnsi="Times New Roman" w:cs="Times New Roman"/>
          <w:sz w:val="18"/>
          <w:szCs w:val="18"/>
        </w:rPr>
        <w:t>ehabilitacji</w:t>
      </w:r>
    </w:p>
    <w:p w14:paraId="12A3357C" w14:textId="11FF0F0B" w:rsidR="00266A23" w:rsidRPr="001B28D4" w:rsidRDefault="00CD2387" w:rsidP="001B28D4">
      <w:pPr>
        <w:rPr>
          <w:rFonts w:ascii="Times New Roman" w:eastAsia="Calibri" w:hAnsi="Times New Roman" w:cs="Times New Roman"/>
          <w:sz w:val="18"/>
          <w:szCs w:val="18"/>
        </w:rPr>
      </w:pPr>
      <w:r w:rsidRPr="00F63693">
        <w:rPr>
          <w:rFonts w:ascii="Times New Roman" w:eastAsia="Calibri" w:hAnsi="Times New Roman" w:cs="Times New Roman"/>
          <w:sz w:val="18"/>
          <w:szCs w:val="18"/>
        </w:rPr>
        <w:t xml:space="preserve">Funkcjonalność modułu może być konfigurowana indywidulanie do potrzeb gabinetu i pracowni </w:t>
      </w:r>
      <w:r w:rsidR="002E1B5F" w:rsidRPr="00F63693">
        <w:rPr>
          <w:rFonts w:ascii="Times New Roman" w:eastAsia="Calibri" w:hAnsi="Times New Roman" w:cs="Times New Roman"/>
          <w:sz w:val="18"/>
          <w:szCs w:val="18"/>
        </w:rPr>
        <w:t xml:space="preserve">rehabilitacyjnej. </w:t>
      </w:r>
      <w:r w:rsidRPr="00F63693">
        <w:rPr>
          <w:rFonts w:ascii="Times New Roman" w:eastAsia="Calibri" w:hAnsi="Times New Roman" w:cs="Times New Roman"/>
          <w:sz w:val="18"/>
          <w:szCs w:val="1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089"/>
        <w:gridCol w:w="1276"/>
        <w:gridCol w:w="1275"/>
      </w:tblGrid>
      <w:tr w:rsidR="007B2AE2" w:rsidRPr="00F63693" w14:paraId="120B1624" w14:textId="77777777" w:rsidTr="007B2AE2">
        <w:tc>
          <w:tcPr>
            <w:tcW w:w="561" w:type="dxa"/>
            <w:shd w:val="clear" w:color="auto" w:fill="auto"/>
            <w:vAlign w:val="center"/>
          </w:tcPr>
          <w:p w14:paraId="096DD748" w14:textId="77777777" w:rsidR="007B2AE2" w:rsidRPr="00F63693" w:rsidRDefault="007B2AE2" w:rsidP="00ED3A5E">
            <w:pPr>
              <w:widowControl w:val="0"/>
              <w:jc w:val="center"/>
              <w:rPr>
                <w:rFonts w:ascii="Times New Roman" w:hAnsi="Times New Roman" w:cs="Times New Roman"/>
                <w:b/>
                <w:sz w:val="18"/>
                <w:szCs w:val="18"/>
              </w:rPr>
            </w:pPr>
            <w:bookmarkStart w:id="15" w:name="_Hlk517615663"/>
            <w:r w:rsidRPr="00F63693">
              <w:rPr>
                <w:rFonts w:ascii="Times New Roman" w:hAnsi="Times New Roman" w:cs="Times New Roman"/>
                <w:b/>
                <w:sz w:val="18"/>
                <w:szCs w:val="18"/>
              </w:rPr>
              <w:t>Lp.</w:t>
            </w:r>
          </w:p>
        </w:tc>
        <w:tc>
          <w:tcPr>
            <w:tcW w:w="7089" w:type="dxa"/>
            <w:shd w:val="clear" w:color="auto" w:fill="auto"/>
            <w:vAlign w:val="center"/>
          </w:tcPr>
          <w:p w14:paraId="55E8927D" w14:textId="6B639B00" w:rsidR="007B2AE2" w:rsidRPr="00F63693" w:rsidRDefault="007B2AE2"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 xml:space="preserve">Wymagania </w:t>
            </w:r>
          </w:p>
        </w:tc>
        <w:tc>
          <w:tcPr>
            <w:tcW w:w="1276" w:type="dxa"/>
            <w:shd w:val="clear" w:color="auto" w:fill="auto"/>
            <w:vAlign w:val="center"/>
          </w:tcPr>
          <w:p w14:paraId="56489B21" w14:textId="5C9BC038" w:rsidR="007B2AE2" w:rsidRPr="00F63693" w:rsidRDefault="007B2AE2"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275" w:type="dxa"/>
          </w:tcPr>
          <w:p w14:paraId="3A741309" w14:textId="7DC48941" w:rsidR="007B2AE2" w:rsidRPr="00F63693" w:rsidRDefault="007B2AE2" w:rsidP="00ED3A5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ED3A5E" w:rsidRPr="00F63693" w14:paraId="16ABD6E4" w14:textId="77777777" w:rsidTr="007B2AE2">
        <w:tc>
          <w:tcPr>
            <w:tcW w:w="561" w:type="dxa"/>
            <w:shd w:val="clear" w:color="auto" w:fill="auto"/>
          </w:tcPr>
          <w:p w14:paraId="4E5D1CB3" w14:textId="77D279D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089" w:type="dxa"/>
            <w:vAlign w:val="bottom"/>
          </w:tcPr>
          <w:p w14:paraId="6522CCA7"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definiowania czasu pracy dla poszczególnych lekarzy/terapeutów/masażystów/pracowni, wraz z określeniem zasobów (aparatów medycznych). </w:t>
            </w:r>
          </w:p>
        </w:tc>
        <w:tc>
          <w:tcPr>
            <w:tcW w:w="1276" w:type="dxa"/>
            <w:shd w:val="clear" w:color="auto" w:fill="auto"/>
          </w:tcPr>
          <w:p w14:paraId="03120368" w14:textId="4BABD4A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5194D0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6DA6D47" w14:textId="77777777" w:rsidTr="007B2AE2">
        <w:tc>
          <w:tcPr>
            <w:tcW w:w="561" w:type="dxa"/>
            <w:shd w:val="clear" w:color="auto" w:fill="auto"/>
          </w:tcPr>
          <w:p w14:paraId="595FA3CC" w14:textId="60986D3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089" w:type="dxa"/>
            <w:vAlign w:val="bottom"/>
          </w:tcPr>
          <w:p w14:paraId="451BA11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tworzenia własnego słownika posiadanych aparatów medycznych wraz z określeniem ilości danego typu. </w:t>
            </w:r>
          </w:p>
        </w:tc>
        <w:tc>
          <w:tcPr>
            <w:tcW w:w="1276" w:type="dxa"/>
            <w:shd w:val="clear" w:color="auto" w:fill="auto"/>
          </w:tcPr>
          <w:p w14:paraId="4FFF392F" w14:textId="7653F2E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D418D6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851D64D" w14:textId="77777777" w:rsidTr="007B2AE2">
        <w:tc>
          <w:tcPr>
            <w:tcW w:w="561" w:type="dxa"/>
            <w:shd w:val="clear" w:color="auto" w:fill="auto"/>
          </w:tcPr>
          <w:p w14:paraId="249F13DD" w14:textId="52A1CD0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089" w:type="dxa"/>
            <w:vAlign w:val="bottom"/>
          </w:tcPr>
          <w:p w14:paraId="05C9BB5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rozróżnienie czasu pracy: zabiegi domowe, zabiegi ambulatoryjne, fizykoterapia, kinezyterapia itp..</w:t>
            </w:r>
          </w:p>
        </w:tc>
        <w:tc>
          <w:tcPr>
            <w:tcW w:w="1276" w:type="dxa"/>
            <w:shd w:val="clear" w:color="auto" w:fill="auto"/>
          </w:tcPr>
          <w:p w14:paraId="27239E1E" w14:textId="0D9B328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C75A54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AEE0430" w14:textId="77777777" w:rsidTr="007B2AE2">
        <w:tc>
          <w:tcPr>
            <w:tcW w:w="561" w:type="dxa"/>
            <w:shd w:val="clear" w:color="auto" w:fill="auto"/>
          </w:tcPr>
          <w:p w14:paraId="26973572" w14:textId="2443C31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089" w:type="dxa"/>
            <w:vAlign w:val="bottom"/>
          </w:tcPr>
          <w:p w14:paraId="11EA185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wyszukiwanie wolnego terminu z uwzględnieniem pracownika lub gabinetu oraz terminów zarejestrowanych wizyt dla wybranego pacjenta z uwzględnieniem aparatów rehabilitacyjnych. </w:t>
            </w:r>
          </w:p>
        </w:tc>
        <w:tc>
          <w:tcPr>
            <w:tcW w:w="1276" w:type="dxa"/>
            <w:shd w:val="clear" w:color="auto" w:fill="auto"/>
          </w:tcPr>
          <w:p w14:paraId="5CB5088A" w14:textId="15ED78ED"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81579C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32705B1" w14:textId="77777777" w:rsidTr="007B2AE2">
        <w:tc>
          <w:tcPr>
            <w:tcW w:w="561" w:type="dxa"/>
            <w:shd w:val="clear" w:color="auto" w:fill="auto"/>
          </w:tcPr>
          <w:p w14:paraId="78237C0D" w14:textId="56A0F82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089" w:type="dxa"/>
            <w:vAlign w:val="bottom"/>
          </w:tcPr>
          <w:p w14:paraId="045AFE0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stworzenia własnego słownika wyróżnienia czasu pracy: zabiegi domowe, zabiegi ambulatoryjne itp..</w:t>
            </w:r>
          </w:p>
        </w:tc>
        <w:tc>
          <w:tcPr>
            <w:tcW w:w="1276" w:type="dxa"/>
            <w:shd w:val="clear" w:color="auto" w:fill="auto"/>
          </w:tcPr>
          <w:p w14:paraId="31D01D66" w14:textId="5244CB7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804972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D1E1213" w14:textId="77777777" w:rsidTr="007B2AE2">
        <w:tc>
          <w:tcPr>
            <w:tcW w:w="561" w:type="dxa"/>
            <w:shd w:val="clear" w:color="auto" w:fill="auto"/>
          </w:tcPr>
          <w:p w14:paraId="0B1200F7" w14:textId="785C574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089" w:type="dxa"/>
            <w:vAlign w:val="bottom"/>
          </w:tcPr>
          <w:p w14:paraId="4CBBB6E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definiowanie nieobecności, przerw, urlopów itp. dla poszczególnych lekarzy/terapeutów/masażystów/pracowni.</w:t>
            </w:r>
          </w:p>
        </w:tc>
        <w:tc>
          <w:tcPr>
            <w:tcW w:w="1276" w:type="dxa"/>
            <w:shd w:val="clear" w:color="auto" w:fill="auto"/>
          </w:tcPr>
          <w:p w14:paraId="5864D56F" w14:textId="47A74E4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F5CFB3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9E9BF48" w14:textId="77777777" w:rsidTr="007B2AE2">
        <w:tc>
          <w:tcPr>
            <w:tcW w:w="561" w:type="dxa"/>
            <w:shd w:val="clear" w:color="auto" w:fill="auto"/>
          </w:tcPr>
          <w:p w14:paraId="25A81302" w14:textId="098DA66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7</w:t>
            </w:r>
          </w:p>
        </w:tc>
        <w:tc>
          <w:tcPr>
            <w:tcW w:w="7089" w:type="dxa"/>
            <w:vAlign w:val="bottom"/>
          </w:tcPr>
          <w:p w14:paraId="3BEDFEB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tworzenia własnego słownika różnych nieobecności (urlop, konferencja, przerwa, awaria aparatu itp.). </w:t>
            </w:r>
          </w:p>
        </w:tc>
        <w:tc>
          <w:tcPr>
            <w:tcW w:w="1276" w:type="dxa"/>
            <w:shd w:val="clear" w:color="auto" w:fill="auto"/>
          </w:tcPr>
          <w:p w14:paraId="34521EF5" w14:textId="1157A56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4D7A5A5F"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8C2E8A5" w14:textId="77777777" w:rsidTr="007B2AE2">
        <w:tc>
          <w:tcPr>
            <w:tcW w:w="561" w:type="dxa"/>
            <w:shd w:val="clear" w:color="auto" w:fill="auto"/>
          </w:tcPr>
          <w:p w14:paraId="475C2604" w14:textId="1A355BE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8</w:t>
            </w:r>
          </w:p>
        </w:tc>
        <w:tc>
          <w:tcPr>
            <w:tcW w:w="7089" w:type="dxa"/>
            <w:vAlign w:val="bottom"/>
          </w:tcPr>
          <w:p w14:paraId="352B40C5"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przeglądanie grafików pracy poszczególnych lekarzy/terapeutów/masażystów/ pracowni.</w:t>
            </w:r>
          </w:p>
        </w:tc>
        <w:tc>
          <w:tcPr>
            <w:tcW w:w="1276" w:type="dxa"/>
            <w:shd w:val="clear" w:color="auto" w:fill="auto"/>
          </w:tcPr>
          <w:p w14:paraId="57608CD2" w14:textId="271C751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E074A8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ADED401" w14:textId="77777777" w:rsidTr="007B2AE2">
        <w:tc>
          <w:tcPr>
            <w:tcW w:w="561" w:type="dxa"/>
            <w:shd w:val="clear" w:color="auto" w:fill="auto"/>
          </w:tcPr>
          <w:p w14:paraId="1863E659" w14:textId="0C13F71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9</w:t>
            </w:r>
          </w:p>
        </w:tc>
        <w:tc>
          <w:tcPr>
            <w:tcW w:w="7089" w:type="dxa"/>
            <w:vAlign w:val="bottom"/>
          </w:tcPr>
          <w:p w14:paraId="4B88A71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jednoczesnego wglądu do kilku grafików różnych lekarzy/terapeutów/masażystów/ pracowni.</w:t>
            </w:r>
          </w:p>
        </w:tc>
        <w:tc>
          <w:tcPr>
            <w:tcW w:w="1276" w:type="dxa"/>
            <w:shd w:val="clear" w:color="auto" w:fill="auto"/>
          </w:tcPr>
          <w:p w14:paraId="547F177D" w14:textId="759AF8FD"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AB4F319"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45354A4" w14:textId="77777777" w:rsidTr="007B2AE2">
        <w:tc>
          <w:tcPr>
            <w:tcW w:w="561" w:type="dxa"/>
            <w:shd w:val="clear" w:color="auto" w:fill="auto"/>
          </w:tcPr>
          <w:p w14:paraId="517826F8" w14:textId="46B29F4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089" w:type="dxa"/>
            <w:vAlign w:val="bottom"/>
          </w:tcPr>
          <w:p w14:paraId="097BD4A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planowanie cykli zabiegów dla jednego pacjenta z uwzględnieniem dostępności wykorzystania aparatów dla danego zabiegu.</w:t>
            </w:r>
          </w:p>
        </w:tc>
        <w:tc>
          <w:tcPr>
            <w:tcW w:w="1276" w:type="dxa"/>
            <w:shd w:val="clear" w:color="auto" w:fill="auto"/>
          </w:tcPr>
          <w:p w14:paraId="6E990AD6" w14:textId="5424D7D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041B898"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9D52E4A" w14:textId="77777777" w:rsidTr="007B2AE2">
        <w:tc>
          <w:tcPr>
            <w:tcW w:w="561" w:type="dxa"/>
            <w:shd w:val="clear" w:color="auto" w:fill="auto"/>
          </w:tcPr>
          <w:p w14:paraId="3BE304FA" w14:textId="108A773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089" w:type="dxa"/>
            <w:vAlign w:val="bottom"/>
          </w:tcPr>
          <w:p w14:paraId="0F42B42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rozszerzenia okresu planowania zabiegów, przenoszenie zabiegów z jednej serii na kolejny dzień. </w:t>
            </w:r>
          </w:p>
        </w:tc>
        <w:tc>
          <w:tcPr>
            <w:tcW w:w="1276" w:type="dxa"/>
            <w:shd w:val="clear" w:color="auto" w:fill="auto"/>
          </w:tcPr>
          <w:p w14:paraId="0D06F586" w14:textId="7F2A6B8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F05BA9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9A157B0" w14:textId="77777777" w:rsidTr="007B2AE2">
        <w:tc>
          <w:tcPr>
            <w:tcW w:w="561" w:type="dxa"/>
            <w:shd w:val="clear" w:color="auto" w:fill="auto"/>
          </w:tcPr>
          <w:p w14:paraId="025DC67F" w14:textId="0483F8B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089" w:type="dxa"/>
            <w:vAlign w:val="bottom"/>
          </w:tcPr>
          <w:p w14:paraId="6294A21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Istnieje możliwość wyszukiwania innego dnia dla serii zabiegów, na które w danym dniu nie ma terminów. </w:t>
            </w:r>
          </w:p>
        </w:tc>
        <w:tc>
          <w:tcPr>
            <w:tcW w:w="1276" w:type="dxa"/>
            <w:shd w:val="clear" w:color="auto" w:fill="auto"/>
          </w:tcPr>
          <w:p w14:paraId="7B1C4AA3" w14:textId="196BC70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7685C15"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CD393CC" w14:textId="77777777" w:rsidTr="007B2AE2">
        <w:tc>
          <w:tcPr>
            <w:tcW w:w="561" w:type="dxa"/>
            <w:shd w:val="clear" w:color="auto" w:fill="auto"/>
          </w:tcPr>
          <w:p w14:paraId="4DADCE68" w14:textId="7F6DC76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089" w:type="dxa"/>
            <w:vAlign w:val="bottom"/>
          </w:tcPr>
          <w:p w14:paraId="1FD452F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definiowanie czasu (w dniach) dla dwóch powyższych funkcji. </w:t>
            </w:r>
          </w:p>
        </w:tc>
        <w:tc>
          <w:tcPr>
            <w:tcW w:w="1276" w:type="dxa"/>
            <w:shd w:val="clear" w:color="auto" w:fill="auto"/>
          </w:tcPr>
          <w:p w14:paraId="2F7F5F6A" w14:textId="41632FF4"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447C3A4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673CDA2" w14:textId="77777777" w:rsidTr="007B2AE2">
        <w:tc>
          <w:tcPr>
            <w:tcW w:w="561" w:type="dxa"/>
            <w:shd w:val="clear" w:color="auto" w:fill="auto"/>
          </w:tcPr>
          <w:p w14:paraId="0BD9DE31" w14:textId="1469E2B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089" w:type="dxa"/>
            <w:vAlign w:val="bottom"/>
          </w:tcPr>
          <w:p w14:paraId="402DB2A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podczas planowania cykli zabiegów dla pacjenta wybór, na jakim aparacie ma być wykonany zabieg.</w:t>
            </w:r>
          </w:p>
        </w:tc>
        <w:tc>
          <w:tcPr>
            <w:tcW w:w="1276" w:type="dxa"/>
            <w:shd w:val="clear" w:color="auto" w:fill="auto"/>
          </w:tcPr>
          <w:p w14:paraId="342A8023" w14:textId="15336E6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D829AA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CDEA2A4" w14:textId="77777777" w:rsidTr="007B2AE2">
        <w:tc>
          <w:tcPr>
            <w:tcW w:w="561" w:type="dxa"/>
            <w:shd w:val="clear" w:color="auto" w:fill="auto"/>
          </w:tcPr>
          <w:p w14:paraId="53A4BF4E" w14:textId="1CC5A07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15</w:t>
            </w:r>
          </w:p>
        </w:tc>
        <w:tc>
          <w:tcPr>
            <w:tcW w:w="7089" w:type="dxa"/>
            <w:vAlign w:val="bottom"/>
          </w:tcPr>
          <w:p w14:paraId="724BEC2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wydruk zaplanowanego cyklu zabiegów dla pacjenta z oznaczeniem daty, godziny i miejsca wykonania zabiegów. </w:t>
            </w:r>
          </w:p>
        </w:tc>
        <w:tc>
          <w:tcPr>
            <w:tcW w:w="1276" w:type="dxa"/>
            <w:shd w:val="clear" w:color="auto" w:fill="auto"/>
          </w:tcPr>
          <w:p w14:paraId="65AE6AD4" w14:textId="711FE35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F4533B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FBB034A" w14:textId="77777777" w:rsidTr="007B2AE2">
        <w:trPr>
          <w:trHeight w:val="60"/>
        </w:trPr>
        <w:tc>
          <w:tcPr>
            <w:tcW w:w="561" w:type="dxa"/>
            <w:shd w:val="clear" w:color="auto" w:fill="auto"/>
          </w:tcPr>
          <w:p w14:paraId="1412446C" w14:textId="059EB6E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089" w:type="dxa"/>
            <w:vAlign w:val="bottom"/>
          </w:tcPr>
          <w:p w14:paraId="1BD7AAB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korzystanie z bazy pacjentów z możliwością wyszukiwania wg. zadanych kryteriów: np. imię, PESEL, numer kartoteki. </w:t>
            </w:r>
          </w:p>
        </w:tc>
        <w:tc>
          <w:tcPr>
            <w:tcW w:w="1276" w:type="dxa"/>
            <w:shd w:val="clear" w:color="auto" w:fill="auto"/>
          </w:tcPr>
          <w:p w14:paraId="3BBD1342" w14:textId="6F61BD6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F98B094"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68C6950" w14:textId="77777777" w:rsidTr="007B2AE2">
        <w:tc>
          <w:tcPr>
            <w:tcW w:w="561" w:type="dxa"/>
            <w:shd w:val="clear" w:color="auto" w:fill="auto"/>
          </w:tcPr>
          <w:p w14:paraId="447A32CE" w14:textId="73AED3A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089" w:type="dxa"/>
            <w:vAlign w:val="bottom"/>
          </w:tcPr>
          <w:p w14:paraId="1EFBEBAB"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tworzenie bazy pacjentów oraz gromadzenie niezbędnych informacji wymaganych przez NFZ. </w:t>
            </w:r>
          </w:p>
        </w:tc>
        <w:tc>
          <w:tcPr>
            <w:tcW w:w="1276" w:type="dxa"/>
            <w:shd w:val="clear" w:color="auto" w:fill="auto"/>
          </w:tcPr>
          <w:p w14:paraId="418CC900" w14:textId="13ACCE40"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107E29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E69E2D6" w14:textId="77777777" w:rsidTr="007B2AE2">
        <w:tc>
          <w:tcPr>
            <w:tcW w:w="561" w:type="dxa"/>
            <w:shd w:val="clear" w:color="auto" w:fill="auto"/>
          </w:tcPr>
          <w:p w14:paraId="43B0ED37" w14:textId="70B92CA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089" w:type="dxa"/>
            <w:vAlign w:val="bottom"/>
          </w:tcPr>
          <w:p w14:paraId="758937E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anulowanie zarezerwowanych cyklów zabiegów z określeniem powodu anulacji. </w:t>
            </w:r>
          </w:p>
        </w:tc>
        <w:tc>
          <w:tcPr>
            <w:tcW w:w="1276" w:type="dxa"/>
            <w:shd w:val="clear" w:color="auto" w:fill="auto"/>
          </w:tcPr>
          <w:p w14:paraId="2C33CDAD" w14:textId="6771240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A66377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713AF72" w14:textId="77777777" w:rsidTr="007B2AE2">
        <w:tc>
          <w:tcPr>
            <w:tcW w:w="561" w:type="dxa"/>
            <w:shd w:val="clear" w:color="auto" w:fill="auto"/>
          </w:tcPr>
          <w:p w14:paraId="5F2FFE16" w14:textId="206CEB4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089" w:type="dxa"/>
            <w:vAlign w:val="bottom"/>
          </w:tcPr>
          <w:p w14:paraId="4F3383B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tworzenia własnego słownika powodów anulowania zarezerwowanych zabiegów. </w:t>
            </w:r>
          </w:p>
        </w:tc>
        <w:tc>
          <w:tcPr>
            <w:tcW w:w="1276" w:type="dxa"/>
            <w:shd w:val="clear" w:color="auto" w:fill="auto"/>
          </w:tcPr>
          <w:p w14:paraId="065192CD" w14:textId="7A7FCB8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2796B3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6101862" w14:textId="77777777" w:rsidTr="007B2AE2">
        <w:trPr>
          <w:trHeight w:val="273"/>
        </w:trPr>
        <w:tc>
          <w:tcPr>
            <w:tcW w:w="561" w:type="dxa"/>
            <w:shd w:val="clear" w:color="auto" w:fill="auto"/>
          </w:tcPr>
          <w:p w14:paraId="193E694F" w14:textId="2BDBC15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20</w:t>
            </w:r>
          </w:p>
        </w:tc>
        <w:tc>
          <w:tcPr>
            <w:tcW w:w="7089" w:type="dxa"/>
            <w:vAlign w:val="bottom"/>
          </w:tcPr>
          <w:p w14:paraId="0A5AAB59"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automatyczne tworzenie kolejki oczekujących dla NFZ na podstawie zarezerwowanych zabiegów w Terminarzu (wybrani pacjenci - rozliczani w NFZ). </w:t>
            </w:r>
          </w:p>
        </w:tc>
        <w:tc>
          <w:tcPr>
            <w:tcW w:w="1276" w:type="dxa"/>
            <w:shd w:val="clear" w:color="auto" w:fill="auto"/>
          </w:tcPr>
          <w:p w14:paraId="536C2DA4" w14:textId="13B0C41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781FC68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F1B9951" w14:textId="77777777" w:rsidTr="007B2AE2">
        <w:tc>
          <w:tcPr>
            <w:tcW w:w="561" w:type="dxa"/>
            <w:shd w:val="clear" w:color="auto" w:fill="auto"/>
          </w:tcPr>
          <w:p w14:paraId="628464CE" w14:textId="696C664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21</w:t>
            </w:r>
          </w:p>
        </w:tc>
        <w:tc>
          <w:tcPr>
            <w:tcW w:w="7089" w:type="dxa"/>
            <w:vAlign w:val="bottom"/>
          </w:tcPr>
          <w:p w14:paraId="0C1C20C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wyróżnienie zabiegów, które zostały wykonane. </w:t>
            </w:r>
          </w:p>
        </w:tc>
        <w:tc>
          <w:tcPr>
            <w:tcW w:w="1276" w:type="dxa"/>
            <w:shd w:val="clear" w:color="auto" w:fill="auto"/>
          </w:tcPr>
          <w:p w14:paraId="2E2177DD" w14:textId="7F5FF83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500146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612AE40" w14:textId="77777777" w:rsidTr="007B2AE2">
        <w:tc>
          <w:tcPr>
            <w:tcW w:w="561" w:type="dxa"/>
            <w:shd w:val="clear" w:color="auto" w:fill="auto"/>
          </w:tcPr>
          <w:p w14:paraId="60D5B9D3" w14:textId="636FA43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22</w:t>
            </w:r>
          </w:p>
        </w:tc>
        <w:tc>
          <w:tcPr>
            <w:tcW w:w="7089" w:type="dxa"/>
            <w:vAlign w:val="bottom"/>
          </w:tcPr>
          <w:p w14:paraId="0246C82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tworzenia zestawień statystycznych z ilości zaplanowanych zabiegów z uwzględnieniem dodatkowych kryteriów: zabiegi na dany dzień, wybrany zabieg itp..</w:t>
            </w:r>
          </w:p>
        </w:tc>
        <w:tc>
          <w:tcPr>
            <w:tcW w:w="1276" w:type="dxa"/>
            <w:shd w:val="clear" w:color="auto" w:fill="auto"/>
          </w:tcPr>
          <w:p w14:paraId="7079DE67" w14:textId="1FC2C0A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E560BE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57FFD0C" w14:textId="77777777" w:rsidTr="007B2AE2">
        <w:tc>
          <w:tcPr>
            <w:tcW w:w="561" w:type="dxa"/>
            <w:shd w:val="clear" w:color="auto" w:fill="auto"/>
          </w:tcPr>
          <w:p w14:paraId="65B39C39" w14:textId="77643C95"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23</w:t>
            </w:r>
          </w:p>
        </w:tc>
        <w:tc>
          <w:tcPr>
            <w:tcW w:w="7089" w:type="dxa"/>
            <w:vAlign w:val="bottom"/>
          </w:tcPr>
          <w:p w14:paraId="367D21C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wydruk listy zaplanowanych zabiegów w danym dniu, dla pracowni, masażysty itp..</w:t>
            </w:r>
          </w:p>
        </w:tc>
        <w:tc>
          <w:tcPr>
            <w:tcW w:w="1276" w:type="dxa"/>
            <w:shd w:val="clear" w:color="auto" w:fill="auto"/>
          </w:tcPr>
          <w:p w14:paraId="7985BEC8" w14:textId="0D65C2F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AF509A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93104E2" w14:textId="77777777" w:rsidTr="007B2AE2">
        <w:tc>
          <w:tcPr>
            <w:tcW w:w="561" w:type="dxa"/>
            <w:shd w:val="clear" w:color="auto" w:fill="auto"/>
          </w:tcPr>
          <w:p w14:paraId="5A1B83BC" w14:textId="373830B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24</w:t>
            </w:r>
          </w:p>
        </w:tc>
        <w:tc>
          <w:tcPr>
            <w:tcW w:w="7089" w:type="dxa"/>
            <w:vAlign w:val="bottom"/>
          </w:tcPr>
          <w:p w14:paraId="6C999CFC"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wykorzystanie łańcuchów usług do umówienia pacjentów na cykle zabiegów. </w:t>
            </w:r>
          </w:p>
        </w:tc>
        <w:tc>
          <w:tcPr>
            <w:tcW w:w="1276" w:type="dxa"/>
            <w:shd w:val="clear" w:color="auto" w:fill="auto"/>
          </w:tcPr>
          <w:p w14:paraId="5C2859A5" w14:textId="13F5B16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303F09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4AD53D8" w14:textId="77777777" w:rsidTr="007B2AE2">
        <w:tc>
          <w:tcPr>
            <w:tcW w:w="561" w:type="dxa"/>
            <w:shd w:val="clear" w:color="auto" w:fill="auto"/>
          </w:tcPr>
          <w:p w14:paraId="0894FE8A" w14:textId="7C49ABE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25</w:t>
            </w:r>
          </w:p>
        </w:tc>
        <w:tc>
          <w:tcPr>
            <w:tcW w:w="7089" w:type="dxa"/>
            <w:vAlign w:val="bottom"/>
          </w:tcPr>
          <w:p w14:paraId="56F59C9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tworzenie i drukowanie list pacjentów, pracowników, gabinetów, wizyt, terminarzy oraz kartotek pacjentów. </w:t>
            </w:r>
          </w:p>
        </w:tc>
        <w:tc>
          <w:tcPr>
            <w:tcW w:w="1276" w:type="dxa"/>
            <w:shd w:val="clear" w:color="auto" w:fill="auto"/>
          </w:tcPr>
          <w:p w14:paraId="2785505B" w14:textId="6C81512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4068846E"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FD8D955" w14:textId="77777777" w:rsidTr="007B2AE2">
        <w:tc>
          <w:tcPr>
            <w:tcW w:w="561" w:type="dxa"/>
            <w:shd w:val="clear" w:color="auto" w:fill="auto"/>
          </w:tcPr>
          <w:p w14:paraId="08763DD2" w14:textId="1B8C0FA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26</w:t>
            </w:r>
          </w:p>
        </w:tc>
        <w:tc>
          <w:tcPr>
            <w:tcW w:w="7089" w:type="dxa"/>
            <w:vAlign w:val="bottom"/>
          </w:tcPr>
          <w:p w14:paraId="3B2E452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System umożliwia planowanie zabiegów z możliwością ich zwielokrotnienia. </w:t>
            </w:r>
          </w:p>
        </w:tc>
        <w:tc>
          <w:tcPr>
            <w:tcW w:w="1276" w:type="dxa"/>
            <w:shd w:val="clear" w:color="auto" w:fill="auto"/>
          </w:tcPr>
          <w:p w14:paraId="7920CFC6" w14:textId="38144ED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7ACFC58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7563D804" w14:textId="77777777" w:rsidTr="007B2AE2">
        <w:tc>
          <w:tcPr>
            <w:tcW w:w="561" w:type="dxa"/>
            <w:shd w:val="clear" w:color="auto" w:fill="auto"/>
          </w:tcPr>
          <w:p w14:paraId="0D1641E9" w14:textId="3DD76717"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27</w:t>
            </w:r>
          </w:p>
        </w:tc>
        <w:tc>
          <w:tcPr>
            <w:tcW w:w="7089" w:type="dxa"/>
            <w:vAlign w:val="bottom"/>
          </w:tcPr>
          <w:p w14:paraId="29EB4BA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istnieje możliwość wprowadzenia skierowania pacjenta.</w:t>
            </w:r>
          </w:p>
        </w:tc>
        <w:tc>
          <w:tcPr>
            <w:tcW w:w="1276" w:type="dxa"/>
            <w:shd w:val="clear" w:color="auto" w:fill="auto"/>
          </w:tcPr>
          <w:p w14:paraId="42C3295A" w14:textId="7E217521"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416450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BDC3BFC" w14:textId="77777777" w:rsidTr="007B2AE2">
        <w:tc>
          <w:tcPr>
            <w:tcW w:w="561" w:type="dxa"/>
            <w:shd w:val="clear" w:color="auto" w:fill="auto"/>
          </w:tcPr>
          <w:p w14:paraId="1262F88F" w14:textId="460BD206"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28</w:t>
            </w:r>
          </w:p>
        </w:tc>
        <w:tc>
          <w:tcPr>
            <w:tcW w:w="7089" w:type="dxa"/>
            <w:vAlign w:val="bottom"/>
          </w:tcPr>
          <w:p w14:paraId="79E6370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Podczas planowania wizyty istnieje możliwość wyboru pacjenta oraz zaplanowanych dla niego zabiegów.</w:t>
            </w:r>
          </w:p>
        </w:tc>
        <w:tc>
          <w:tcPr>
            <w:tcW w:w="1276" w:type="dxa"/>
            <w:shd w:val="clear" w:color="auto" w:fill="auto"/>
          </w:tcPr>
          <w:p w14:paraId="0FD9E069" w14:textId="649769D3"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3482E01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CBD80B2" w14:textId="77777777" w:rsidTr="007B2AE2">
        <w:tc>
          <w:tcPr>
            <w:tcW w:w="561" w:type="dxa"/>
            <w:shd w:val="clear" w:color="auto" w:fill="auto"/>
          </w:tcPr>
          <w:p w14:paraId="6AF5F3A8" w14:textId="5E34F223"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29</w:t>
            </w:r>
          </w:p>
        </w:tc>
        <w:tc>
          <w:tcPr>
            <w:tcW w:w="7089" w:type="dxa"/>
            <w:vAlign w:val="bottom"/>
          </w:tcPr>
          <w:p w14:paraId="78916E5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jest możliwe wyszukanie wolnych terminów dla wybranych zabiegów.</w:t>
            </w:r>
          </w:p>
        </w:tc>
        <w:tc>
          <w:tcPr>
            <w:tcW w:w="1276" w:type="dxa"/>
            <w:shd w:val="clear" w:color="auto" w:fill="auto"/>
          </w:tcPr>
          <w:p w14:paraId="7E41DDAF" w14:textId="1FC3A0CA"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3FE26EB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DDC3798" w14:textId="77777777" w:rsidTr="007B2AE2">
        <w:tc>
          <w:tcPr>
            <w:tcW w:w="561" w:type="dxa"/>
            <w:shd w:val="clear" w:color="auto" w:fill="auto"/>
          </w:tcPr>
          <w:p w14:paraId="3CFF2B4B" w14:textId="3F1315A4"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30</w:t>
            </w:r>
          </w:p>
        </w:tc>
        <w:tc>
          <w:tcPr>
            <w:tcW w:w="7089" w:type="dxa"/>
            <w:vAlign w:val="bottom"/>
          </w:tcPr>
          <w:p w14:paraId="242CB530"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 xml:space="preserve">Możliwość wskazania liczby dni zabiegowych dla pacjenta. </w:t>
            </w:r>
          </w:p>
        </w:tc>
        <w:tc>
          <w:tcPr>
            <w:tcW w:w="1276" w:type="dxa"/>
            <w:shd w:val="clear" w:color="auto" w:fill="auto"/>
          </w:tcPr>
          <w:p w14:paraId="622FBD37" w14:textId="2EFC36C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C7ACB75" w14:textId="77777777" w:rsidR="00ED3A5E" w:rsidRPr="00F63693" w:rsidRDefault="00ED3A5E" w:rsidP="00ED3A5E">
            <w:pPr>
              <w:widowControl w:val="0"/>
              <w:rPr>
                <w:rFonts w:ascii="Times New Roman" w:hAnsi="Times New Roman" w:cs="Times New Roman"/>
                <w:sz w:val="18"/>
                <w:szCs w:val="18"/>
              </w:rPr>
            </w:pPr>
          </w:p>
        </w:tc>
      </w:tr>
      <w:tr w:rsidR="00ED3A5E" w:rsidRPr="00F63693" w14:paraId="3E6362E4" w14:textId="77777777" w:rsidTr="007B2AE2">
        <w:tc>
          <w:tcPr>
            <w:tcW w:w="561" w:type="dxa"/>
            <w:shd w:val="clear" w:color="auto" w:fill="auto"/>
          </w:tcPr>
          <w:p w14:paraId="344DB83B" w14:textId="4F9BF6CE"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31</w:t>
            </w:r>
          </w:p>
        </w:tc>
        <w:tc>
          <w:tcPr>
            <w:tcW w:w="7089" w:type="dxa"/>
            <w:vAlign w:val="bottom"/>
          </w:tcPr>
          <w:p w14:paraId="24A18C92"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rezerwacje terminów dla zabiegów.</w:t>
            </w:r>
          </w:p>
        </w:tc>
        <w:tc>
          <w:tcPr>
            <w:tcW w:w="1276" w:type="dxa"/>
            <w:shd w:val="clear" w:color="auto" w:fill="auto"/>
          </w:tcPr>
          <w:p w14:paraId="649A8E69" w14:textId="1CCD6DFF"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856360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6C5886D" w14:textId="77777777" w:rsidTr="007B2AE2">
        <w:tc>
          <w:tcPr>
            <w:tcW w:w="561" w:type="dxa"/>
            <w:shd w:val="clear" w:color="auto" w:fill="auto"/>
          </w:tcPr>
          <w:p w14:paraId="05D58F16" w14:textId="2AEE740B"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32</w:t>
            </w:r>
          </w:p>
        </w:tc>
        <w:tc>
          <w:tcPr>
            <w:tcW w:w="7089" w:type="dxa"/>
            <w:vAlign w:val="bottom"/>
          </w:tcPr>
          <w:p w14:paraId="6CDEF2B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W systemie możliwy jest wydruk planu zabiegów dla pacjenta na którym umieszczony zostanie kod kreskowy unikalny dla każdego pacjenta.</w:t>
            </w:r>
          </w:p>
        </w:tc>
        <w:tc>
          <w:tcPr>
            <w:tcW w:w="1276" w:type="dxa"/>
            <w:shd w:val="clear" w:color="auto" w:fill="auto"/>
          </w:tcPr>
          <w:p w14:paraId="401156E1" w14:textId="100187F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743EC2D6" w14:textId="77777777" w:rsidR="00ED3A5E" w:rsidRPr="00F63693" w:rsidRDefault="00ED3A5E" w:rsidP="00ED3A5E">
            <w:pPr>
              <w:widowControl w:val="0"/>
              <w:rPr>
                <w:rFonts w:ascii="Times New Roman" w:hAnsi="Times New Roman" w:cs="Times New Roman"/>
                <w:sz w:val="18"/>
                <w:szCs w:val="18"/>
              </w:rPr>
            </w:pPr>
          </w:p>
        </w:tc>
      </w:tr>
      <w:tr w:rsidR="00ED3A5E" w:rsidRPr="00F63693" w14:paraId="1E2C0FC2" w14:textId="77777777" w:rsidTr="007B2AE2">
        <w:tc>
          <w:tcPr>
            <w:tcW w:w="561" w:type="dxa"/>
            <w:shd w:val="clear" w:color="auto" w:fill="auto"/>
          </w:tcPr>
          <w:p w14:paraId="030F7AAB" w14:textId="5F81E47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33</w:t>
            </w:r>
          </w:p>
        </w:tc>
        <w:tc>
          <w:tcPr>
            <w:tcW w:w="7089" w:type="dxa"/>
            <w:vAlign w:val="bottom"/>
          </w:tcPr>
          <w:p w14:paraId="03E1A70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wykonywanie zabiegów rehabilitacyjnych za pomocą czytnika kodów kreskowych: kod kreskowy przypisany do pracownika i pacjenta.</w:t>
            </w:r>
          </w:p>
        </w:tc>
        <w:tc>
          <w:tcPr>
            <w:tcW w:w="1276" w:type="dxa"/>
            <w:shd w:val="clear" w:color="auto" w:fill="auto"/>
          </w:tcPr>
          <w:p w14:paraId="02D14DCE" w14:textId="25CA98CE"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32A279EC"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8F94868" w14:textId="77777777" w:rsidTr="007B2AE2">
        <w:tc>
          <w:tcPr>
            <w:tcW w:w="561" w:type="dxa"/>
            <w:shd w:val="clear" w:color="auto" w:fill="auto"/>
          </w:tcPr>
          <w:p w14:paraId="1B6551D5" w14:textId="642DCCE1"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34</w:t>
            </w:r>
          </w:p>
        </w:tc>
        <w:tc>
          <w:tcPr>
            <w:tcW w:w="7089" w:type="dxa"/>
            <w:vAlign w:val="bottom"/>
          </w:tcPr>
          <w:p w14:paraId="19010F61"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operatorowi ograniczenie listy zaplanowanych do wykonania zabiegów do określonej przez operatora grupy gabinetów/poradni/pracowni.</w:t>
            </w:r>
          </w:p>
        </w:tc>
        <w:tc>
          <w:tcPr>
            <w:tcW w:w="1276" w:type="dxa"/>
            <w:shd w:val="clear" w:color="auto" w:fill="auto"/>
          </w:tcPr>
          <w:p w14:paraId="58B7BC27" w14:textId="6854CA8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BB9FBB0"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6E531A8" w14:textId="77777777" w:rsidTr="007B2AE2">
        <w:tc>
          <w:tcPr>
            <w:tcW w:w="561" w:type="dxa"/>
            <w:shd w:val="clear" w:color="auto" w:fill="auto"/>
          </w:tcPr>
          <w:p w14:paraId="1E5BA3D6" w14:textId="213D1462"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35</w:t>
            </w:r>
          </w:p>
        </w:tc>
        <w:tc>
          <w:tcPr>
            <w:tcW w:w="7089" w:type="dxa"/>
            <w:vAlign w:val="bottom"/>
          </w:tcPr>
          <w:p w14:paraId="3CA90B5B" w14:textId="0DFA808F"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1276" w:type="dxa"/>
            <w:shd w:val="clear" w:color="auto" w:fill="auto"/>
          </w:tcPr>
          <w:p w14:paraId="3C2567E4" w14:textId="17EAD05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20F7AC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E6A250E" w14:textId="77777777" w:rsidTr="007B2AE2">
        <w:tc>
          <w:tcPr>
            <w:tcW w:w="561" w:type="dxa"/>
            <w:shd w:val="clear" w:color="auto" w:fill="auto"/>
          </w:tcPr>
          <w:p w14:paraId="41AEB0F5" w14:textId="74CDBF4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36</w:t>
            </w:r>
          </w:p>
        </w:tc>
        <w:tc>
          <w:tcPr>
            <w:tcW w:w="7089" w:type="dxa"/>
            <w:vAlign w:val="bottom"/>
          </w:tcPr>
          <w:p w14:paraId="65C776F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Możliwość wprowadzenia cyklu zabiegowego po fakcie bez  planowania przez podanie wykonującego, grupy wykonanych usług (zabiegów),  podanie danych o kierującym, rozpoznanie i wskazanie 10-ciu dni w których dane zabiegi się odbyły.</w:t>
            </w:r>
          </w:p>
        </w:tc>
        <w:tc>
          <w:tcPr>
            <w:tcW w:w="1276" w:type="dxa"/>
            <w:shd w:val="clear" w:color="auto" w:fill="auto"/>
          </w:tcPr>
          <w:p w14:paraId="302B4137" w14:textId="2647B35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67194E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86A8EF5" w14:textId="77777777" w:rsidTr="007B2AE2">
        <w:tc>
          <w:tcPr>
            <w:tcW w:w="561" w:type="dxa"/>
            <w:shd w:val="clear" w:color="auto" w:fill="auto"/>
          </w:tcPr>
          <w:p w14:paraId="591C5A55" w14:textId="131024C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37</w:t>
            </w:r>
          </w:p>
        </w:tc>
        <w:tc>
          <w:tcPr>
            <w:tcW w:w="7089" w:type="dxa"/>
            <w:vAlign w:val="bottom"/>
          </w:tcPr>
          <w:p w14:paraId="2FC25D5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mechanizm automatycznego nadania nowego  numeru cyklu w przypadku błędnie nadanych numerów cyklu przez operatora</w:t>
            </w:r>
          </w:p>
        </w:tc>
        <w:tc>
          <w:tcPr>
            <w:tcW w:w="1276" w:type="dxa"/>
            <w:shd w:val="clear" w:color="auto" w:fill="auto"/>
          </w:tcPr>
          <w:p w14:paraId="4E8308F3" w14:textId="23F4537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13FB3D47"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0589A8C" w14:textId="77777777" w:rsidTr="007B2AE2">
        <w:tc>
          <w:tcPr>
            <w:tcW w:w="561" w:type="dxa"/>
            <w:shd w:val="clear" w:color="auto" w:fill="auto"/>
          </w:tcPr>
          <w:p w14:paraId="1AFB0F65" w14:textId="27929C0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38</w:t>
            </w:r>
          </w:p>
        </w:tc>
        <w:tc>
          <w:tcPr>
            <w:tcW w:w="7089" w:type="dxa"/>
            <w:vAlign w:val="bottom"/>
          </w:tcPr>
          <w:p w14:paraId="2C8A469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zmianę operatora wykonującego poprzez odczytanie kodu paskowego bez konieczności przelogowania się w systemie.</w:t>
            </w:r>
          </w:p>
        </w:tc>
        <w:tc>
          <w:tcPr>
            <w:tcW w:w="1276" w:type="dxa"/>
            <w:shd w:val="clear" w:color="auto" w:fill="auto"/>
          </w:tcPr>
          <w:p w14:paraId="4FC40CB0" w14:textId="6F31F7E8"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F27AE5B"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ACE03A4" w14:textId="77777777" w:rsidTr="007B2AE2">
        <w:tc>
          <w:tcPr>
            <w:tcW w:w="561" w:type="dxa"/>
            <w:shd w:val="clear" w:color="auto" w:fill="auto"/>
          </w:tcPr>
          <w:p w14:paraId="022DBD43" w14:textId="503EF598"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39</w:t>
            </w:r>
          </w:p>
        </w:tc>
        <w:tc>
          <w:tcPr>
            <w:tcW w:w="7089" w:type="dxa"/>
            <w:vAlign w:val="bottom"/>
          </w:tcPr>
          <w:p w14:paraId="2FC262F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wykonywanie zabiegów rehabilitacyjnych poprzez wyszukanie pacjenta za pomocą kodu paskowego oraz oznaczenie wykonującego za pomocą indywidualnego kodu paskowego przypisanego do rehabilitanta.</w:t>
            </w:r>
          </w:p>
        </w:tc>
        <w:tc>
          <w:tcPr>
            <w:tcW w:w="1276" w:type="dxa"/>
            <w:shd w:val="clear" w:color="auto" w:fill="auto"/>
          </w:tcPr>
          <w:p w14:paraId="4F5C9832" w14:textId="6B0061A9"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2E47928D" w14:textId="77777777" w:rsidR="00ED3A5E" w:rsidRPr="00F63693" w:rsidRDefault="00ED3A5E" w:rsidP="00ED3A5E">
            <w:pPr>
              <w:widowControl w:val="0"/>
              <w:rPr>
                <w:rFonts w:ascii="Times New Roman" w:hAnsi="Times New Roman" w:cs="Times New Roman"/>
                <w:sz w:val="18"/>
                <w:szCs w:val="18"/>
              </w:rPr>
            </w:pPr>
          </w:p>
        </w:tc>
      </w:tr>
      <w:tr w:rsidR="00ED3A5E" w:rsidRPr="00F63693" w14:paraId="4B176D98" w14:textId="77777777" w:rsidTr="007B2AE2">
        <w:tc>
          <w:tcPr>
            <w:tcW w:w="561" w:type="dxa"/>
            <w:shd w:val="clear" w:color="auto" w:fill="auto"/>
          </w:tcPr>
          <w:p w14:paraId="1C6E6AF2" w14:textId="093E5F3A"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40</w:t>
            </w:r>
          </w:p>
        </w:tc>
        <w:tc>
          <w:tcPr>
            <w:tcW w:w="7089" w:type="dxa"/>
            <w:vAlign w:val="bottom"/>
          </w:tcPr>
          <w:p w14:paraId="53097A83"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możliwość zdefiniowanie czasu bezczynności indywidualnego dla każdej pracowni po którym lista  zabiegów do wykonania zostanie ukryta</w:t>
            </w:r>
          </w:p>
        </w:tc>
        <w:tc>
          <w:tcPr>
            <w:tcW w:w="1276" w:type="dxa"/>
            <w:shd w:val="clear" w:color="auto" w:fill="auto"/>
          </w:tcPr>
          <w:p w14:paraId="2DADE110" w14:textId="08AF7D45"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029FE4C1" w14:textId="77777777" w:rsidR="00ED3A5E" w:rsidRPr="00F63693" w:rsidRDefault="00ED3A5E" w:rsidP="00ED3A5E">
            <w:pPr>
              <w:widowControl w:val="0"/>
              <w:rPr>
                <w:rFonts w:ascii="Times New Roman" w:hAnsi="Times New Roman" w:cs="Times New Roman"/>
                <w:sz w:val="18"/>
                <w:szCs w:val="18"/>
              </w:rPr>
            </w:pPr>
          </w:p>
        </w:tc>
      </w:tr>
      <w:tr w:rsidR="00ED3A5E" w:rsidRPr="00F63693" w14:paraId="572621AE" w14:textId="77777777" w:rsidTr="007B2AE2">
        <w:tc>
          <w:tcPr>
            <w:tcW w:w="561" w:type="dxa"/>
            <w:shd w:val="clear" w:color="auto" w:fill="auto"/>
          </w:tcPr>
          <w:p w14:paraId="5CD443E0" w14:textId="4E75F08C"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41</w:t>
            </w:r>
          </w:p>
        </w:tc>
        <w:tc>
          <w:tcPr>
            <w:tcW w:w="7089" w:type="dxa"/>
            <w:vAlign w:val="bottom"/>
          </w:tcPr>
          <w:p w14:paraId="563CC92E"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przypisanie do pracownika listy pracowni dla których dany operator może mieć dostęp do listy zaplanowanych zabiegów</w:t>
            </w:r>
          </w:p>
        </w:tc>
        <w:tc>
          <w:tcPr>
            <w:tcW w:w="1276" w:type="dxa"/>
            <w:shd w:val="clear" w:color="auto" w:fill="auto"/>
          </w:tcPr>
          <w:p w14:paraId="74FEDD9F" w14:textId="4F6570B2"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70891CE3" w14:textId="77777777" w:rsidR="00ED3A5E" w:rsidRPr="00F63693" w:rsidRDefault="00ED3A5E" w:rsidP="00ED3A5E">
            <w:pPr>
              <w:widowControl w:val="0"/>
              <w:rPr>
                <w:rFonts w:ascii="Times New Roman" w:hAnsi="Times New Roman" w:cs="Times New Roman"/>
                <w:sz w:val="18"/>
                <w:szCs w:val="18"/>
              </w:rPr>
            </w:pPr>
          </w:p>
        </w:tc>
      </w:tr>
      <w:tr w:rsidR="00ED3A5E" w:rsidRPr="00F63693" w14:paraId="69FADD0B" w14:textId="77777777" w:rsidTr="007B2AE2">
        <w:tc>
          <w:tcPr>
            <w:tcW w:w="561" w:type="dxa"/>
            <w:shd w:val="clear" w:color="auto" w:fill="auto"/>
          </w:tcPr>
          <w:p w14:paraId="6CE6FBBB" w14:textId="39C70C49"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42</w:t>
            </w:r>
          </w:p>
        </w:tc>
        <w:tc>
          <w:tcPr>
            <w:tcW w:w="7089" w:type="dxa"/>
            <w:vAlign w:val="bottom"/>
          </w:tcPr>
          <w:p w14:paraId="745427DF"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umożliwia planowanie zabiegów rehabilitacyjnych z przypisaniem płatności za zabieg z podziałem na (pacjent w ramach NFZ, komercyjny oraz umowa z jednostką służby zdrowia lub firmą).</w:t>
            </w:r>
          </w:p>
        </w:tc>
        <w:tc>
          <w:tcPr>
            <w:tcW w:w="1276" w:type="dxa"/>
            <w:shd w:val="clear" w:color="auto" w:fill="auto"/>
          </w:tcPr>
          <w:p w14:paraId="5B8A886D" w14:textId="01A13216"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CA0A585"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03B9DF6" w14:textId="77777777" w:rsidTr="007B2AE2">
        <w:tc>
          <w:tcPr>
            <w:tcW w:w="561" w:type="dxa"/>
            <w:shd w:val="clear" w:color="auto" w:fill="auto"/>
          </w:tcPr>
          <w:p w14:paraId="57FEE768" w14:textId="3E023E90"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43</w:t>
            </w:r>
          </w:p>
        </w:tc>
        <w:tc>
          <w:tcPr>
            <w:tcW w:w="7089" w:type="dxa"/>
            <w:vAlign w:val="bottom"/>
          </w:tcPr>
          <w:p w14:paraId="690056A6"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mechanizm wprowadzenia uwag do wykonanych zabiegów.</w:t>
            </w:r>
          </w:p>
        </w:tc>
        <w:tc>
          <w:tcPr>
            <w:tcW w:w="1276" w:type="dxa"/>
            <w:shd w:val="clear" w:color="auto" w:fill="auto"/>
          </w:tcPr>
          <w:p w14:paraId="4D08FE4A" w14:textId="200B2C2B"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6D102A82" w14:textId="77777777" w:rsidR="00ED3A5E" w:rsidRPr="00F63693" w:rsidRDefault="00ED3A5E" w:rsidP="00ED3A5E">
            <w:pPr>
              <w:widowControl w:val="0"/>
              <w:rPr>
                <w:rFonts w:ascii="Times New Roman" w:hAnsi="Times New Roman" w:cs="Times New Roman"/>
                <w:sz w:val="18"/>
                <w:szCs w:val="18"/>
              </w:rPr>
            </w:pPr>
          </w:p>
        </w:tc>
      </w:tr>
      <w:tr w:rsidR="00ED3A5E" w:rsidRPr="00F63693" w14:paraId="01662E82" w14:textId="77777777" w:rsidTr="007B2AE2">
        <w:tc>
          <w:tcPr>
            <w:tcW w:w="561" w:type="dxa"/>
            <w:shd w:val="clear" w:color="auto" w:fill="auto"/>
          </w:tcPr>
          <w:p w14:paraId="2A27AD07" w14:textId="2B68D9BD" w:rsidR="00ED3A5E" w:rsidRPr="00F63693" w:rsidRDefault="00ED3A5E" w:rsidP="00ED3A5E">
            <w:pPr>
              <w:widowControl w:val="0"/>
              <w:rPr>
                <w:rFonts w:ascii="Times New Roman" w:hAnsi="Times New Roman" w:cs="Times New Roman"/>
                <w:sz w:val="18"/>
                <w:szCs w:val="18"/>
              </w:rPr>
            </w:pPr>
            <w:r w:rsidRPr="00F63693">
              <w:rPr>
                <w:rFonts w:ascii="Times New Roman" w:hAnsi="Times New Roman" w:cs="Times New Roman"/>
                <w:sz w:val="18"/>
                <w:szCs w:val="18"/>
              </w:rPr>
              <w:t>44</w:t>
            </w:r>
          </w:p>
        </w:tc>
        <w:tc>
          <w:tcPr>
            <w:tcW w:w="7089" w:type="dxa"/>
            <w:vAlign w:val="bottom"/>
          </w:tcPr>
          <w:p w14:paraId="4F25A408" w14:textId="77777777" w:rsidR="00ED3A5E" w:rsidRPr="00F63693" w:rsidRDefault="00ED3A5E" w:rsidP="00ED3A5E">
            <w:pPr>
              <w:rPr>
                <w:rFonts w:ascii="Times New Roman" w:hAnsi="Times New Roman" w:cs="Times New Roman"/>
                <w:sz w:val="18"/>
                <w:szCs w:val="18"/>
              </w:rPr>
            </w:pPr>
            <w:r w:rsidRPr="00F63693">
              <w:rPr>
                <w:rFonts w:ascii="Times New Roman" w:hAnsi="Times New Roman" w:cs="Times New Roman"/>
                <w:sz w:val="18"/>
                <w:szCs w:val="18"/>
              </w:rPr>
              <w:t>System posiada mechanizm wykluczenia, to znaczy na wskazanym urządzeniu rehabilitacyjnym można zaznaczyć że wykorzystanie urządzenia automatycznie blokuje inne urządzenia.</w:t>
            </w:r>
          </w:p>
        </w:tc>
        <w:tc>
          <w:tcPr>
            <w:tcW w:w="1276" w:type="dxa"/>
            <w:shd w:val="clear" w:color="auto" w:fill="auto"/>
          </w:tcPr>
          <w:p w14:paraId="7212B37A" w14:textId="67AA2D9C" w:rsidR="00ED3A5E" w:rsidRPr="00F63693" w:rsidRDefault="00ED3A5E" w:rsidP="005F55AB">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5" w:type="dxa"/>
          </w:tcPr>
          <w:p w14:paraId="527C30BA" w14:textId="77777777" w:rsidR="00ED3A5E" w:rsidRPr="00F63693" w:rsidRDefault="00ED3A5E" w:rsidP="00ED3A5E">
            <w:pPr>
              <w:widowControl w:val="0"/>
              <w:rPr>
                <w:rFonts w:ascii="Times New Roman" w:hAnsi="Times New Roman" w:cs="Times New Roman"/>
                <w:sz w:val="18"/>
                <w:szCs w:val="18"/>
              </w:rPr>
            </w:pPr>
          </w:p>
        </w:tc>
      </w:tr>
      <w:tr w:rsidR="00ED3A5E" w:rsidRPr="00F63693" w14:paraId="20F67620" w14:textId="77777777" w:rsidTr="007B2AE2">
        <w:tc>
          <w:tcPr>
            <w:tcW w:w="561" w:type="dxa"/>
            <w:shd w:val="clear" w:color="auto" w:fill="auto"/>
          </w:tcPr>
          <w:p w14:paraId="4812EA06" w14:textId="796C6572" w:rsidR="00ED3A5E" w:rsidRPr="00F63693" w:rsidRDefault="00ED3A5E" w:rsidP="00ED3A5E">
            <w:pPr>
              <w:widowControl w:val="0"/>
              <w:rPr>
                <w:rFonts w:ascii="Times New Roman" w:hAnsi="Times New Roman" w:cs="Times New Roman"/>
                <w:color w:val="00B050"/>
                <w:sz w:val="18"/>
                <w:szCs w:val="18"/>
              </w:rPr>
            </w:pPr>
            <w:r w:rsidRPr="00F63693">
              <w:rPr>
                <w:rFonts w:ascii="Times New Roman" w:hAnsi="Times New Roman" w:cs="Times New Roman"/>
                <w:sz w:val="18"/>
                <w:szCs w:val="18"/>
              </w:rPr>
              <w:t>45</w:t>
            </w:r>
          </w:p>
        </w:tc>
        <w:tc>
          <w:tcPr>
            <w:tcW w:w="7089" w:type="dxa"/>
            <w:vAlign w:val="bottom"/>
          </w:tcPr>
          <w:p w14:paraId="18A8B5E2" w14:textId="77777777" w:rsidR="00ED3A5E" w:rsidRPr="00F63693" w:rsidRDefault="00ED3A5E" w:rsidP="00ED3A5E">
            <w:pPr>
              <w:rPr>
                <w:rFonts w:ascii="Times New Roman" w:hAnsi="Times New Roman" w:cs="Times New Roman"/>
                <w:color w:val="00B050"/>
                <w:sz w:val="18"/>
                <w:szCs w:val="18"/>
              </w:rPr>
            </w:pPr>
            <w:r w:rsidRPr="00F63693">
              <w:rPr>
                <w:rFonts w:ascii="Times New Roman" w:hAnsi="Times New Roman" w:cs="Times New Roman"/>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1276" w:type="dxa"/>
            <w:shd w:val="clear" w:color="auto" w:fill="auto"/>
          </w:tcPr>
          <w:p w14:paraId="1B566BE8" w14:textId="06A4A3A9" w:rsidR="00ED3A5E" w:rsidRPr="00F63693" w:rsidRDefault="00ED3A5E" w:rsidP="005F55AB">
            <w:pPr>
              <w:widowControl w:val="0"/>
              <w:jc w:val="center"/>
              <w:rPr>
                <w:rFonts w:ascii="Times New Roman" w:hAnsi="Times New Roman" w:cs="Times New Roman"/>
                <w:color w:val="00B050"/>
                <w:sz w:val="18"/>
                <w:szCs w:val="18"/>
              </w:rPr>
            </w:pPr>
            <w:r w:rsidRPr="00F63693">
              <w:rPr>
                <w:rFonts w:ascii="Times New Roman" w:hAnsi="Times New Roman" w:cs="Times New Roman"/>
                <w:sz w:val="18"/>
                <w:szCs w:val="18"/>
              </w:rPr>
              <w:t>TAK</w:t>
            </w:r>
          </w:p>
        </w:tc>
        <w:tc>
          <w:tcPr>
            <w:tcW w:w="1275" w:type="dxa"/>
          </w:tcPr>
          <w:p w14:paraId="5D765DB9" w14:textId="77777777" w:rsidR="00ED3A5E" w:rsidRPr="00F63693" w:rsidRDefault="00ED3A5E" w:rsidP="00ED3A5E">
            <w:pPr>
              <w:widowControl w:val="0"/>
              <w:rPr>
                <w:rFonts w:ascii="Times New Roman" w:hAnsi="Times New Roman" w:cs="Times New Roman"/>
                <w:color w:val="00B050"/>
                <w:sz w:val="18"/>
                <w:szCs w:val="18"/>
              </w:rPr>
            </w:pPr>
          </w:p>
        </w:tc>
      </w:tr>
    </w:tbl>
    <w:bookmarkEnd w:id="15"/>
    <w:p w14:paraId="3971231A" w14:textId="53E53D3F" w:rsidR="00266A23" w:rsidRPr="00F63693" w:rsidRDefault="0019491F" w:rsidP="00A855D4">
      <w:pPr>
        <w:pStyle w:val="Nagwek2"/>
        <w:rPr>
          <w:rFonts w:ascii="Times New Roman" w:eastAsia="Calibri" w:hAnsi="Times New Roman" w:cs="Times New Roman"/>
          <w:sz w:val="18"/>
          <w:szCs w:val="18"/>
        </w:rPr>
      </w:pPr>
      <w:r>
        <w:rPr>
          <w:rFonts w:ascii="Times New Roman" w:eastAsia="Calibri" w:hAnsi="Times New Roman" w:cs="Times New Roman"/>
          <w:sz w:val="18"/>
          <w:szCs w:val="18"/>
        </w:rPr>
        <w:t>Gabinet</w:t>
      </w:r>
      <w:r w:rsidR="000E4A67" w:rsidRPr="00F63693">
        <w:rPr>
          <w:rFonts w:ascii="Times New Roman" w:eastAsia="Calibri" w:hAnsi="Times New Roman" w:cs="Times New Roman"/>
          <w:sz w:val="18"/>
          <w:szCs w:val="18"/>
        </w:rPr>
        <w:t xml:space="preserve"> Stomatolog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231"/>
        <w:gridCol w:w="1134"/>
        <w:gridCol w:w="1134"/>
      </w:tblGrid>
      <w:tr w:rsidR="000E4A67" w:rsidRPr="00F63693" w14:paraId="70C74C6E" w14:textId="77777777" w:rsidTr="00843479">
        <w:trPr>
          <w:trHeight w:val="352"/>
        </w:trPr>
        <w:tc>
          <w:tcPr>
            <w:tcW w:w="561" w:type="dxa"/>
            <w:shd w:val="clear" w:color="auto" w:fill="auto"/>
            <w:vAlign w:val="center"/>
          </w:tcPr>
          <w:p w14:paraId="26788D15" w14:textId="77777777" w:rsidR="000E4A67" w:rsidRPr="00F63693" w:rsidRDefault="000E4A67"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Lp.</w:t>
            </w:r>
          </w:p>
        </w:tc>
        <w:tc>
          <w:tcPr>
            <w:tcW w:w="7231" w:type="dxa"/>
            <w:shd w:val="clear" w:color="auto" w:fill="auto"/>
            <w:vAlign w:val="center"/>
          </w:tcPr>
          <w:p w14:paraId="79C92343" w14:textId="3202C6B6" w:rsidR="000E4A67" w:rsidRPr="00F63693" w:rsidRDefault="00843479"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 xml:space="preserve">Wymagania </w:t>
            </w:r>
          </w:p>
        </w:tc>
        <w:tc>
          <w:tcPr>
            <w:tcW w:w="1134" w:type="dxa"/>
            <w:shd w:val="clear" w:color="auto" w:fill="auto"/>
            <w:vAlign w:val="center"/>
          </w:tcPr>
          <w:p w14:paraId="345AA9DE" w14:textId="783E7BB9" w:rsidR="000E4A67" w:rsidRPr="00F63693" w:rsidRDefault="00843479"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134" w:type="dxa"/>
          </w:tcPr>
          <w:p w14:paraId="15336C1D" w14:textId="7E8915E5" w:rsidR="000E4A67" w:rsidRPr="00F63693" w:rsidRDefault="00843479"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7D2A65" w:rsidRPr="00F63693" w14:paraId="06A38F8B" w14:textId="77777777" w:rsidTr="005A0D18">
        <w:tc>
          <w:tcPr>
            <w:tcW w:w="561" w:type="dxa"/>
            <w:shd w:val="clear" w:color="auto" w:fill="auto"/>
          </w:tcPr>
          <w:p w14:paraId="28CC0522" w14:textId="107F6176"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231" w:type="dxa"/>
            <w:vAlign w:val="center"/>
          </w:tcPr>
          <w:p w14:paraId="35EDB5DB"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definiowanych własnych stanów uzębienia np. zęby nadliczbowe, próchnica zębiny, próchnica cementu. </w:t>
            </w:r>
          </w:p>
        </w:tc>
        <w:tc>
          <w:tcPr>
            <w:tcW w:w="1134" w:type="dxa"/>
            <w:shd w:val="clear" w:color="auto" w:fill="auto"/>
          </w:tcPr>
          <w:p w14:paraId="7B66577D" w14:textId="6F93C16B"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20375AD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181B5924" w14:textId="77777777" w:rsidTr="005A0D18">
        <w:tc>
          <w:tcPr>
            <w:tcW w:w="561" w:type="dxa"/>
            <w:shd w:val="clear" w:color="auto" w:fill="auto"/>
          </w:tcPr>
          <w:p w14:paraId="4BC680E4" w14:textId="01CA9DB3"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231" w:type="dxa"/>
            <w:vAlign w:val="bottom"/>
          </w:tcPr>
          <w:p w14:paraId="194B89EA"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uszczegółowienie zaznaczonego stanu uzębienia (własne, jednorazowe uwagi). </w:t>
            </w:r>
          </w:p>
        </w:tc>
        <w:tc>
          <w:tcPr>
            <w:tcW w:w="1134" w:type="dxa"/>
            <w:shd w:val="clear" w:color="auto" w:fill="auto"/>
          </w:tcPr>
          <w:p w14:paraId="01F69CBF" w14:textId="70A898B8"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6CE7EA7B" w14:textId="77777777" w:rsidR="007D2A65" w:rsidRPr="00F63693" w:rsidRDefault="007D2A65" w:rsidP="007D2A65">
            <w:pPr>
              <w:widowControl w:val="0"/>
              <w:rPr>
                <w:rFonts w:ascii="Times New Roman" w:hAnsi="Times New Roman" w:cs="Times New Roman"/>
                <w:sz w:val="18"/>
                <w:szCs w:val="18"/>
              </w:rPr>
            </w:pPr>
          </w:p>
        </w:tc>
      </w:tr>
      <w:tr w:rsidR="007D2A65" w:rsidRPr="00F63693" w14:paraId="05D66F78" w14:textId="77777777" w:rsidTr="005A0D18">
        <w:tc>
          <w:tcPr>
            <w:tcW w:w="561" w:type="dxa"/>
            <w:shd w:val="clear" w:color="auto" w:fill="auto"/>
          </w:tcPr>
          <w:p w14:paraId="6C376635" w14:textId="5510877C"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231" w:type="dxa"/>
            <w:vAlign w:val="bottom"/>
          </w:tcPr>
          <w:p w14:paraId="2458FEEF"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Możliwość zaznaczenia na diagramie uzębienia korony, przęsła mostu, implantu, protezy, brak zęba, brak zawiązki itp..</w:t>
            </w:r>
          </w:p>
        </w:tc>
        <w:tc>
          <w:tcPr>
            <w:tcW w:w="1134" w:type="dxa"/>
            <w:shd w:val="clear" w:color="auto" w:fill="auto"/>
          </w:tcPr>
          <w:p w14:paraId="0538DE16" w14:textId="0EF7C3C8"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1AC9B8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851B3CB" w14:textId="77777777" w:rsidTr="005A0D18">
        <w:tc>
          <w:tcPr>
            <w:tcW w:w="561" w:type="dxa"/>
            <w:shd w:val="clear" w:color="auto" w:fill="auto"/>
          </w:tcPr>
          <w:p w14:paraId="0E7F0CB6" w14:textId="762A875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231" w:type="dxa"/>
            <w:vAlign w:val="bottom"/>
          </w:tcPr>
          <w:p w14:paraId="3B176BD9" w14:textId="5DC4187D"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kolorystycznego rozróżnienie na diagramie uzębienia różnych stanów uzębienie (różnych </w:t>
            </w:r>
            <w:r w:rsidR="007567CC" w:rsidRPr="00F63693">
              <w:rPr>
                <w:rFonts w:ascii="Times New Roman" w:hAnsi="Times New Roman" w:cs="Times New Roman"/>
                <w:sz w:val="18"/>
                <w:szCs w:val="18"/>
              </w:rPr>
              <w:t>rozpoznania</w:t>
            </w:r>
            <w:r w:rsidRPr="00F63693">
              <w:rPr>
                <w:rFonts w:ascii="Times New Roman" w:hAnsi="Times New Roman" w:cs="Times New Roman"/>
                <w:sz w:val="18"/>
                <w:szCs w:val="18"/>
              </w:rPr>
              <w:t xml:space="preserve"> według klasyfikacji ICD10). </w:t>
            </w:r>
          </w:p>
        </w:tc>
        <w:tc>
          <w:tcPr>
            <w:tcW w:w="1134" w:type="dxa"/>
            <w:shd w:val="clear" w:color="auto" w:fill="auto"/>
          </w:tcPr>
          <w:p w14:paraId="0C91337C" w14:textId="521E89BA"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3970D2BF"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59432B7" w14:textId="77777777" w:rsidTr="005A0D18">
        <w:tc>
          <w:tcPr>
            <w:tcW w:w="561" w:type="dxa"/>
            <w:shd w:val="clear" w:color="auto" w:fill="auto"/>
          </w:tcPr>
          <w:p w14:paraId="316B3462" w14:textId="58984ADC"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231" w:type="dxa"/>
            <w:vAlign w:val="bottom"/>
          </w:tcPr>
          <w:p w14:paraId="78C571EF" w14:textId="3EEE79DF"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System posiada mechanizm definiowanie listy własnych </w:t>
            </w:r>
            <w:r w:rsidR="007567CC" w:rsidRPr="00F63693">
              <w:rPr>
                <w:rFonts w:ascii="Times New Roman" w:hAnsi="Times New Roman" w:cs="Times New Roman"/>
                <w:color w:val="000000" w:themeColor="text1"/>
                <w:sz w:val="18"/>
                <w:szCs w:val="18"/>
              </w:rPr>
              <w:t>rozpoznania</w:t>
            </w:r>
            <w:r w:rsidRPr="00F63693">
              <w:rPr>
                <w:rFonts w:ascii="Times New Roman" w:hAnsi="Times New Roman" w:cs="Times New Roman"/>
                <w:color w:val="000000" w:themeColor="text1"/>
                <w:sz w:val="18"/>
                <w:szCs w:val="18"/>
              </w:rPr>
              <w:t xml:space="preserve"> oraz określenie koloru jakim dane rozpoznanie będzie oznaczane na diagramie uzębienia.</w:t>
            </w:r>
          </w:p>
        </w:tc>
        <w:tc>
          <w:tcPr>
            <w:tcW w:w="1134" w:type="dxa"/>
            <w:shd w:val="clear" w:color="auto" w:fill="auto"/>
          </w:tcPr>
          <w:p w14:paraId="49B0D1F6" w14:textId="789675A4"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1F73B93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5DC44CAB" w14:textId="77777777" w:rsidTr="005A0D18">
        <w:tc>
          <w:tcPr>
            <w:tcW w:w="561" w:type="dxa"/>
            <w:shd w:val="clear" w:color="auto" w:fill="auto"/>
          </w:tcPr>
          <w:p w14:paraId="116A6CE0" w14:textId="657CC3CB"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231" w:type="dxa"/>
            <w:vAlign w:val="bottom"/>
          </w:tcPr>
          <w:p w14:paraId="3ADF9169"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Możliwość definiowania okolicy okołowierzchołkowej: zapalenie tkanek, ostre surowice, ostre ropne itp.. </w:t>
            </w:r>
          </w:p>
        </w:tc>
        <w:tc>
          <w:tcPr>
            <w:tcW w:w="1134" w:type="dxa"/>
            <w:shd w:val="clear" w:color="auto" w:fill="auto"/>
          </w:tcPr>
          <w:p w14:paraId="2DDA404A" w14:textId="3F2C02F3"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28E113E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354DEAA" w14:textId="77777777" w:rsidTr="005A0D18">
        <w:tc>
          <w:tcPr>
            <w:tcW w:w="561" w:type="dxa"/>
            <w:shd w:val="clear" w:color="auto" w:fill="auto"/>
          </w:tcPr>
          <w:p w14:paraId="4EBE2339" w14:textId="7E7035D5"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7</w:t>
            </w:r>
          </w:p>
        </w:tc>
        <w:tc>
          <w:tcPr>
            <w:tcW w:w="7231" w:type="dxa"/>
            <w:vAlign w:val="bottom"/>
          </w:tcPr>
          <w:p w14:paraId="6F5A1925"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System umożliwia oznaczenie na diagramie uzębienia ustawienia zęba: obrót, nachylenie, ułożenie itp.. Odwzorowanie jest pełne w ramach wyświetlanego diagramu 2D/3D oraz dokumentacji</w:t>
            </w:r>
          </w:p>
        </w:tc>
        <w:tc>
          <w:tcPr>
            <w:tcW w:w="1134" w:type="dxa"/>
            <w:shd w:val="clear" w:color="auto" w:fill="auto"/>
          </w:tcPr>
          <w:p w14:paraId="6E839FAB" w14:textId="1679ED2F"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4A914D72"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7934128" w14:textId="77777777" w:rsidTr="005A0D18">
        <w:tc>
          <w:tcPr>
            <w:tcW w:w="561" w:type="dxa"/>
            <w:shd w:val="clear" w:color="auto" w:fill="auto"/>
          </w:tcPr>
          <w:p w14:paraId="29EEE7D7" w14:textId="31CE2C95"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8</w:t>
            </w:r>
          </w:p>
        </w:tc>
        <w:tc>
          <w:tcPr>
            <w:tcW w:w="7231" w:type="dxa"/>
            <w:vAlign w:val="bottom"/>
          </w:tcPr>
          <w:p w14:paraId="4D40F2E7"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System umożliwia zaznaczenie na diagramie zęba dodatkowego. </w:t>
            </w:r>
          </w:p>
        </w:tc>
        <w:tc>
          <w:tcPr>
            <w:tcW w:w="1134" w:type="dxa"/>
            <w:shd w:val="clear" w:color="auto" w:fill="auto"/>
          </w:tcPr>
          <w:p w14:paraId="4FB372EA" w14:textId="5E8CF3CC"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324C6389" w14:textId="77777777" w:rsidR="007D2A65" w:rsidRPr="00F63693" w:rsidRDefault="007D2A65" w:rsidP="007D2A65">
            <w:pPr>
              <w:widowControl w:val="0"/>
              <w:rPr>
                <w:rFonts w:ascii="Times New Roman" w:hAnsi="Times New Roman" w:cs="Times New Roman"/>
                <w:sz w:val="18"/>
                <w:szCs w:val="18"/>
              </w:rPr>
            </w:pPr>
          </w:p>
        </w:tc>
      </w:tr>
      <w:tr w:rsidR="007D2A65" w:rsidRPr="00F63693" w14:paraId="56D7BFB6" w14:textId="77777777" w:rsidTr="005A0D18">
        <w:tc>
          <w:tcPr>
            <w:tcW w:w="561" w:type="dxa"/>
            <w:shd w:val="clear" w:color="auto" w:fill="auto"/>
          </w:tcPr>
          <w:p w14:paraId="273772D3" w14:textId="4D9121E0"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9</w:t>
            </w:r>
          </w:p>
        </w:tc>
        <w:tc>
          <w:tcPr>
            <w:tcW w:w="7231" w:type="dxa"/>
            <w:vAlign w:val="bottom"/>
          </w:tcPr>
          <w:p w14:paraId="153CD395"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Możliwość wydruku diagramu uzębienia. </w:t>
            </w:r>
          </w:p>
        </w:tc>
        <w:tc>
          <w:tcPr>
            <w:tcW w:w="1134" w:type="dxa"/>
            <w:shd w:val="clear" w:color="auto" w:fill="auto"/>
          </w:tcPr>
          <w:p w14:paraId="598DC72E" w14:textId="6071BD23"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2F1F179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806E3E6" w14:textId="77777777" w:rsidTr="005A0D18">
        <w:tc>
          <w:tcPr>
            <w:tcW w:w="561" w:type="dxa"/>
            <w:shd w:val="clear" w:color="auto" w:fill="auto"/>
          </w:tcPr>
          <w:p w14:paraId="2DE27F23" w14:textId="0B1DEC68"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231" w:type="dxa"/>
            <w:vAlign w:val="bottom"/>
          </w:tcPr>
          <w:p w14:paraId="65342945"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System umożliwia rejestrację wykonywanych zabiegów na wskazanym zębie, zębach, jamie ustnej. </w:t>
            </w:r>
          </w:p>
        </w:tc>
        <w:tc>
          <w:tcPr>
            <w:tcW w:w="1134" w:type="dxa"/>
            <w:shd w:val="clear" w:color="auto" w:fill="auto"/>
          </w:tcPr>
          <w:p w14:paraId="1D2027D1" w14:textId="0671D45D"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5A4380B"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086B5B6" w14:textId="77777777" w:rsidTr="005A0D18">
        <w:tc>
          <w:tcPr>
            <w:tcW w:w="561" w:type="dxa"/>
            <w:shd w:val="clear" w:color="auto" w:fill="auto"/>
          </w:tcPr>
          <w:p w14:paraId="7B61C997" w14:textId="323090C9"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231" w:type="dxa"/>
            <w:vAlign w:val="bottom"/>
          </w:tcPr>
          <w:p w14:paraId="717F9A4B" w14:textId="77777777" w:rsidR="007D2A65" w:rsidRPr="00F63693" w:rsidRDefault="007D2A65" w:rsidP="007D2A65">
            <w:pPr>
              <w:rPr>
                <w:rFonts w:ascii="Times New Roman" w:hAnsi="Times New Roman" w:cs="Times New Roman"/>
                <w:color w:val="000000" w:themeColor="text1"/>
                <w:sz w:val="18"/>
                <w:szCs w:val="18"/>
              </w:rPr>
            </w:pPr>
            <w:r w:rsidRPr="00F63693">
              <w:rPr>
                <w:rFonts w:ascii="Times New Roman" w:hAnsi="Times New Roman" w:cs="Times New Roman"/>
                <w:color w:val="000000" w:themeColor="text1"/>
                <w:sz w:val="18"/>
                <w:szCs w:val="18"/>
              </w:rPr>
              <w:t xml:space="preserve">System umożliwia rejestrację wykonanego zabiegu zarówno na całym zębie, określonej przestrzeni jamy ustnej (np. lewa górna ćwiartka, szczęka, żuchwa) jak i na pojedynczej powierzchni wybranego zęba. </w:t>
            </w:r>
          </w:p>
        </w:tc>
        <w:tc>
          <w:tcPr>
            <w:tcW w:w="1134" w:type="dxa"/>
            <w:shd w:val="clear" w:color="auto" w:fill="auto"/>
          </w:tcPr>
          <w:p w14:paraId="474F1393" w14:textId="3477F149"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3FAED0A2" w14:textId="77777777" w:rsidR="007D2A65" w:rsidRPr="00F63693" w:rsidRDefault="007D2A65" w:rsidP="007D2A65">
            <w:pPr>
              <w:widowControl w:val="0"/>
              <w:rPr>
                <w:rFonts w:ascii="Times New Roman" w:hAnsi="Times New Roman" w:cs="Times New Roman"/>
                <w:sz w:val="18"/>
                <w:szCs w:val="18"/>
              </w:rPr>
            </w:pPr>
          </w:p>
        </w:tc>
      </w:tr>
      <w:tr w:rsidR="007D2A65" w:rsidRPr="00F63693" w14:paraId="2FE1079A" w14:textId="77777777" w:rsidTr="005A0D18">
        <w:tc>
          <w:tcPr>
            <w:tcW w:w="561" w:type="dxa"/>
            <w:shd w:val="clear" w:color="auto" w:fill="auto"/>
          </w:tcPr>
          <w:p w14:paraId="3AF5DF4F" w14:textId="09C6773B"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231" w:type="dxa"/>
            <w:vAlign w:val="bottom"/>
          </w:tcPr>
          <w:p w14:paraId="0584AB86"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rejestrowania użytych materiałów do zabiegu wraz z określeniem koloru. </w:t>
            </w:r>
          </w:p>
        </w:tc>
        <w:tc>
          <w:tcPr>
            <w:tcW w:w="1134" w:type="dxa"/>
            <w:shd w:val="clear" w:color="auto" w:fill="auto"/>
          </w:tcPr>
          <w:p w14:paraId="4DB4F4A4" w14:textId="78704419"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321A23ED" w14:textId="77777777" w:rsidR="007D2A65" w:rsidRPr="00F63693" w:rsidRDefault="007D2A65" w:rsidP="007D2A65">
            <w:pPr>
              <w:widowControl w:val="0"/>
              <w:rPr>
                <w:rFonts w:ascii="Times New Roman" w:hAnsi="Times New Roman" w:cs="Times New Roman"/>
                <w:sz w:val="18"/>
                <w:szCs w:val="18"/>
              </w:rPr>
            </w:pPr>
          </w:p>
        </w:tc>
      </w:tr>
      <w:tr w:rsidR="007D2A65" w:rsidRPr="00F63693" w14:paraId="502211D8" w14:textId="77777777" w:rsidTr="005A0D18">
        <w:tc>
          <w:tcPr>
            <w:tcW w:w="561" w:type="dxa"/>
            <w:shd w:val="clear" w:color="auto" w:fill="auto"/>
          </w:tcPr>
          <w:p w14:paraId="66ED63E1" w14:textId="219A5CE5"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231" w:type="dxa"/>
            <w:vAlign w:val="bottom"/>
          </w:tcPr>
          <w:p w14:paraId="3C1D8CC6"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tworzenie własnej bazy wykorzystywanych materiałów. </w:t>
            </w:r>
          </w:p>
        </w:tc>
        <w:tc>
          <w:tcPr>
            <w:tcW w:w="1134" w:type="dxa"/>
            <w:shd w:val="clear" w:color="auto" w:fill="auto"/>
          </w:tcPr>
          <w:p w14:paraId="54AE6032" w14:textId="05F17756"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40AD36F4" w14:textId="77777777" w:rsidR="007D2A65" w:rsidRPr="00F63693" w:rsidRDefault="007D2A65" w:rsidP="007D2A65">
            <w:pPr>
              <w:widowControl w:val="0"/>
              <w:rPr>
                <w:rFonts w:ascii="Times New Roman" w:hAnsi="Times New Roman" w:cs="Times New Roman"/>
                <w:sz w:val="18"/>
                <w:szCs w:val="18"/>
              </w:rPr>
            </w:pPr>
          </w:p>
        </w:tc>
      </w:tr>
      <w:tr w:rsidR="007D2A65" w:rsidRPr="00F63693" w14:paraId="63A3AE0D" w14:textId="77777777" w:rsidTr="005A0D18">
        <w:tc>
          <w:tcPr>
            <w:tcW w:w="561" w:type="dxa"/>
            <w:shd w:val="clear" w:color="auto" w:fill="auto"/>
          </w:tcPr>
          <w:p w14:paraId="46137831" w14:textId="73EDEAE6"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231" w:type="dxa"/>
            <w:vAlign w:val="bottom"/>
          </w:tcPr>
          <w:p w14:paraId="73F6B8C7"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System umożliwia tworzenie własnej bazy automatów powiązanych z wykonywanymi zabiegami np. zdefiniowanie automatu który po wykonaniu zabiegi na wskazanym rozpoznaniu zmieni lub skasuje rozpoznanie początkowe (np. zmiana rozpoznania próchnicy na wypełnienie po wykonaniu zabiegu opracowanie ubytku na wskazanej powierzchni zęba).</w:t>
            </w:r>
          </w:p>
        </w:tc>
        <w:tc>
          <w:tcPr>
            <w:tcW w:w="1134" w:type="dxa"/>
            <w:shd w:val="clear" w:color="auto" w:fill="auto"/>
          </w:tcPr>
          <w:p w14:paraId="5B1BA759" w14:textId="1B7BC249"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4EEFE151" w14:textId="77777777" w:rsidR="007D2A65" w:rsidRPr="00F63693" w:rsidRDefault="007D2A65" w:rsidP="007D2A65">
            <w:pPr>
              <w:widowControl w:val="0"/>
              <w:rPr>
                <w:rFonts w:ascii="Times New Roman" w:hAnsi="Times New Roman" w:cs="Times New Roman"/>
                <w:sz w:val="18"/>
                <w:szCs w:val="18"/>
              </w:rPr>
            </w:pPr>
          </w:p>
        </w:tc>
      </w:tr>
      <w:tr w:rsidR="007D2A65" w:rsidRPr="00F63693" w14:paraId="1DD4BC36" w14:textId="77777777" w:rsidTr="005A0D18">
        <w:tc>
          <w:tcPr>
            <w:tcW w:w="561" w:type="dxa"/>
            <w:shd w:val="clear" w:color="auto" w:fill="auto"/>
          </w:tcPr>
          <w:p w14:paraId="19590975" w14:textId="487B7AFB"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15</w:t>
            </w:r>
          </w:p>
        </w:tc>
        <w:tc>
          <w:tcPr>
            <w:tcW w:w="7231" w:type="dxa"/>
            <w:vAlign w:val="bottom"/>
          </w:tcPr>
          <w:p w14:paraId="07CC9417"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dołączania zdjęć do dokumentacji medycznej danej wizyty. </w:t>
            </w:r>
          </w:p>
        </w:tc>
        <w:tc>
          <w:tcPr>
            <w:tcW w:w="1134" w:type="dxa"/>
            <w:shd w:val="clear" w:color="auto" w:fill="auto"/>
          </w:tcPr>
          <w:p w14:paraId="4E59EDE0" w14:textId="277FD8DE"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6B079B11" w14:textId="77777777" w:rsidR="007D2A65" w:rsidRPr="00F63693" w:rsidRDefault="007D2A65" w:rsidP="007D2A65">
            <w:pPr>
              <w:widowControl w:val="0"/>
              <w:rPr>
                <w:rFonts w:ascii="Times New Roman" w:hAnsi="Times New Roman" w:cs="Times New Roman"/>
                <w:sz w:val="18"/>
                <w:szCs w:val="18"/>
              </w:rPr>
            </w:pPr>
          </w:p>
        </w:tc>
      </w:tr>
      <w:tr w:rsidR="007D2A65" w:rsidRPr="00F63693" w14:paraId="69E86818" w14:textId="77777777" w:rsidTr="005A0D18">
        <w:tc>
          <w:tcPr>
            <w:tcW w:w="561" w:type="dxa"/>
            <w:shd w:val="clear" w:color="auto" w:fill="auto"/>
          </w:tcPr>
          <w:p w14:paraId="05451FCA" w14:textId="109EED8A"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231" w:type="dxa"/>
            <w:vAlign w:val="bottom"/>
          </w:tcPr>
          <w:p w14:paraId="47E13663"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prezentację i przemieszczanie się diagramu uzębienia w widoku trójwymiarowym. </w:t>
            </w:r>
          </w:p>
        </w:tc>
        <w:tc>
          <w:tcPr>
            <w:tcW w:w="1134" w:type="dxa"/>
            <w:shd w:val="clear" w:color="auto" w:fill="auto"/>
          </w:tcPr>
          <w:p w14:paraId="25F06209" w14:textId="5F611FC6"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11EDC698" w14:textId="77777777" w:rsidR="007D2A65" w:rsidRPr="00F63693" w:rsidRDefault="007D2A65" w:rsidP="007D2A65">
            <w:pPr>
              <w:widowControl w:val="0"/>
              <w:rPr>
                <w:rFonts w:ascii="Times New Roman" w:hAnsi="Times New Roman" w:cs="Times New Roman"/>
                <w:sz w:val="18"/>
                <w:szCs w:val="18"/>
              </w:rPr>
            </w:pPr>
          </w:p>
        </w:tc>
      </w:tr>
      <w:tr w:rsidR="007D2A65" w:rsidRPr="00F63693" w14:paraId="2E31828C" w14:textId="77777777" w:rsidTr="005A0D18">
        <w:tc>
          <w:tcPr>
            <w:tcW w:w="561" w:type="dxa"/>
            <w:shd w:val="clear" w:color="auto" w:fill="auto"/>
          </w:tcPr>
          <w:p w14:paraId="13EE4760" w14:textId="1E886E90"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231" w:type="dxa"/>
            <w:vAlign w:val="bottom"/>
          </w:tcPr>
          <w:p w14:paraId="3734DB82"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wprowadzenia i przeglądania zdjęć dołączonych do wizyty pacjenta. </w:t>
            </w:r>
          </w:p>
        </w:tc>
        <w:tc>
          <w:tcPr>
            <w:tcW w:w="1134" w:type="dxa"/>
            <w:shd w:val="clear" w:color="auto" w:fill="auto"/>
          </w:tcPr>
          <w:p w14:paraId="01D5D575" w14:textId="02877358"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36AAB12"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1C0EA3D" w14:textId="77777777" w:rsidTr="005A0D18">
        <w:tc>
          <w:tcPr>
            <w:tcW w:w="561" w:type="dxa"/>
            <w:shd w:val="clear" w:color="auto" w:fill="auto"/>
          </w:tcPr>
          <w:p w14:paraId="3C69F763" w14:textId="5437C0A1"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231" w:type="dxa"/>
            <w:vAlign w:val="bottom"/>
          </w:tcPr>
          <w:p w14:paraId="484466F2"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wystawiania i drukowania dawkowania leku. </w:t>
            </w:r>
          </w:p>
        </w:tc>
        <w:tc>
          <w:tcPr>
            <w:tcW w:w="1134" w:type="dxa"/>
            <w:shd w:val="clear" w:color="auto" w:fill="auto"/>
          </w:tcPr>
          <w:p w14:paraId="032E2922" w14:textId="1512E21C"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1CECC15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5577F536" w14:textId="77777777" w:rsidTr="005A0D18">
        <w:tc>
          <w:tcPr>
            <w:tcW w:w="561" w:type="dxa"/>
            <w:shd w:val="clear" w:color="auto" w:fill="auto"/>
          </w:tcPr>
          <w:p w14:paraId="20E6FE47" w14:textId="7C8341A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231" w:type="dxa"/>
            <w:vAlign w:val="bottom"/>
          </w:tcPr>
          <w:p w14:paraId="58B5B4A5"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drukowanie oraz wystawianie recept zgodnych z obowiązującymi przepisami. </w:t>
            </w:r>
          </w:p>
        </w:tc>
        <w:tc>
          <w:tcPr>
            <w:tcW w:w="1134" w:type="dxa"/>
            <w:shd w:val="clear" w:color="auto" w:fill="auto"/>
          </w:tcPr>
          <w:p w14:paraId="4DE00963" w14:textId="1078F77C"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26D506F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0AB6C987" w14:textId="77777777" w:rsidTr="005A0D18">
        <w:tc>
          <w:tcPr>
            <w:tcW w:w="561" w:type="dxa"/>
            <w:shd w:val="clear" w:color="auto" w:fill="auto"/>
          </w:tcPr>
          <w:p w14:paraId="7606F227" w14:textId="752D538D"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20</w:t>
            </w:r>
          </w:p>
        </w:tc>
        <w:tc>
          <w:tcPr>
            <w:tcW w:w="7231" w:type="dxa"/>
            <w:vAlign w:val="bottom"/>
          </w:tcPr>
          <w:p w14:paraId="0384C4B2"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jest możliwość wypełniania i przeglądania formularzy wywiadów stomatologicznych. </w:t>
            </w:r>
          </w:p>
        </w:tc>
        <w:tc>
          <w:tcPr>
            <w:tcW w:w="1134" w:type="dxa"/>
            <w:shd w:val="clear" w:color="auto" w:fill="auto"/>
          </w:tcPr>
          <w:p w14:paraId="177AA454" w14:textId="0BBB0314"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56FEDED1"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5EF57C0" w14:textId="77777777" w:rsidTr="005A0D18">
        <w:tc>
          <w:tcPr>
            <w:tcW w:w="561" w:type="dxa"/>
            <w:shd w:val="clear" w:color="auto" w:fill="auto"/>
          </w:tcPr>
          <w:p w14:paraId="215DEC1A" w14:textId="6C12663C"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21</w:t>
            </w:r>
          </w:p>
        </w:tc>
        <w:tc>
          <w:tcPr>
            <w:tcW w:w="7231" w:type="dxa"/>
            <w:vAlign w:val="bottom"/>
          </w:tcPr>
          <w:p w14:paraId="2B3773CB"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W systemie istnieje możliwość wprowadzenia i przeglądania zdjęć dołączonych do wizyty pacjenta.</w:t>
            </w:r>
          </w:p>
        </w:tc>
        <w:tc>
          <w:tcPr>
            <w:tcW w:w="1134" w:type="dxa"/>
            <w:shd w:val="clear" w:color="auto" w:fill="auto"/>
          </w:tcPr>
          <w:p w14:paraId="0961FE21" w14:textId="48C30E9F"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F5EE121" w14:textId="77777777" w:rsidR="007D2A65" w:rsidRPr="00F63693" w:rsidRDefault="007D2A65" w:rsidP="007D2A65">
            <w:pPr>
              <w:widowControl w:val="0"/>
              <w:rPr>
                <w:rFonts w:ascii="Times New Roman" w:hAnsi="Times New Roman" w:cs="Times New Roman"/>
                <w:sz w:val="18"/>
                <w:szCs w:val="18"/>
              </w:rPr>
            </w:pPr>
          </w:p>
        </w:tc>
      </w:tr>
      <w:tr w:rsidR="007D2A65" w:rsidRPr="00F63693" w14:paraId="1B0C218E" w14:textId="77777777" w:rsidTr="005A0D18">
        <w:tc>
          <w:tcPr>
            <w:tcW w:w="561" w:type="dxa"/>
            <w:shd w:val="clear" w:color="auto" w:fill="auto"/>
          </w:tcPr>
          <w:p w14:paraId="0A063366" w14:textId="3DE8E00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22</w:t>
            </w:r>
          </w:p>
        </w:tc>
        <w:tc>
          <w:tcPr>
            <w:tcW w:w="7231" w:type="dxa"/>
            <w:vAlign w:val="bottom"/>
          </w:tcPr>
          <w:p w14:paraId="2AEE90F2"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rejestrowania wyników badań. </w:t>
            </w:r>
          </w:p>
        </w:tc>
        <w:tc>
          <w:tcPr>
            <w:tcW w:w="1134" w:type="dxa"/>
            <w:shd w:val="clear" w:color="auto" w:fill="auto"/>
          </w:tcPr>
          <w:p w14:paraId="1D3B52EE" w14:textId="7E14BF67"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7E94516" w14:textId="77777777" w:rsidR="007D2A65" w:rsidRPr="00F63693" w:rsidRDefault="007D2A65" w:rsidP="007D2A65">
            <w:pPr>
              <w:widowControl w:val="0"/>
              <w:rPr>
                <w:rFonts w:ascii="Times New Roman" w:hAnsi="Times New Roman" w:cs="Times New Roman"/>
                <w:sz w:val="18"/>
                <w:szCs w:val="18"/>
              </w:rPr>
            </w:pPr>
          </w:p>
        </w:tc>
      </w:tr>
      <w:tr w:rsidR="007D2A65" w:rsidRPr="00F63693" w14:paraId="6842EAD7" w14:textId="77777777" w:rsidTr="005A0D18">
        <w:tc>
          <w:tcPr>
            <w:tcW w:w="561" w:type="dxa"/>
            <w:shd w:val="clear" w:color="auto" w:fill="auto"/>
          </w:tcPr>
          <w:p w14:paraId="3B6FFFC8" w14:textId="539F1ECA"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23</w:t>
            </w:r>
          </w:p>
        </w:tc>
        <w:tc>
          <w:tcPr>
            <w:tcW w:w="7231" w:type="dxa"/>
            <w:vAlign w:val="bottom"/>
          </w:tcPr>
          <w:p w14:paraId="52B4622A"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wypełnianie i przeglądanie formularzy stomatologicznych. </w:t>
            </w:r>
          </w:p>
        </w:tc>
        <w:tc>
          <w:tcPr>
            <w:tcW w:w="1134" w:type="dxa"/>
            <w:shd w:val="clear" w:color="auto" w:fill="auto"/>
          </w:tcPr>
          <w:p w14:paraId="6D26BC2C" w14:textId="7CFFC3DB"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20DD8CD" w14:textId="77777777" w:rsidR="007D2A65" w:rsidRPr="00F63693" w:rsidRDefault="007D2A65" w:rsidP="007D2A65">
            <w:pPr>
              <w:widowControl w:val="0"/>
              <w:rPr>
                <w:rFonts w:ascii="Times New Roman" w:hAnsi="Times New Roman" w:cs="Times New Roman"/>
                <w:sz w:val="18"/>
                <w:szCs w:val="18"/>
              </w:rPr>
            </w:pPr>
          </w:p>
        </w:tc>
      </w:tr>
      <w:tr w:rsidR="007D2A65" w:rsidRPr="00F63693" w14:paraId="1E1DAA9D" w14:textId="77777777" w:rsidTr="005A0D18">
        <w:tc>
          <w:tcPr>
            <w:tcW w:w="561" w:type="dxa"/>
            <w:shd w:val="clear" w:color="auto" w:fill="auto"/>
          </w:tcPr>
          <w:p w14:paraId="6A38270D" w14:textId="66DAE5E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24</w:t>
            </w:r>
          </w:p>
        </w:tc>
        <w:tc>
          <w:tcPr>
            <w:tcW w:w="7231" w:type="dxa"/>
            <w:vAlign w:val="bottom"/>
          </w:tcPr>
          <w:p w14:paraId="073F129D"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System umożliwia wystawianie i drukowanie recept, zgodnych z obowiązującymi przepisami.</w:t>
            </w:r>
          </w:p>
        </w:tc>
        <w:tc>
          <w:tcPr>
            <w:tcW w:w="1134" w:type="dxa"/>
            <w:shd w:val="clear" w:color="auto" w:fill="auto"/>
          </w:tcPr>
          <w:p w14:paraId="19B9D24D" w14:textId="7B09A90F"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8C58F78" w14:textId="77777777" w:rsidR="007D2A65" w:rsidRPr="00F63693" w:rsidRDefault="007D2A65" w:rsidP="007D2A65">
            <w:pPr>
              <w:widowControl w:val="0"/>
              <w:rPr>
                <w:rFonts w:ascii="Times New Roman" w:hAnsi="Times New Roman" w:cs="Times New Roman"/>
                <w:sz w:val="18"/>
                <w:szCs w:val="18"/>
              </w:rPr>
            </w:pPr>
          </w:p>
        </w:tc>
      </w:tr>
      <w:tr w:rsidR="007D2A65" w:rsidRPr="00F63693" w14:paraId="67DC6D0B" w14:textId="77777777" w:rsidTr="005A0D18">
        <w:tc>
          <w:tcPr>
            <w:tcW w:w="561" w:type="dxa"/>
            <w:shd w:val="clear" w:color="auto" w:fill="auto"/>
          </w:tcPr>
          <w:p w14:paraId="73270F77" w14:textId="6E496B8E"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25</w:t>
            </w:r>
          </w:p>
        </w:tc>
        <w:tc>
          <w:tcPr>
            <w:tcW w:w="7231" w:type="dxa"/>
            <w:vAlign w:val="bottom"/>
          </w:tcPr>
          <w:p w14:paraId="3C893E8B"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przeglądania i ewentualna modyfikacja wprowadzonych danych w innych modułach. </w:t>
            </w:r>
          </w:p>
        </w:tc>
        <w:tc>
          <w:tcPr>
            <w:tcW w:w="1134" w:type="dxa"/>
            <w:shd w:val="clear" w:color="auto" w:fill="auto"/>
          </w:tcPr>
          <w:p w14:paraId="78312D24" w14:textId="3CA79212"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119DA555"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10BAFA8" w14:textId="77777777" w:rsidTr="005A0D18">
        <w:tc>
          <w:tcPr>
            <w:tcW w:w="561" w:type="dxa"/>
            <w:shd w:val="clear" w:color="auto" w:fill="auto"/>
          </w:tcPr>
          <w:p w14:paraId="0E501D8F" w14:textId="2BB63D30"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26</w:t>
            </w:r>
          </w:p>
        </w:tc>
        <w:tc>
          <w:tcPr>
            <w:tcW w:w="7231" w:type="dxa"/>
            <w:vAlign w:val="bottom"/>
          </w:tcPr>
          <w:p w14:paraId="328AB345"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edycji i usunięcia wykonanego zabiegu. </w:t>
            </w:r>
          </w:p>
        </w:tc>
        <w:tc>
          <w:tcPr>
            <w:tcW w:w="1134" w:type="dxa"/>
            <w:shd w:val="clear" w:color="auto" w:fill="auto"/>
          </w:tcPr>
          <w:p w14:paraId="0E0C1A03" w14:textId="039B8C7E"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014EA48F"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BA53008" w14:textId="77777777" w:rsidTr="005A0D18">
        <w:tc>
          <w:tcPr>
            <w:tcW w:w="561" w:type="dxa"/>
            <w:shd w:val="clear" w:color="auto" w:fill="auto"/>
          </w:tcPr>
          <w:p w14:paraId="785E923A" w14:textId="463DF1B9"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27</w:t>
            </w:r>
          </w:p>
        </w:tc>
        <w:tc>
          <w:tcPr>
            <w:tcW w:w="7231" w:type="dxa"/>
            <w:vAlign w:val="bottom"/>
          </w:tcPr>
          <w:p w14:paraId="5F1CAA56"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oznaczanie poszczególnych stanów dla całego zęba, powierzchni i partii korzenia. </w:t>
            </w:r>
          </w:p>
        </w:tc>
        <w:tc>
          <w:tcPr>
            <w:tcW w:w="1134" w:type="dxa"/>
            <w:shd w:val="clear" w:color="auto" w:fill="auto"/>
          </w:tcPr>
          <w:p w14:paraId="69BF9B67" w14:textId="016969FC"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6B9A96A" w14:textId="77777777" w:rsidR="007D2A65" w:rsidRPr="00F63693" w:rsidRDefault="007D2A65" w:rsidP="007D2A65">
            <w:pPr>
              <w:widowControl w:val="0"/>
              <w:rPr>
                <w:rFonts w:ascii="Times New Roman" w:hAnsi="Times New Roman" w:cs="Times New Roman"/>
                <w:sz w:val="18"/>
                <w:szCs w:val="18"/>
              </w:rPr>
            </w:pPr>
          </w:p>
        </w:tc>
      </w:tr>
      <w:tr w:rsidR="007D2A65" w:rsidRPr="00F63693" w14:paraId="6223416E" w14:textId="77777777" w:rsidTr="005A0D18">
        <w:tc>
          <w:tcPr>
            <w:tcW w:w="561" w:type="dxa"/>
            <w:shd w:val="clear" w:color="auto" w:fill="auto"/>
          </w:tcPr>
          <w:p w14:paraId="1B308BBC" w14:textId="2D8C70C9"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28</w:t>
            </w:r>
          </w:p>
        </w:tc>
        <w:tc>
          <w:tcPr>
            <w:tcW w:w="7231" w:type="dxa"/>
            <w:vAlign w:val="bottom"/>
          </w:tcPr>
          <w:p w14:paraId="306D6332"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Materiały wykorzystywane w czasie zabiegów. </w:t>
            </w:r>
          </w:p>
        </w:tc>
        <w:tc>
          <w:tcPr>
            <w:tcW w:w="1134" w:type="dxa"/>
            <w:shd w:val="clear" w:color="auto" w:fill="auto"/>
          </w:tcPr>
          <w:p w14:paraId="6F833BF8" w14:textId="4413A277"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18A08BE3" w14:textId="77777777" w:rsidR="007D2A65" w:rsidRPr="00F63693" w:rsidRDefault="007D2A65" w:rsidP="007D2A65">
            <w:pPr>
              <w:widowControl w:val="0"/>
              <w:rPr>
                <w:rFonts w:ascii="Times New Roman" w:hAnsi="Times New Roman" w:cs="Times New Roman"/>
                <w:sz w:val="18"/>
                <w:szCs w:val="18"/>
              </w:rPr>
            </w:pPr>
          </w:p>
        </w:tc>
      </w:tr>
      <w:tr w:rsidR="007D2A65" w:rsidRPr="00F63693" w14:paraId="234FCEEA" w14:textId="77777777" w:rsidTr="005A0D18">
        <w:tc>
          <w:tcPr>
            <w:tcW w:w="561" w:type="dxa"/>
            <w:shd w:val="clear" w:color="auto" w:fill="auto"/>
          </w:tcPr>
          <w:p w14:paraId="7D91FB1D" w14:textId="5A0CCE6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29</w:t>
            </w:r>
          </w:p>
        </w:tc>
        <w:tc>
          <w:tcPr>
            <w:tcW w:w="7231" w:type="dxa"/>
            <w:vAlign w:val="bottom"/>
          </w:tcPr>
          <w:p w14:paraId="645B85CA"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drukowanie dawkowania leków. </w:t>
            </w:r>
          </w:p>
        </w:tc>
        <w:tc>
          <w:tcPr>
            <w:tcW w:w="1134" w:type="dxa"/>
            <w:shd w:val="clear" w:color="auto" w:fill="auto"/>
          </w:tcPr>
          <w:p w14:paraId="262872C5" w14:textId="404C98BB"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8C7C7FB"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218C7D6" w14:textId="77777777" w:rsidTr="005A0D18">
        <w:tc>
          <w:tcPr>
            <w:tcW w:w="561" w:type="dxa"/>
            <w:shd w:val="clear" w:color="auto" w:fill="auto"/>
          </w:tcPr>
          <w:p w14:paraId="47C19BAF" w14:textId="2F046A8D"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30</w:t>
            </w:r>
          </w:p>
        </w:tc>
        <w:tc>
          <w:tcPr>
            <w:tcW w:w="7231" w:type="dxa"/>
            <w:vAlign w:val="bottom"/>
          </w:tcPr>
          <w:p w14:paraId="697E56A6"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dodania skierowania pacjentowi podczas wizyty. </w:t>
            </w:r>
          </w:p>
        </w:tc>
        <w:tc>
          <w:tcPr>
            <w:tcW w:w="1134" w:type="dxa"/>
            <w:shd w:val="clear" w:color="auto" w:fill="auto"/>
          </w:tcPr>
          <w:p w14:paraId="2ECF027C" w14:textId="558C19A5"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569F2344" w14:textId="77777777" w:rsidR="007D2A65" w:rsidRPr="00F63693" w:rsidRDefault="007D2A65" w:rsidP="007D2A65">
            <w:pPr>
              <w:widowControl w:val="0"/>
              <w:rPr>
                <w:rFonts w:ascii="Times New Roman" w:hAnsi="Times New Roman" w:cs="Times New Roman"/>
                <w:sz w:val="18"/>
                <w:szCs w:val="18"/>
              </w:rPr>
            </w:pPr>
          </w:p>
        </w:tc>
      </w:tr>
      <w:tr w:rsidR="007D2A65" w:rsidRPr="00F63693" w14:paraId="73B794B8" w14:textId="77777777" w:rsidTr="005A0D18">
        <w:tc>
          <w:tcPr>
            <w:tcW w:w="561" w:type="dxa"/>
            <w:shd w:val="clear" w:color="auto" w:fill="auto"/>
          </w:tcPr>
          <w:p w14:paraId="7BB7384D" w14:textId="445CE0BE"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31</w:t>
            </w:r>
          </w:p>
        </w:tc>
        <w:tc>
          <w:tcPr>
            <w:tcW w:w="7231" w:type="dxa"/>
            <w:vAlign w:val="bottom"/>
          </w:tcPr>
          <w:p w14:paraId="3EF7E0D4"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automatycznego wyboru umiejscowienia zabiegu. </w:t>
            </w:r>
          </w:p>
        </w:tc>
        <w:tc>
          <w:tcPr>
            <w:tcW w:w="1134" w:type="dxa"/>
            <w:shd w:val="clear" w:color="auto" w:fill="auto"/>
          </w:tcPr>
          <w:p w14:paraId="4678EC6C" w14:textId="4EA0BBC0"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2812C90C" w14:textId="77777777" w:rsidR="007D2A65" w:rsidRPr="00F63693" w:rsidRDefault="007D2A65" w:rsidP="007D2A65">
            <w:pPr>
              <w:widowControl w:val="0"/>
              <w:rPr>
                <w:rFonts w:ascii="Times New Roman" w:hAnsi="Times New Roman" w:cs="Times New Roman"/>
                <w:sz w:val="18"/>
                <w:szCs w:val="18"/>
              </w:rPr>
            </w:pPr>
          </w:p>
        </w:tc>
      </w:tr>
      <w:tr w:rsidR="007D2A65" w:rsidRPr="00F63693" w14:paraId="5E8B1FB1" w14:textId="77777777" w:rsidTr="005A0D18">
        <w:tc>
          <w:tcPr>
            <w:tcW w:w="561" w:type="dxa"/>
            <w:shd w:val="clear" w:color="auto" w:fill="auto"/>
          </w:tcPr>
          <w:p w14:paraId="64D13BFF" w14:textId="7AD38C81"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32</w:t>
            </w:r>
          </w:p>
        </w:tc>
        <w:tc>
          <w:tcPr>
            <w:tcW w:w="7231" w:type="dxa"/>
            <w:vAlign w:val="bottom"/>
          </w:tcPr>
          <w:p w14:paraId="49F787DE"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podanie rabatu procentowego w czasie wykonywania usługi. </w:t>
            </w:r>
          </w:p>
        </w:tc>
        <w:tc>
          <w:tcPr>
            <w:tcW w:w="1134" w:type="dxa"/>
            <w:shd w:val="clear" w:color="auto" w:fill="auto"/>
          </w:tcPr>
          <w:p w14:paraId="38242E82" w14:textId="074F9EDA"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5F19096A" w14:textId="77777777" w:rsidR="007D2A65" w:rsidRPr="00F63693" w:rsidRDefault="007D2A65" w:rsidP="007D2A65">
            <w:pPr>
              <w:widowControl w:val="0"/>
              <w:rPr>
                <w:rFonts w:ascii="Times New Roman" w:hAnsi="Times New Roman" w:cs="Times New Roman"/>
                <w:sz w:val="18"/>
                <w:szCs w:val="18"/>
              </w:rPr>
            </w:pPr>
          </w:p>
        </w:tc>
      </w:tr>
      <w:tr w:rsidR="007D2A65" w:rsidRPr="00F63693" w14:paraId="064F6983" w14:textId="77777777" w:rsidTr="005A0D18">
        <w:tc>
          <w:tcPr>
            <w:tcW w:w="561" w:type="dxa"/>
            <w:shd w:val="clear" w:color="auto" w:fill="auto"/>
          </w:tcPr>
          <w:p w14:paraId="1A4BB0A1" w14:textId="53D2F714"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33</w:t>
            </w:r>
          </w:p>
        </w:tc>
        <w:tc>
          <w:tcPr>
            <w:tcW w:w="7231" w:type="dxa"/>
            <w:vAlign w:val="bottom"/>
          </w:tcPr>
          <w:p w14:paraId="64C3D678"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zmiany kodu świadczenia. </w:t>
            </w:r>
          </w:p>
        </w:tc>
        <w:tc>
          <w:tcPr>
            <w:tcW w:w="1134" w:type="dxa"/>
            <w:shd w:val="clear" w:color="auto" w:fill="auto"/>
          </w:tcPr>
          <w:p w14:paraId="4807AC75" w14:textId="148DCC77"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696FEFCD" w14:textId="77777777" w:rsidR="007D2A65" w:rsidRPr="00F63693" w:rsidRDefault="007D2A65" w:rsidP="007D2A65">
            <w:pPr>
              <w:widowControl w:val="0"/>
              <w:rPr>
                <w:rFonts w:ascii="Times New Roman" w:hAnsi="Times New Roman" w:cs="Times New Roman"/>
                <w:sz w:val="18"/>
                <w:szCs w:val="18"/>
              </w:rPr>
            </w:pPr>
          </w:p>
        </w:tc>
      </w:tr>
      <w:tr w:rsidR="007D2A65" w:rsidRPr="00F63693" w14:paraId="060222E8" w14:textId="77777777" w:rsidTr="005A0D18">
        <w:tc>
          <w:tcPr>
            <w:tcW w:w="561" w:type="dxa"/>
            <w:shd w:val="clear" w:color="auto" w:fill="auto"/>
          </w:tcPr>
          <w:p w14:paraId="2F8F787E" w14:textId="25916FC4"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34</w:t>
            </w:r>
          </w:p>
        </w:tc>
        <w:tc>
          <w:tcPr>
            <w:tcW w:w="7231" w:type="dxa"/>
            <w:vAlign w:val="bottom"/>
          </w:tcPr>
          <w:p w14:paraId="2E0E5291"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wprowadzenie danych o świadczeniach wykonanych na podstawie przepisów o koordynacji. </w:t>
            </w:r>
          </w:p>
        </w:tc>
        <w:tc>
          <w:tcPr>
            <w:tcW w:w="1134" w:type="dxa"/>
            <w:shd w:val="clear" w:color="auto" w:fill="auto"/>
          </w:tcPr>
          <w:p w14:paraId="76824184" w14:textId="1EE9BEB5"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E1851AC" w14:textId="77777777" w:rsidR="007D2A65" w:rsidRPr="00F63693" w:rsidRDefault="007D2A65" w:rsidP="007D2A65">
            <w:pPr>
              <w:widowControl w:val="0"/>
              <w:rPr>
                <w:rFonts w:ascii="Times New Roman" w:hAnsi="Times New Roman" w:cs="Times New Roman"/>
                <w:sz w:val="18"/>
                <w:szCs w:val="18"/>
              </w:rPr>
            </w:pPr>
          </w:p>
        </w:tc>
      </w:tr>
      <w:tr w:rsidR="007D2A65" w:rsidRPr="00F63693" w14:paraId="0A215B46" w14:textId="77777777" w:rsidTr="005A0D18">
        <w:tc>
          <w:tcPr>
            <w:tcW w:w="561" w:type="dxa"/>
            <w:shd w:val="clear" w:color="auto" w:fill="auto"/>
          </w:tcPr>
          <w:p w14:paraId="1B01D5A8" w14:textId="68CE23E8"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35</w:t>
            </w:r>
          </w:p>
        </w:tc>
        <w:tc>
          <w:tcPr>
            <w:tcW w:w="7231" w:type="dxa"/>
            <w:vAlign w:val="bottom"/>
          </w:tcPr>
          <w:p w14:paraId="306E4A6D"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W systemie istnieje możliwość pełnej wizualizacji wprowadzonych rozpoznań.</w:t>
            </w:r>
          </w:p>
        </w:tc>
        <w:tc>
          <w:tcPr>
            <w:tcW w:w="1134" w:type="dxa"/>
            <w:shd w:val="clear" w:color="auto" w:fill="auto"/>
          </w:tcPr>
          <w:p w14:paraId="1229FA83" w14:textId="0845F88E"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6F7C2EEE" w14:textId="77777777" w:rsidR="007D2A65" w:rsidRPr="00F63693" w:rsidRDefault="007D2A65" w:rsidP="007D2A65">
            <w:pPr>
              <w:widowControl w:val="0"/>
              <w:rPr>
                <w:rFonts w:ascii="Times New Roman" w:hAnsi="Times New Roman" w:cs="Times New Roman"/>
                <w:sz w:val="18"/>
                <w:szCs w:val="18"/>
              </w:rPr>
            </w:pPr>
          </w:p>
        </w:tc>
      </w:tr>
      <w:tr w:rsidR="007D2A65" w:rsidRPr="00F63693" w14:paraId="48A9507E" w14:textId="77777777" w:rsidTr="005A0D18">
        <w:tc>
          <w:tcPr>
            <w:tcW w:w="561" w:type="dxa"/>
            <w:shd w:val="clear" w:color="auto" w:fill="auto"/>
          </w:tcPr>
          <w:p w14:paraId="3CB734D1" w14:textId="23D5B42F"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36</w:t>
            </w:r>
          </w:p>
        </w:tc>
        <w:tc>
          <w:tcPr>
            <w:tcW w:w="7231" w:type="dxa"/>
            <w:vAlign w:val="bottom"/>
          </w:tcPr>
          <w:p w14:paraId="5B720C18"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obracanie modelu. </w:t>
            </w:r>
          </w:p>
        </w:tc>
        <w:tc>
          <w:tcPr>
            <w:tcW w:w="1134" w:type="dxa"/>
            <w:shd w:val="clear" w:color="auto" w:fill="auto"/>
          </w:tcPr>
          <w:p w14:paraId="4146CA36" w14:textId="7F5D080B"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53C85D1F" w14:textId="77777777" w:rsidR="007D2A65" w:rsidRPr="00F63693" w:rsidRDefault="007D2A65" w:rsidP="007D2A65">
            <w:pPr>
              <w:widowControl w:val="0"/>
              <w:rPr>
                <w:rFonts w:ascii="Times New Roman" w:hAnsi="Times New Roman" w:cs="Times New Roman"/>
                <w:sz w:val="18"/>
                <w:szCs w:val="18"/>
              </w:rPr>
            </w:pPr>
          </w:p>
        </w:tc>
      </w:tr>
      <w:tr w:rsidR="007D2A65" w:rsidRPr="00F63693" w14:paraId="3B701299" w14:textId="77777777" w:rsidTr="005A0D18">
        <w:tc>
          <w:tcPr>
            <w:tcW w:w="561" w:type="dxa"/>
            <w:shd w:val="clear" w:color="auto" w:fill="auto"/>
          </w:tcPr>
          <w:p w14:paraId="2281D0A3" w14:textId="19353317"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37</w:t>
            </w:r>
          </w:p>
        </w:tc>
        <w:tc>
          <w:tcPr>
            <w:tcW w:w="7231" w:type="dxa"/>
            <w:vAlign w:val="bottom"/>
          </w:tcPr>
          <w:p w14:paraId="692DAF0A"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Możliwość przesuwania w prawo, w lewo, do góry, na dół, do tyłu widoku trójwymiarowego modelu. </w:t>
            </w:r>
          </w:p>
        </w:tc>
        <w:tc>
          <w:tcPr>
            <w:tcW w:w="1134" w:type="dxa"/>
            <w:shd w:val="clear" w:color="auto" w:fill="auto"/>
          </w:tcPr>
          <w:p w14:paraId="18A10AD2" w14:textId="2F0A917F"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7528DB40" w14:textId="77777777" w:rsidR="007D2A65" w:rsidRPr="00F63693" w:rsidRDefault="007D2A65" w:rsidP="007D2A65">
            <w:pPr>
              <w:widowControl w:val="0"/>
              <w:rPr>
                <w:rFonts w:ascii="Times New Roman" w:hAnsi="Times New Roman" w:cs="Times New Roman"/>
                <w:sz w:val="18"/>
                <w:szCs w:val="18"/>
              </w:rPr>
            </w:pPr>
          </w:p>
        </w:tc>
      </w:tr>
      <w:tr w:rsidR="007D2A65" w:rsidRPr="00F63693" w14:paraId="72AB2AEC" w14:textId="77777777" w:rsidTr="005A0D18">
        <w:tc>
          <w:tcPr>
            <w:tcW w:w="561" w:type="dxa"/>
            <w:shd w:val="clear" w:color="auto" w:fill="auto"/>
          </w:tcPr>
          <w:p w14:paraId="5586443C" w14:textId="73C91AFD"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38</w:t>
            </w:r>
          </w:p>
        </w:tc>
        <w:tc>
          <w:tcPr>
            <w:tcW w:w="7231" w:type="dxa"/>
            <w:vAlign w:val="bottom"/>
          </w:tcPr>
          <w:p w14:paraId="1AF484AC"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System umożliwia automatyczne powiązanie rozpoznania stomatologicznego z kodem ze słownika ICD10</w:t>
            </w:r>
          </w:p>
        </w:tc>
        <w:tc>
          <w:tcPr>
            <w:tcW w:w="1134" w:type="dxa"/>
            <w:shd w:val="clear" w:color="auto" w:fill="auto"/>
          </w:tcPr>
          <w:p w14:paraId="319269EA" w14:textId="437C8695" w:rsidR="007D2A65" w:rsidRPr="00F63693" w:rsidRDefault="007D2A65" w:rsidP="007D2A65">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134" w:type="dxa"/>
          </w:tcPr>
          <w:p w14:paraId="58F60F05" w14:textId="77777777" w:rsidR="007D2A65" w:rsidRPr="00F63693" w:rsidRDefault="007D2A65" w:rsidP="007D2A65">
            <w:pPr>
              <w:widowControl w:val="0"/>
              <w:rPr>
                <w:rFonts w:ascii="Times New Roman" w:hAnsi="Times New Roman" w:cs="Times New Roman"/>
                <w:sz w:val="18"/>
                <w:szCs w:val="18"/>
              </w:rPr>
            </w:pPr>
          </w:p>
        </w:tc>
      </w:tr>
      <w:tr w:rsidR="007D2A65" w:rsidRPr="00F63693" w14:paraId="2D2C4325" w14:textId="77777777" w:rsidTr="005A0D18">
        <w:tc>
          <w:tcPr>
            <w:tcW w:w="561" w:type="dxa"/>
            <w:shd w:val="clear" w:color="auto" w:fill="auto"/>
          </w:tcPr>
          <w:p w14:paraId="2B9AA675" w14:textId="501650DE"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39</w:t>
            </w:r>
          </w:p>
        </w:tc>
        <w:tc>
          <w:tcPr>
            <w:tcW w:w="7231" w:type="dxa"/>
            <w:vAlign w:val="bottom"/>
          </w:tcPr>
          <w:p w14:paraId="66F0A0C1" w14:textId="77777777"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przybliżanie i oddalanie widoku trójwymiarowego.  </w:t>
            </w:r>
          </w:p>
        </w:tc>
        <w:tc>
          <w:tcPr>
            <w:tcW w:w="1134" w:type="dxa"/>
            <w:shd w:val="clear" w:color="auto" w:fill="auto"/>
          </w:tcPr>
          <w:p w14:paraId="38540C8B" w14:textId="1B43ECFB" w:rsidR="007D2A65" w:rsidRPr="00F63693" w:rsidRDefault="007D2A65" w:rsidP="007D2A65">
            <w:pPr>
              <w:widowControl w:val="0"/>
              <w:jc w:val="center"/>
              <w:rPr>
                <w:rFonts w:ascii="Times New Roman" w:hAnsi="Times New Roman" w:cs="Times New Roman"/>
                <w:color w:val="00B050"/>
                <w:sz w:val="18"/>
                <w:szCs w:val="18"/>
              </w:rPr>
            </w:pPr>
            <w:r w:rsidRPr="00F63693">
              <w:rPr>
                <w:rFonts w:ascii="Times New Roman" w:hAnsi="Times New Roman" w:cs="Times New Roman"/>
                <w:sz w:val="18"/>
                <w:szCs w:val="18"/>
              </w:rPr>
              <w:t>TAK</w:t>
            </w:r>
          </w:p>
        </w:tc>
        <w:tc>
          <w:tcPr>
            <w:tcW w:w="1134" w:type="dxa"/>
          </w:tcPr>
          <w:p w14:paraId="0B71F0B7" w14:textId="77777777" w:rsidR="007D2A65" w:rsidRPr="00F63693" w:rsidRDefault="007D2A65" w:rsidP="007D2A65">
            <w:pPr>
              <w:widowControl w:val="0"/>
              <w:rPr>
                <w:rFonts w:ascii="Times New Roman" w:hAnsi="Times New Roman" w:cs="Times New Roman"/>
                <w:color w:val="00B050"/>
                <w:sz w:val="18"/>
                <w:szCs w:val="18"/>
              </w:rPr>
            </w:pPr>
          </w:p>
        </w:tc>
      </w:tr>
      <w:tr w:rsidR="007D2A65" w:rsidRPr="00F63693" w14:paraId="6B5135D1" w14:textId="77777777" w:rsidTr="005A0D18">
        <w:tc>
          <w:tcPr>
            <w:tcW w:w="561" w:type="dxa"/>
            <w:shd w:val="clear" w:color="auto" w:fill="auto"/>
          </w:tcPr>
          <w:p w14:paraId="1618B1CB" w14:textId="600E4A61" w:rsidR="007D2A65" w:rsidRPr="00F63693" w:rsidRDefault="007D2A65" w:rsidP="007D2A65">
            <w:pPr>
              <w:widowControl w:val="0"/>
              <w:rPr>
                <w:rFonts w:ascii="Times New Roman" w:hAnsi="Times New Roman" w:cs="Times New Roman"/>
                <w:sz w:val="18"/>
                <w:szCs w:val="18"/>
              </w:rPr>
            </w:pPr>
            <w:r w:rsidRPr="00F63693">
              <w:rPr>
                <w:rFonts w:ascii="Times New Roman" w:hAnsi="Times New Roman" w:cs="Times New Roman"/>
                <w:sz w:val="18"/>
                <w:szCs w:val="18"/>
              </w:rPr>
              <w:t>40</w:t>
            </w:r>
          </w:p>
        </w:tc>
        <w:tc>
          <w:tcPr>
            <w:tcW w:w="7231" w:type="dxa"/>
            <w:vAlign w:val="bottom"/>
          </w:tcPr>
          <w:p w14:paraId="4C6979EF" w14:textId="20909891" w:rsidR="007D2A65" w:rsidRPr="00F63693" w:rsidRDefault="007D2A65" w:rsidP="007D2A65">
            <w:pPr>
              <w:rPr>
                <w:rFonts w:ascii="Times New Roman" w:hAnsi="Times New Roman" w:cs="Times New Roman"/>
                <w:sz w:val="18"/>
                <w:szCs w:val="18"/>
              </w:rPr>
            </w:pPr>
            <w:r w:rsidRPr="00F63693">
              <w:rPr>
                <w:rFonts w:ascii="Times New Roman" w:hAnsi="Times New Roman" w:cs="Times New Roman"/>
                <w:sz w:val="18"/>
                <w:szCs w:val="18"/>
              </w:rPr>
              <w:t xml:space="preserve">System umożliwia wpisywanie </w:t>
            </w:r>
            <w:r w:rsidR="007567CC" w:rsidRPr="00F63693">
              <w:rPr>
                <w:rFonts w:ascii="Times New Roman" w:hAnsi="Times New Roman" w:cs="Times New Roman"/>
                <w:sz w:val="18"/>
                <w:szCs w:val="18"/>
              </w:rPr>
              <w:t>rozpoznania</w:t>
            </w:r>
            <w:r w:rsidRPr="00F63693">
              <w:rPr>
                <w:rFonts w:ascii="Times New Roman" w:hAnsi="Times New Roman" w:cs="Times New Roman"/>
                <w:sz w:val="18"/>
                <w:szCs w:val="18"/>
              </w:rPr>
              <w:t xml:space="preserve"> na modelu 3D.</w:t>
            </w:r>
          </w:p>
        </w:tc>
        <w:tc>
          <w:tcPr>
            <w:tcW w:w="1134" w:type="dxa"/>
            <w:shd w:val="clear" w:color="auto" w:fill="auto"/>
          </w:tcPr>
          <w:p w14:paraId="0577A0B7" w14:textId="17E70D69" w:rsidR="007D2A65" w:rsidRPr="00F63693" w:rsidRDefault="007D2A65" w:rsidP="007D2A65">
            <w:pPr>
              <w:widowControl w:val="0"/>
              <w:jc w:val="center"/>
              <w:rPr>
                <w:rFonts w:ascii="Times New Roman" w:hAnsi="Times New Roman" w:cs="Times New Roman"/>
                <w:color w:val="00B050"/>
                <w:sz w:val="18"/>
                <w:szCs w:val="18"/>
              </w:rPr>
            </w:pPr>
            <w:r w:rsidRPr="00F63693">
              <w:rPr>
                <w:rFonts w:ascii="Times New Roman" w:hAnsi="Times New Roman" w:cs="Times New Roman"/>
                <w:sz w:val="18"/>
                <w:szCs w:val="18"/>
              </w:rPr>
              <w:t>TAK</w:t>
            </w:r>
          </w:p>
        </w:tc>
        <w:tc>
          <w:tcPr>
            <w:tcW w:w="1134" w:type="dxa"/>
          </w:tcPr>
          <w:p w14:paraId="595D4C9E" w14:textId="77777777" w:rsidR="007D2A65" w:rsidRPr="00F63693" w:rsidRDefault="007D2A65" w:rsidP="007D2A65">
            <w:pPr>
              <w:widowControl w:val="0"/>
              <w:rPr>
                <w:rFonts w:ascii="Times New Roman" w:hAnsi="Times New Roman" w:cs="Times New Roman"/>
                <w:color w:val="00B050"/>
                <w:sz w:val="18"/>
                <w:szCs w:val="18"/>
              </w:rPr>
            </w:pPr>
          </w:p>
        </w:tc>
      </w:tr>
    </w:tbl>
    <w:p w14:paraId="232BFE84" w14:textId="3DFE8744" w:rsidR="00DF6AFE" w:rsidRPr="00F63693" w:rsidRDefault="00DF6AFE" w:rsidP="00E628D4">
      <w:pPr>
        <w:pStyle w:val="Nagwek2"/>
        <w:rPr>
          <w:rFonts w:ascii="Times New Roman" w:eastAsia="MS Gothic" w:hAnsi="Times New Roman" w:cs="Times New Roman"/>
          <w:sz w:val="18"/>
          <w:szCs w:val="18"/>
        </w:rPr>
      </w:pPr>
      <w:r w:rsidRPr="00F63693">
        <w:rPr>
          <w:rFonts w:ascii="Times New Roman" w:eastAsia="MS Gothic" w:hAnsi="Times New Roman" w:cs="Times New Roman"/>
          <w:sz w:val="18"/>
          <w:szCs w:val="18"/>
        </w:rPr>
        <w:t>P</w:t>
      </w:r>
      <w:r w:rsidR="003A4C6F">
        <w:rPr>
          <w:rFonts w:ascii="Times New Roman" w:eastAsia="MS Gothic" w:hAnsi="Times New Roman" w:cs="Times New Roman"/>
          <w:sz w:val="18"/>
          <w:szCs w:val="18"/>
        </w:rPr>
        <w:t>oradnia</w:t>
      </w:r>
      <w:r w:rsidR="001C64BA">
        <w:rPr>
          <w:rFonts w:ascii="Times New Roman" w:eastAsia="MS Gothic" w:hAnsi="Times New Roman" w:cs="Times New Roman"/>
          <w:sz w:val="18"/>
          <w:szCs w:val="18"/>
        </w:rPr>
        <w:t xml:space="preserve"> </w:t>
      </w:r>
      <w:r w:rsidRPr="00F63693">
        <w:rPr>
          <w:rFonts w:ascii="Times New Roman" w:eastAsia="MS Gothic" w:hAnsi="Times New Roman" w:cs="Times New Roman"/>
          <w:sz w:val="18"/>
          <w:szCs w:val="18"/>
        </w:rPr>
        <w:t>Okulista</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089"/>
        <w:gridCol w:w="1276"/>
        <w:gridCol w:w="1276"/>
      </w:tblGrid>
      <w:tr w:rsidR="00DF6AFE" w:rsidRPr="00F63693" w14:paraId="09FD61D4" w14:textId="77777777" w:rsidTr="007D23FE">
        <w:tc>
          <w:tcPr>
            <w:tcW w:w="561" w:type="dxa"/>
            <w:shd w:val="clear" w:color="auto" w:fill="auto"/>
            <w:vAlign w:val="center"/>
          </w:tcPr>
          <w:p w14:paraId="20F14A7F" w14:textId="77777777" w:rsidR="00DF6AFE" w:rsidRPr="00F63693" w:rsidRDefault="00DF6AFE" w:rsidP="005A0D18">
            <w:pPr>
              <w:widowControl w:val="0"/>
              <w:rPr>
                <w:rFonts w:ascii="Times New Roman" w:hAnsi="Times New Roman" w:cs="Times New Roman"/>
                <w:b/>
                <w:sz w:val="18"/>
                <w:szCs w:val="18"/>
              </w:rPr>
            </w:pPr>
            <w:r w:rsidRPr="00F63693">
              <w:rPr>
                <w:rFonts w:ascii="Times New Roman" w:hAnsi="Times New Roman" w:cs="Times New Roman"/>
                <w:b/>
                <w:sz w:val="18"/>
                <w:szCs w:val="18"/>
              </w:rPr>
              <w:t>Lp.</w:t>
            </w:r>
          </w:p>
        </w:tc>
        <w:tc>
          <w:tcPr>
            <w:tcW w:w="7089" w:type="dxa"/>
            <w:shd w:val="clear" w:color="auto" w:fill="auto"/>
            <w:vAlign w:val="center"/>
          </w:tcPr>
          <w:p w14:paraId="63C3A747" w14:textId="77777777" w:rsidR="00DF6AFE" w:rsidRPr="00F63693" w:rsidRDefault="00DF6AFE"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1276" w:type="dxa"/>
            <w:shd w:val="clear" w:color="auto" w:fill="auto"/>
            <w:vAlign w:val="center"/>
          </w:tcPr>
          <w:p w14:paraId="63F53106" w14:textId="77777777" w:rsidR="00DF6AFE" w:rsidRPr="00F63693" w:rsidRDefault="00DF6AFE" w:rsidP="007D23FE">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276" w:type="dxa"/>
          </w:tcPr>
          <w:p w14:paraId="5066920A" w14:textId="77777777" w:rsidR="00DF6AFE" w:rsidRPr="00F63693" w:rsidRDefault="00DF6AFE" w:rsidP="005A0D18">
            <w:pPr>
              <w:widowControl w:val="0"/>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7D23FE" w:rsidRPr="00F63693" w14:paraId="4E722815" w14:textId="77777777" w:rsidTr="007D23FE">
        <w:tc>
          <w:tcPr>
            <w:tcW w:w="561" w:type="dxa"/>
            <w:shd w:val="clear" w:color="auto" w:fill="auto"/>
          </w:tcPr>
          <w:p w14:paraId="589EAD79" w14:textId="230468EE"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w:t>
            </w:r>
          </w:p>
        </w:tc>
        <w:tc>
          <w:tcPr>
            <w:tcW w:w="7089" w:type="dxa"/>
            <w:vAlign w:val="bottom"/>
          </w:tcPr>
          <w:p w14:paraId="5A71E248"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Możliwość definiowania i rejestrowania parametrów oczu pacjenta. </w:t>
            </w:r>
          </w:p>
        </w:tc>
        <w:tc>
          <w:tcPr>
            <w:tcW w:w="1276" w:type="dxa"/>
            <w:shd w:val="clear" w:color="auto" w:fill="auto"/>
          </w:tcPr>
          <w:p w14:paraId="5E02D080" w14:textId="04E2A1B9"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2D05B15E" w14:textId="77777777" w:rsidR="007D23FE" w:rsidRPr="00F63693" w:rsidRDefault="007D23FE" w:rsidP="007D23FE">
            <w:pPr>
              <w:widowControl w:val="0"/>
              <w:rPr>
                <w:rFonts w:ascii="Times New Roman" w:hAnsi="Times New Roman" w:cs="Times New Roman"/>
                <w:sz w:val="18"/>
                <w:szCs w:val="18"/>
              </w:rPr>
            </w:pPr>
          </w:p>
        </w:tc>
      </w:tr>
      <w:tr w:rsidR="007D23FE" w:rsidRPr="00F63693" w14:paraId="2B6B4C55" w14:textId="77777777" w:rsidTr="007D23FE">
        <w:tc>
          <w:tcPr>
            <w:tcW w:w="561" w:type="dxa"/>
            <w:shd w:val="clear" w:color="auto" w:fill="auto"/>
          </w:tcPr>
          <w:p w14:paraId="0C788BAB" w14:textId="7B3A3598"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2</w:t>
            </w:r>
          </w:p>
        </w:tc>
        <w:tc>
          <w:tcPr>
            <w:tcW w:w="7089" w:type="dxa"/>
            <w:vAlign w:val="bottom"/>
          </w:tcPr>
          <w:p w14:paraId="0792D107"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możliwe jest stworzenie dodatkowych badań przedmiotowych wykorzystując zdefiniowane szablony. </w:t>
            </w:r>
          </w:p>
        </w:tc>
        <w:tc>
          <w:tcPr>
            <w:tcW w:w="1276" w:type="dxa"/>
            <w:shd w:val="clear" w:color="auto" w:fill="auto"/>
          </w:tcPr>
          <w:p w14:paraId="2669ABF9" w14:textId="3FEDA1C3"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3EF72C4D" w14:textId="77777777" w:rsidR="007D23FE" w:rsidRPr="00F63693" w:rsidRDefault="007D23FE" w:rsidP="007D23FE">
            <w:pPr>
              <w:widowControl w:val="0"/>
              <w:rPr>
                <w:rFonts w:ascii="Times New Roman" w:hAnsi="Times New Roman" w:cs="Times New Roman"/>
                <w:sz w:val="18"/>
                <w:szCs w:val="18"/>
              </w:rPr>
            </w:pPr>
          </w:p>
        </w:tc>
      </w:tr>
      <w:tr w:rsidR="007D23FE" w:rsidRPr="00F63693" w14:paraId="51A474F7" w14:textId="77777777" w:rsidTr="007D23FE">
        <w:tc>
          <w:tcPr>
            <w:tcW w:w="561" w:type="dxa"/>
            <w:shd w:val="clear" w:color="auto" w:fill="auto"/>
          </w:tcPr>
          <w:p w14:paraId="4E5C21DC" w14:textId="0326FED6"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3</w:t>
            </w:r>
          </w:p>
        </w:tc>
        <w:tc>
          <w:tcPr>
            <w:tcW w:w="7089" w:type="dxa"/>
            <w:vAlign w:val="bottom"/>
          </w:tcPr>
          <w:p w14:paraId="3F8BCB9D"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System umożliwia rejestrację badań okulistycznych ze szczególnymi parametrami m.in. visus okularowy, tonus, CCT(pachymetria), gonioskopia, itd. Oraz jego wydruk</w:t>
            </w:r>
          </w:p>
        </w:tc>
        <w:tc>
          <w:tcPr>
            <w:tcW w:w="1276" w:type="dxa"/>
            <w:shd w:val="clear" w:color="auto" w:fill="auto"/>
          </w:tcPr>
          <w:p w14:paraId="710F25F1" w14:textId="1A638E08"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6D2F7B92" w14:textId="77777777" w:rsidR="007D23FE" w:rsidRPr="00F63693" w:rsidRDefault="007D23FE" w:rsidP="007D23FE">
            <w:pPr>
              <w:widowControl w:val="0"/>
              <w:rPr>
                <w:rFonts w:ascii="Times New Roman" w:hAnsi="Times New Roman" w:cs="Times New Roman"/>
                <w:sz w:val="18"/>
                <w:szCs w:val="18"/>
              </w:rPr>
            </w:pPr>
          </w:p>
        </w:tc>
      </w:tr>
      <w:tr w:rsidR="007D23FE" w:rsidRPr="00F63693" w14:paraId="2A039BB3" w14:textId="77777777" w:rsidTr="007D23FE">
        <w:tc>
          <w:tcPr>
            <w:tcW w:w="561" w:type="dxa"/>
            <w:shd w:val="clear" w:color="auto" w:fill="auto"/>
          </w:tcPr>
          <w:p w14:paraId="2D281B59" w14:textId="0A0AF98A"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4</w:t>
            </w:r>
          </w:p>
        </w:tc>
        <w:tc>
          <w:tcPr>
            <w:tcW w:w="7089" w:type="dxa"/>
            <w:vAlign w:val="bottom"/>
          </w:tcPr>
          <w:p w14:paraId="76ADE338"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rejestracji wydawanych recept okularowych z możliwością wydruku, zgodnie z obowiązującymi wzorcami w NFZ. </w:t>
            </w:r>
          </w:p>
        </w:tc>
        <w:tc>
          <w:tcPr>
            <w:tcW w:w="1276" w:type="dxa"/>
            <w:shd w:val="clear" w:color="auto" w:fill="auto"/>
          </w:tcPr>
          <w:p w14:paraId="07F2DCE6" w14:textId="784C9ABA"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0B111948" w14:textId="77777777" w:rsidR="007D23FE" w:rsidRPr="00F63693" w:rsidRDefault="007D23FE" w:rsidP="007D23FE">
            <w:pPr>
              <w:widowControl w:val="0"/>
              <w:rPr>
                <w:rFonts w:ascii="Times New Roman" w:hAnsi="Times New Roman" w:cs="Times New Roman"/>
                <w:sz w:val="18"/>
                <w:szCs w:val="18"/>
              </w:rPr>
            </w:pPr>
          </w:p>
        </w:tc>
      </w:tr>
      <w:tr w:rsidR="007D23FE" w:rsidRPr="00F63693" w14:paraId="66CB4CA9" w14:textId="77777777" w:rsidTr="007D23FE">
        <w:tc>
          <w:tcPr>
            <w:tcW w:w="561" w:type="dxa"/>
            <w:shd w:val="clear" w:color="auto" w:fill="auto"/>
          </w:tcPr>
          <w:p w14:paraId="6778F2DF" w14:textId="6213D389"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5</w:t>
            </w:r>
          </w:p>
        </w:tc>
        <w:tc>
          <w:tcPr>
            <w:tcW w:w="7089" w:type="dxa"/>
            <w:vAlign w:val="bottom"/>
          </w:tcPr>
          <w:p w14:paraId="260A54D7"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System umożliwia rejestrację wydawanych recept soczewkowych. </w:t>
            </w:r>
          </w:p>
        </w:tc>
        <w:tc>
          <w:tcPr>
            <w:tcW w:w="1276" w:type="dxa"/>
            <w:shd w:val="clear" w:color="auto" w:fill="auto"/>
          </w:tcPr>
          <w:p w14:paraId="7565914C" w14:textId="2DD8B8E6"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5483FE9A" w14:textId="77777777" w:rsidR="007D23FE" w:rsidRPr="00F63693" w:rsidRDefault="007D23FE" w:rsidP="007D23FE">
            <w:pPr>
              <w:widowControl w:val="0"/>
              <w:rPr>
                <w:rFonts w:ascii="Times New Roman" w:hAnsi="Times New Roman" w:cs="Times New Roman"/>
                <w:sz w:val="18"/>
                <w:szCs w:val="18"/>
              </w:rPr>
            </w:pPr>
          </w:p>
        </w:tc>
      </w:tr>
      <w:tr w:rsidR="007D23FE" w:rsidRPr="00F63693" w14:paraId="61BF4719" w14:textId="77777777" w:rsidTr="007D23FE">
        <w:tc>
          <w:tcPr>
            <w:tcW w:w="561" w:type="dxa"/>
            <w:shd w:val="clear" w:color="auto" w:fill="auto"/>
          </w:tcPr>
          <w:p w14:paraId="2048CCC2" w14:textId="2DA72CA4"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6</w:t>
            </w:r>
          </w:p>
        </w:tc>
        <w:tc>
          <w:tcPr>
            <w:tcW w:w="7089" w:type="dxa"/>
            <w:vAlign w:val="bottom"/>
          </w:tcPr>
          <w:p w14:paraId="23E3EE64"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Możliwość tworzenia własnej bazy soczewek. </w:t>
            </w:r>
          </w:p>
        </w:tc>
        <w:tc>
          <w:tcPr>
            <w:tcW w:w="1276" w:type="dxa"/>
            <w:shd w:val="clear" w:color="auto" w:fill="auto"/>
          </w:tcPr>
          <w:p w14:paraId="7A3D49D7" w14:textId="6E3A159C"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1C46C34E" w14:textId="77777777" w:rsidR="007D23FE" w:rsidRPr="00F63693" w:rsidRDefault="007D23FE" w:rsidP="007D23FE">
            <w:pPr>
              <w:widowControl w:val="0"/>
              <w:rPr>
                <w:rFonts w:ascii="Times New Roman" w:hAnsi="Times New Roman" w:cs="Times New Roman"/>
                <w:sz w:val="18"/>
                <w:szCs w:val="18"/>
              </w:rPr>
            </w:pPr>
          </w:p>
        </w:tc>
      </w:tr>
      <w:tr w:rsidR="007D23FE" w:rsidRPr="00F63693" w14:paraId="78EB7CAB" w14:textId="77777777" w:rsidTr="007D23FE">
        <w:tc>
          <w:tcPr>
            <w:tcW w:w="561" w:type="dxa"/>
            <w:shd w:val="clear" w:color="auto" w:fill="auto"/>
          </w:tcPr>
          <w:p w14:paraId="02177A07" w14:textId="01686021"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7</w:t>
            </w:r>
          </w:p>
        </w:tc>
        <w:tc>
          <w:tcPr>
            <w:tcW w:w="7089" w:type="dxa"/>
            <w:vAlign w:val="bottom"/>
          </w:tcPr>
          <w:p w14:paraId="59B12041"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System umożliwia wydruk przeprowadzonej wizyty. </w:t>
            </w:r>
          </w:p>
        </w:tc>
        <w:tc>
          <w:tcPr>
            <w:tcW w:w="1276" w:type="dxa"/>
            <w:shd w:val="clear" w:color="auto" w:fill="auto"/>
          </w:tcPr>
          <w:p w14:paraId="7B2F42EA" w14:textId="455BFB81"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5F271207" w14:textId="77777777" w:rsidR="007D23FE" w:rsidRPr="00F63693" w:rsidRDefault="007D23FE" w:rsidP="007D23FE">
            <w:pPr>
              <w:widowControl w:val="0"/>
              <w:rPr>
                <w:rFonts w:ascii="Times New Roman" w:hAnsi="Times New Roman" w:cs="Times New Roman"/>
                <w:sz w:val="18"/>
                <w:szCs w:val="18"/>
              </w:rPr>
            </w:pPr>
          </w:p>
        </w:tc>
      </w:tr>
      <w:tr w:rsidR="007D23FE" w:rsidRPr="00F63693" w14:paraId="50D8EA39" w14:textId="77777777" w:rsidTr="007D23FE">
        <w:tc>
          <w:tcPr>
            <w:tcW w:w="561" w:type="dxa"/>
            <w:shd w:val="clear" w:color="auto" w:fill="auto"/>
          </w:tcPr>
          <w:p w14:paraId="7D1A9C10" w14:textId="1C3C8F95"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8</w:t>
            </w:r>
          </w:p>
        </w:tc>
        <w:tc>
          <w:tcPr>
            <w:tcW w:w="7089" w:type="dxa"/>
            <w:vAlign w:val="bottom"/>
          </w:tcPr>
          <w:p w14:paraId="00E1FA0B"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kopiowania wystawionych recept. </w:t>
            </w:r>
          </w:p>
        </w:tc>
        <w:tc>
          <w:tcPr>
            <w:tcW w:w="1276" w:type="dxa"/>
            <w:shd w:val="clear" w:color="auto" w:fill="auto"/>
          </w:tcPr>
          <w:p w14:paraId="78421E95" w14:textId="74CC6B30"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1B9C28E0" w14:textId="77777777" w:rsidR="007D23FE" w:rsidRPr="00F63693" w:rsidRDefault="007D23FE" w:rsidP="007D23FE">
            <w:pPr>
              <w:widowControl w:val="0"/>
              <w:rPr>
                <w:rFonts w:ascii="Times New Roman" w:hAnsi="Times New Roman" w:cs="Times New Roman"/>
                <w:sz w:val="18"/>
                <w:szCs w:val="18"/>
              </w:rPr>
            </w:pPr>
          </w:p>
        </w:tc>
      </w:tr>
      <w:tr w:rsidR="007D23FE" w:rsidRPr="00F63693" w14:paraId="5F442626" w14:textId="77777777" w:rsidTr="007D23FE">
        <w:tc>
          <w:tcPr>
            <w:tcW w:w="561" w:type="dxa"/>
            <w:shd w:val="clear" w:color="auto" w:fill="auto"/>
          </w:tcPr>
          <w:p w14:paraId="2C9E662C" w14:textId="5A5D0671"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lastRenderedPageBreak/>
              <w:t>9</w:t>
            </w:r>
          </w:p>
        </w:tc>
        <w:tc>
          <w:tcPr>
            <w:tcW w:w="7089" w:type="dxa"/>
            <w:vAlign w:val="bottom"/>
          </w:tcPr>
          <w:p w14:paraId="53C27B2D"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System umożliwia automatyczne generowanie zamówień do producentów na soczewki kontaktowe na podstawie dopasowanych soczewek oraz ich wydruk. </w:t>
            </w:r>
          </w:p>
        </w:tc>
        <w:tc>
          <w:tcPr>
            <w:tcW w:w="1276" w:type="dxa"/>
            <w:shd w:val="clear" w:color="auto" w:fill="auto"/>
          </w:tcPr>
          <w:p w14:paraId="66FC5B57" w14:textId="6138FCC8"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7A490B51" w14:textId="77777777" w:rsidR="007D23FE" w:rsidRPr="00F63693" w:rsidRDefault="007D23FE" w:rsidP="007D23FE">
            <w:pPr>
              <w:widowControl w:val="0"/>
              <w:rPr>
                <w:rFonts w:ascii="Times New Roman" w:hAnsi="Times New Roman" w:cs="Times New Roman"/>
                <w:sz w:val="18"/>
                <w:szCs w:val="18"/>
              </w:rPr>
            </w:pPr>
          </w:p>
        </w:tc>
      </w:tr>
      <w:tr w:rsidR="007D23FE" w:rsidRPr="00F63693" w14:paraId="5B543765" w14:textId="77777777" w:rsidTr="007D23FE">
        <w:tc>
          <w:tcPr>
            <w:tcW w:w="561" w:type="dxa"/>
            <w:shd w:val="clear" w:color="auto" w:fill="auto"/>
          </w:tcPr>
          <w:p w14:paraId="5478663B" w14:textId="7FAD5668"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10</w:t>
            </w:r>
          </w:p>
        </w:tc>
        <w:tc>
          <w:tcPr>
            <w:tcW w:w="7089" w:type="dxa"/>
            <w:vAlign w:val="bottom"/>
          </w:tcPr>
          <w:p w14:paraId="29F6CAE3"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wystawienia recepty okularowej. </w:t>
            </w:r>
          </w:p>
        </w:tc>
        <w:tc>
          <w:tcPr>
            <w:tcW w:w="1276" w:type="dxa"/>
            <w:shd w:val="clear" w:color="auto" w:fill="auto"/>
          </w:tcPr>
          <w:p w14:paraId="7BD23E0D" w14:textId="624677AB"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4BA385E3" w14:textId="77777777" w:rsidR="007D23FE" w:rsidRPr="00F63693" w:rsidRDefault="007D23FE" w:rsidP="007D23FE">
            <w:pPr>
              <w:widowControl w:val="0"/>
              <w:rPr>
                <w:rFonts w:ascii="Times New Roman" w:hAnsi="Times New Roman" w:cs="Times New Roman"/>
                <w:sz w:val="18"/>
                <w:szCs w:val="18"/>
              </w:rPr>
            </w:pPr>
          </w:p>
        </w:tc>
      </w:tr>
      <w:tr w:rsidR="007D23FE" w:rsidRPr="00F63693" w14:paraId="3D314230" w14:textId="77777777" w:rsidTr="007D23FE">
        <w:tc>
          <w:tcPr>
            <w:tcW w:w="561" w:type="dxa"/>
            <w:shd w:val="clear" w:color="auto" w:fill="auto"/>
          </w:tcPr>
          <w:p w14:paraId="48DE070A" w14:textId="125512CD"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11</w:t>
            </w:r>
          </w:p>
        </w:tc>
        <w:tc>
          <w:tcPr>
            <w:tcW w:w="7089" w:type="dxa"/>
            <w:vAlign w:val="center"/>
          </w:tcPr>
          <w:p w14:paraId="08C0F350"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System udostępnia minimalny zakres informacji (informacje o recepcie): dane osobowe pacjenta, dane osobowe lekarza, datę wystawienia recepty, datę ostatniego badania okulistycznego, wartości z badania okulistycznego, rodzaj szkieł, informacje dodatkowe.</w:t>
            </w:r>
          </w:p>
        </w:tc>
        <w:tc>
          <w:tcPr>
            <w:tcW w:w="1276" w:type="dxa"/>
            <w:shd w:val="clear" w:color="auto" w:fill="auto"/>
          </w:tcPr>
          <w:p w14:paraId="6D42EE05" w14:textId="4469D45B"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3BB22B3B" w14:textId="77777777" w:rsidR="007D23FE" w:rsidRPr="00F63693" w:rsidRDefault="007D23FE" w:rsidP="007D23FE">
            <w:pPr>
              <w:widowControl w:val="0"/>
              <w:rPr>
                <w:rFonts w:ascii="Times New Roman" w:hAnsi="Times New Roman" w:cs="Times New Roman"/>
                <w:sz w:val="18"/>
                <w:szCs w:val="18"/>
              </w:rPr>
            </w:pPr>
          </w:p>
        </w:tc>
      </w:tr>
      <w:tr w:rsidR="007D23FE" w:rsidRPr="00F63693" w14:paraId="65718B66" w14:textId="77777777" w:rsidTr="007D23FE">
        <w:tc>
          <w:tcPr>
            <w:tcW w:w="561" w:type="dxa"/>
            <w:shd w:val="clear" w:color="auto" w:fill="auto"/>
          </w:tcPr>
          <w:p w14:paraId="25C4F76B" w14:textId="0C222623"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12</w:t>
            </w:r>
          </w:p>
        </w:tc>
        <w:tc>
          <w:tcPr>
            <w:tcW w:w="7089" w:type="dxa"/>
            <w:vAlign w:val="bottom"/>
          </w:tcPr>
          <w:p w14:paraId="10547E65"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Możliwość wystawienia recepty soczewkowej. </w:t>
            </w:r>
          </w:p>
        </w:tc>
        <w:tc>
          <w:tcPr>
            <w:tcW w:w="1276" w:type="dxa"/>
            <w:shd w:val="clear" w:color="auto" w:fill="auto"/>
          </w:tcPr>
          <w:p w14:paraId="148196DA" w14:textId="2B047CDA"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4A84D87A" w14:textId="77777777" w:rsidR="007D23FE" w:rsidRPr="00F63693" w:rsidRDefault="007D23FE" w:rsidP="007D23FE">
            <w:pPr>
              <w:widowControl w:val="0"/>
              <w:rPr>
                <w:rFonts w:ascii="Times New Roman" w:hAnsi="Times New Roman" w:cs="Times New Roman"/>
                <w:sz w:val="18"/>
                <w:szCs w:val="18"/>
              </w:rPr>
            </w:pPr>
          </w:p>
        </w:tc>
      </w:tr>
      <w:tr w:rsidR="007D23FE" w:rsidRPr="00F63693" w14:paraId="2EEA4C65" w14:textId="77777777" w:rsidTr="007D23FE">
        <w:tc>
          <w:tcPr>
            <w:tcW w:w="561" w:type="dxa"/>
            <w:shd w:val="clear" w:color="auto" w:fill="auto"/>
          </w:tcPr>
          <w:p w14:paraId="4FFDA20B" w14:textId="2F2CA2F3"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13</w:t>
            </w:r>
          </w:p>
        </w:tc>
        <w:tc>
          <w:tcPr>
            <w:tcW w:w="7089" w:type="dxa"/>
            <w:vAlign w:val="bottom"/>
          </w:tcPr>
          <w:p w14:paraId="503E5F9B"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przeglądania wystawionych recept okulistycznych. </w:t>
            </w:r>
          </w:p>
        </w:tc>
        <w:tc>
          <w:tcPr>
            <w:tcW w:w="1276" w:type="dxa"/>
            <w:shd w:val="clear" w:color="auto" w:fill="auto"/>
          </w:tcPr>
          <w:p w14:paraId="03E68E76" w14:textId="00B4B1DD"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3EF3ED7B" w14:textId="77777777" w:rsidR="007D23FE" w:rsidRPr="00F63693" w:rsidRDefault="007D23FE" w:rsidP="007D23FE">
            <w:pPr>
              <w:widowControl w:val="0"/>
              <w:rPr>
                <w:rFonts w:ascii="Times New Roman" w:hAnsi="Times New Roman" w:cs="Times New Roman"/>
                <w:sz w:val="18"/>
                <w:szCs w:val="18"/>
              </w:rPr>
            </w:pPr>
          </w:p>
        </w:tc>
      </w:tr>
      <w:tr w:rsidR="007D23FE" w:rsidRPr="00F63693" w14:paraId="68AB5C55" w14:textId="77777777" w:rsidTr="007D23FE">
        <w:tc>
          <w:tcPr>
            <w:tcW w:w="561" w:type="dxa"/>
            <w:shd w:val="clear" w:color="auto" w:fill="auto"/>
          </w:tcPr>
          <w:p w14:paraId="6D8187D2" w14:textId="28918C9D"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14</w:t>
            </w:r>
          </w:p>
        </w:tc>
        <w:tc>
          <w:tcPr>
            <w:tcW w:w="7089" w:type="dxa"/>
            <w:vAlign w:val="bottom"/>
          </w:tcPr>
          <w:p w14:paraId="1D4467EC"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dodawania i tworzenia własnych wzorców formularzy. </w:t>
            </w:r>
          </w:p>
        </w:tc>
        <w:tc>
          <w:tcPr>
            <w:tcW w:w="1276" w:type="dxa"/>
            <w:shd w:val="clear" w:color="auto" w:fill="auto"/>
          </w:tcPr>
          <w:p w14:paraId="64537A1C" w14:textId="2F180BCE"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718078E8" w14:textId="77777777" w:rsidR="007D23FE" w:rsidRPr="00F63693" w:rsidRDefault="007D23FE" w:rsidP="007D23FE">
            <w:pPr>
              <w:widowControl w:val="0"/>
              <w:rPr>
                <w:rFonts w:ascii="Times New Roman" w:hAnsi="Times New Roman" w:cs="Times New Roman"/>
                <w:sz w:val="18"/>
                <w:szCs w:val="18"/>
              </w:rPr>
            </w:pPr>
          </w:p>
        </w:tc>
      </w:tr>
      <w:tr w:rsidR="007D23FE" w:rsidRPr="00F63693" w14:paraId="6A07F55B" w14:textId="77777777" w:rsidTr="007D23FE">
        <w:tc>
          <w:tcPr>
            <w:tcW w:w="561" w:type="dxa"/>
            <w:shd w:val="clear" w:color="auto" w:fill="auto"/>
          </w:tcPr>
          <w:p w14:paraId="1102130E" w14:textId="1EA761CD"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15</w:t>
            </w:r>
          </w:p>
        </w:tc>
        <w:tc>
          <w:tcPr>
            <w:tcW w:w="7089" w:type="dxa"/>
            <w:vAlign w:val="bottom"/>
          </w:tcPr>
          <w:p w14:paraId="17A1C253"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System umożliwia automatyczne zamykanie zleceń dla rozpoznań nieprzewlekłych.</w:t>
            </w:r>
          </w:p>
        </w:tc>
        <w:tc>
          <w:tcPr>
            <w:tcW w:w="1276" w:type="dxa"/>
            <w:shd w:val="clear" w:color="auto" w:fill="auto"/>
          </w:tcPr>
          <w:p w14:paraId="33A8B382" w14:textId="4889B13B"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69FB5565" w14:textId="77777777" w:rsidR="007D23FE" w:rsidRPr="00F63693" w:rsidRDefault="007D23FE" w:rsidP="007D23FE">
            <w:pPr>
              <w:widowControl w:val="0"/>
              <w:rPr>
                <w:rFonts w:ascii="Times New Roman" w:hAnsi="Times New Roman" w:cs="Times New Roman"/>
                <w:sz w:val="18"/>
                <w:szCs w:val="18"/>
              </w:rPr>
            </w:pPr>
          </w:p>
        </w:tc>
      </w:tr>
      <w:tr w:rsidR="007D23FE" w:rsidRPr="00F63693" w14:paraId="56CB0828" w14:textId="77777777" w:rsidTr="007D23FE">
        <w:tc>
          <w:tcPr>
            <w:tcW w:w="561" w:type="dxa"/>
            <w:shd w:val="clear" w:color="auto" w:fill="auto"/>
          </w:tcPr>
          <w:p w14:paraId="4E5C92F4" w14:textId="7222DE71"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16</w:t>
            </w:r>
          </w:p>
        </w:tc>
        <w:tc>
          <w:tcPr>
            <w:tcW w:w="7089" w:type="dxa"/>
            <w:vAlign w:val="bottom"/>
          </w:tcPr>
          <w:p w14:paraId="507E6DE3"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Możliwość wydruku i przeglądu historii zdrowia i choroby pacjenta. </w:t>
            </w:r>
          </w:p>
        </w:tc>
        <w:tc>
          <w:tcPr>
            <w:tcW w:w="1276" w:type="dxa"/>
            <w:shd w:val="clear" w:color="auto" w:fill="auto"/>
          </w:tcPr>
          <w:p w14:paraId="1D4A6FBD" w14:textId="65611024"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4BAD6A12" w14:textId="77777777" w:rsidR="007D23FE" w:rsidRPr="00F63693" w:rsidRDefault="007D23FE" w:rsidP="007D23FE">
            <w:pPr>
              <w:widowControl w:val="0"/>
              <w:rPr>
                <w:rFonts w:ascii="Times New Roman" w:hAnsi="Times New Roman" w:cs="Times New Roman"/>
                <w:sz w:val="18"/>
                <w:szCs w:val="18"/>
              </w:rPr>
            </w:pPr>
          </w:p>
        </w:tc>
      </w:tr>
      <w:tr w:rsidR="007D23FE" w:rsidRPr="00F63693" w14:paraId="43ADCF92" w14:textId="77777777" w:rsidTr="007D23FE">
        <w:tc>
          <w:tcPr>
            <w:tcW w:w="561" w:type="dxa"/>
            <w:shd w:val="clear" w:color="auto" w:fill="auto"/>
          </w:tcPr>
          <w:p w14:paraId="4604DBA5" w14:textId="62C53B39"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17</w:t>
            </w:r>
          </w:p>
        </w:tc>
        <w:tc>
          <w:tcPr>
            <w:tcW w:w="7089" w:type="dxa"/>
            <w:vAlign w:val="bottom"/>
          </w:tcPr>
          <w:p w14:paraId="436B1F1C"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System umożliwia przypisanie dla konkretnego oka (prawe, lewe) odpowiednie rozpoznanie.</w:t>
            </w:r>
          </w:p>
        </w:tc>
        <w:tc>
          <w:tcPr>
            <w:tcW w:w="1276" w:type="dxa"/>
            <w:shd w:val="clear" w:color="auto" w:fill="auto"/>
          </w:tcPr>
          <w:p w14:paraId="7F954AA9" w14:textId="57B52638"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1D5E3F44" w14:textId="77777777" w:rsidR="007D23FE" w:rsidRPr="00F63693" w:rsidRDefault="007D23FE" w:rsidP="007D23FE">
            <w:pPr>
              <w:widowControl w:val="0"/>
              <w:rPr>
                <w:rFonts w:ascii="Times New Roman" w:hAnsi="Times New Roman" w:cs="Times New Roman"/>
                <w:sz w:val="18"/>
                <w:szCs w:val="18"/>
              </w:rPr>
            </w:pPr>
          </w:p>
        </w:tc>
      </w:tr>
      <w:tr w:rsidR="007D23FE" w:rsidRPr="00F63693" w14:paraId="4DCAD201" w14:textId="77777777" w:rsidTr="007D23FE">
        <w:tc>
          <w:tcPr>
            <w:tcW w:w="561" w:type="dxa"/>
            <w:shd w:val="clear" w:color="auto" w:fill="auto"/>
          </w:tcPr>
          <w:p w14:paraId="7E00F2E5" w14:textId="4E4606BA"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18</w:t>
            </w:r>
          </w:p>
        </w:tc>
        <w:tc>
          <w:tcPr>
            <w:tcW w:w="7089" w:type="dxa"/>
            <w:vAlign w:val="bottom"/>
          </w:tcPr>
          <w:p w14:paraId="057339C0"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W systemie istnieje możliwość do przypisanych leków, podanie różnego dawkowania dla wybranego oka. </w:t>
            </w:r>
          </w:p>
        </w:tc>
        <w:tc>
          <w:tcPr>
            <w:tcW w:w="1276" w:type="dxa"/>
            <w:shd w:val="clear" w:color="auto" w:fill="auto"/>
          </w:tcPr>
          <w:p w14:paraId="307B2649" w14:textId="5B8816D2"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7F788672" w14:textId="77777777" w:rsidR="007D23FE" w:rsidRPr="00F63693" w:rsidRDefault="007D23FE" w:rsidP="007D23FE">
            <w:pPr>
              <w:widowControl w:val="0"/>
              <w:rPr>
                <w:rFonts w:ascii="Times New Roman" w:hAnsi="Times New Roman" w:cs="Times New Roman"/>
                <w:sz w:val="18"/>
                <w:szCs w:val="18"/>
              </w:rPr>
            </w:pPr>
          </w:p>
        </w:tc>
      </w:tr>
      <w:tr w:rsidR="007D23FE" w:rsidRPr="00F63693" w14:paraId="0CFEEF78" w14:textId="77777777" w:rsidTr="007D23FE">
        <w:tc>
          <w:tcPr>
            <w:tcW w:w="561" w:type="dxa"/>
            <w:shd w:val="clear" w:color="auto" w:fill="auto"/>
          </w:tcPr>
          <w:p w14:paraId="78E73D50" w14:textId="27CEC169" w:rsidR="007D23FE" w:rsidRPr="00F63693" w:rsidRDefault="007D23FE" w:rsidP="007D23FE">
            <w:pPr>
              <w:widowControl w:val="0"/>
              <w:rPr>
                <w:rFonts w:ascii="Times New Roman" w:hAnsi="Times New Roman" w:cs="Times New Roman"/>
                <w:sz w:val="18"/>
                <w:szCs w:val="18"/>
              </w:rPr>
            </w:pPr>
            <w:r w:rsidRPr="00F63693">
              <w:rPr>
                <w:rFonts w:ascii="Times New Roman" w:hAnsi="Times New Roman" w:cs="Times New Roman"/>
                <w:sz w:val="18"/>
                <w:szCs w:val="18"/>
              </w:rPr>
              <w:t>19</w:t>
            </w:r>
          </w:p>
        </w:tc>
        <w:tc>
          <w:tcPr>
            <w:tcW w:w="7089" w:type="dxa"/>
            <w:vAlign w:val="bottom"/>
          </w:tcPr>
          <w:p w14:paraId="5A2814CE" w14:textId="77777777" w:rsidR="007D23FE" w:rsidRPr="00F63693" w:rsidRDefault="007D23FE" w:rsidP="007D23FE">
            <w:pPr>
              <w:rPr>
                <w:rFonts w:ascii="Times New Roman" w:hAnsi="Times New Roman" w:cs="Times New Roman"/>
                <w:sz w:val="18"/>
                <w:szCs w:val="18"/>
              </w:rPr>
            </w:pPr>
            <w:r w:rsidRPr="00F63693">
              <w:rPr>
                <w:rFonts w:ascii="Times New Roman" w:hAnsi="Times New Roman" w:cs="Times New Roman"/>
                <w:sz w:val="18"/>
                <w:szCs w:val="18"/>
              </w:rPr>
              <w:t xml:space="preserve">System umożliwia zmianę leku na wybrany zamiennik. </w:t>
            </w:r>
          </w:p>
        </w:tc>
        <w:tc>
          <w:tcPr>
            <w:tcW w:w="1276" w:type="dxa"/>
            <w:shd w:val="clear" w:color="auto" w:fill="auto"/>
          </w:tcPr>
          <w:p w14:paraId="4EB30EA8" w14:textId="51C48D40" w:rsidR="007D23FE" w:rsidRPr="00F63693" w:rsidRDefault="007D23FE" w:rsidP="007D23FE">
            <w:pPr>
              <w:widowControl w:val="0"/>
              <w:jc w:val="center"/>
              <w:rPr>
                <w:rFonts w:ascii="Times New Roman" w:hAnsi="Times New Roman" w:cs="Times New Roman"/>
                <w:sz w:val="18"/>
                <w:szCs w:val="18"/>
              </w:rPr>
            </w:pPr>
            <w:r w:rsidRPr="00F63693">
              <w:rPr>
                <w:rFonts w:ascii="Times New Roman" w:hAnsi="Times New Roman" w:cs="Times New Roman"/>
                <w:sz w:val="18"/>
                <w:szCs w:val="18"/>
              </w:rPr>
              <w:t>TAK</w:t>
            </w:r>
          </w:p>
        </w:tc>
        <w:tc>
          <w:tcPr>
            <w:tcW w:w="1276" w:type="dxa"/>
          </w:tcPr>
          <w:p w14:paraId="46462B7B" w14:textId="77777777" w:rsidR="007D23FE" w:rsidRPr="00F63693" w:rsidRDefault="007D23FE" w:rsidP="007D23FE">
            <w:pPr>
              <w:widowControl w:val="0"/>
              <w:rPr>
                <w:rFonts w:ascii="Times New Roman" w:hAnsi="Times New Roman" w:cs="Times New Roman"/>
                <w:sz w:val="18"/>
                <w:szCs w:val="18"/>
              </w:rPr>
            </w:pPr>
          </w:p>
        </w:tc>
      </w:tr>
    </w:tbl>
    <w:p w14:paraId="3046F420" w14:textId="733B5487" w:rsidR="00B17FBA" w:rsidRPr="001C64BA" w:rsidRDefault="005B577D" w:rsidP="001C64BA">
      <w:pPr>
        <w:pStyle w:val="Nagwek1"/>
        <w:rPr>
          <w:rFonts w:ascii="Times New Roman" w:eastAsia="MS Gothic" w:hAnsi="Times New Roman" w:cs="Times New Roman"/>
          <w:sz w:val="18"/>
          <w:szCs w:val="18"/>
        </w:rPr>
      </w:pPr>
      <w:r w:rsidRPr="00F63693">
        <w:rPr>
          <w:rFonts w:ascii="Times New Roman" w:eastAsia="MS Gothic" w:hAnsi="Times New Roman" w:cs="Times New Roman"/>
          <w:sz w:val="18"/>
          <w:szCs w:val="18"/>
        </w:rPr>
        <w:t xml:space="preserve">E-usługi </w:t>
      </w:r>
      <w:r w:rsidR="00782505" w:rsidRPr="00F63693">
        <w:rPr>
          <w:rFonts w:ascii="Times New Roman" w:eastAsia="MS Gothic" w:hAnsi="Times New Roman" w:cs="Times New Roman"/>
          <w:sz w:val="18"/>
          <w:szCs w:val="18"/>
        </w:rPr>
        <w:t>.</w:t>
      </w:r>
      <w:r w:rsidR="00782505" w:rsidRPr="00F63693">
        <w:rPr>
          <w:rFonts w:ascii="Times New Roman" w:hAnsi="Times New Roman" w:cs="Times New Roman"/>
          <w:sz w:val="18"/>
          <w:szCs w:val="18"/>
        </w:rPr>
        <w:t>Wymagania Ogólne</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097"/>
        <w:gridCol w:w="1417"/>
        <w:gridCol w:w="1417"/>
      </w:tblGrid>
      <w:tr w:rsidR="005A0D18" w:rsidRPr="00F63693" w14:paraId="11449CE6" w14:textId="77777777" w:rsidTr="005A0D18">
        <w:tc>
          <w:tcPr>
            <w:tcW w:w="561" w:type="dxa"/>
            <w:shd w:val="clear" w:color="auto" w:fill="auto"/>
            <w:vAlign w:val="center"/>
          </w:tcPr>
          <w:p w14:paraId="38F01AAA" w14:textId="77777777" w:rsidR="005A0D18" w:rsidRPr="00F63693" w:rsidRDefault="005A0D18" w:rsidP="005A0D18">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Lp.</w:t>
            </w:r>
          </w:p>
        </w:tc>
        <w:tc>
          <w:tcPr>
            <w:tcW w:w="6097" w:type="dxa"/>
            <w:shd w:val="clear" w:color="auto" w:fill="auto"/>
            <w:vAlign w:val="center"/>
          </w:tcPr>
          <w:p w14:paraId="6E3BC4B2" w14:textId="1CB5031B" w:rsidR="005A0D18" w:rsidRPr="00F63693" w:rsidRDefault="005A0D18" w:rsidP="005A0D18">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Wymagania</w:t>
            </w:r>
          </w:p>
        </w:tc>
        <w:tc>
          <w:tcPr>
            <w:tcW w:w="1417" w:type="dxa"/>
            <w:shd w:val="clear" w:color="auto" w:fill="auto"/>
            <w:vAlign w:val="center"/>
          </w:tcPr>
          <w:p w14:paraId="05F5D1CF" w14:textId="58AC4B5E" w:rsidR="005A0D18" w:rsidRPr="00F63693" w:rsidRDefault="005A0D18" w:rsidP="005A0D18">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417" w:type="dxa"/>
          </w:tcPr>
          <w:p w14:paraId="427EB077" w14:textId="20E973C5" w:rsidR="005A0D18" w:rsidRPr="00F63693" w:rsidRDefault="005A0D18" w:rsidP="005A0D18">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BA59A5" w:rsidRPr="00F63693" w14:paraId="74A58A0A" w14:textId="77777777" w:rsidTr="005A0D18">
        <w:tc>
          <w:tcPr>
            <w:tcW w:w="561" w:type="dxa"/>
            <w:shd w:val="clear" w:color="auto" w:fill="auto"/>
          </w:tcPr>
          <w:p w14:paraId="27C56C87" w14:textId="7FF2067B"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p>
        </w:tc>
        <w:tc>
          <w:tcPr>
            <w:tcW w:w="6097" w:type="dxa"/>
            <w:vAlign w:val="center"/>
          </w:tcPr>
          <w:p w14:paraId="5BE1311C"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Wszystkie E-usługi realizowane przez portal www muszą spełniać standard WCAG 2.0</w:t>
            </w:r>
          </w:p>
        </w:tc>
        <w:tc>
          <w:tcPr>
            <w:tcW w:w="1417" w:type="dxa"/>
            <w:shd w:val="clear" w:color="auto" w:fill="auto"/>
          </w:tcPr>
          <w:p w14:paraId="6925F69B" w14:textId="1A332373"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07286AD"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25B67B0C" w14:textId="77777777" w:rsidTr="005A0D18">
        <w:tc>
          <w:tcPr>
            <w:tcW w:w="561" w:type="dxa"/>
            <w:shd w:val="clear" w:color="auto" w:fill="auto"/>
          </w:tcPr>
          <w:p w14:paraId="204BEBFD" w14:textId="02EF940C"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2</w:t>
            </w:r>
          </w:p>
        </w:tc>
        <w:tc>
          <w:tcPr>
            <w:tcW w:w="6097" w:type="dxa"/>
            <w:vAlign w:val="center"/>
          </w:tcPr>
          <w:p w14:paraId="1BA8F9FE" w14:textId="451FD3AD"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E-usługi będą realizowane przez Portal OZOS lub równoważną chmurę obliczeniową.</w:t>
            </w:r>
          </w:p>
        </w:tc>
        <w:tc>
          <w:tcPr>
            <w:tcW w:w="1417" w:type="dxa"/>
            <w:shd w:val="clear" w:color="auto" w:fill="auto"/>
          </w:tcPr>
          <w:p w14:paraId="3C8B37C7" w14:textId="36E3A727"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3E7911A"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78FF088D" w14:textId="77777777" w:rsidTr="005A0D18">
        <w:tc>
          <w:tcPr>
            <w:tcW w:w="561" w:type="dxa"/>
            <w:shd w:val="clear" w:color="auto" w:fill="auto"/>
          </w:tcPr>
          <w:p w14:paraId="0DAD90C1" w14:textId="3C0F5179"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3</w:t>
            </w:r>
          </w:p>
        </w:tc>
        <w:tc>
          <w:tcPr>
            <w:tcW w:w="6097" w:type="dxa"/>
            <w:vAlign w:val="center"/>
          </w:tcPr>
          <w:p w14:paraId="5696FDF9"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Portal powinien być przystosowany do obsługi co najmniej następujących języków: polski, angielski, w zakresie stałych elementów (szukaj, anuluj), jak i zasobów przechowywyanych w bazie danych (np. typy poradni, specjalizacje lekarzy, itp.), wraz zapamiętaniem wybranego przez operatora języka</w:t>
            </w:r>
          </w:p>
        </w:tc>
        <w:tc>
          <w:tcPr>
            <w:tcW w:w="1417" w:type="dxa"/>
            <w:shd w:val="clear" w:color="auto" w:fill="auto"/>
          </w:tcPr>
          <w:p w14:paraId="799A2CB2" w14:textId="56905BBB"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AB19071"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DF6E05E" w14:textId="77777777" w:rsidTr="005A0D18">
        <w:tc>
          <w:tcPr>
            <w:tcW w:w="561" w:type="dxa"/>
            <w:shd w:val="clear" w:color="auto" w:fill="auto"/>
          </w:tcPr>
          <w:p w14:paraId="6AF810B1" w14:textId="32B562E1"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4</w:t>
            </w:r>
          </w:p>
        </w:tc>
        <w:tc>
          <w:tcPr>
            <w:tcW w:w="6097" w:type="dxa"/>
            <w:vAlign w:val="center"/>
          </w:tcPr>
          <w:p w14:paraId="49A53FBA"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Wykonawca  wraz z aplikacją dostarcza tłumaczenie stałych elementów portalu na wybrany język oraz skonfiguruje ZSI w taki sposób aby Zamawiający mógł samodzielnie wprowadzać tłumaczenia zasobów w bazie danych</w:t>
            </w:r>
          </w:p>
        </w:tc>
        <w:tc>
          <w:tcPr>
            <w:tcW w:w="1417" w:type="dxa"/>
            <w:shd w:val="clear" w:color="auto" w:fill="auto"/>
          </w:tcPr>
          <w:p w14:paraId="638A8BEC" w14:textId="7B1C0998"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5526D644"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E9ACDF0" w14:textId="77777777" w:rsidTr="005A0D18">
        <w:tc>
          <w:tcPr>
            <w:tcW w:w="561" w:type="dxa"/>
            <w:shd w:val="clear" w:color="auto" w:fill="auto"/>
          </w:tcPr>
          <w:p w14:paraId="130A650C" w14:textId="739F2D00"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5</w:t>
            </w:r>
          </w:p>
        </w:tc>
        <w:tc>
          <w:tcPr>
            <w:tcW w:w="6097" w:type="dxa"/>
            <w:vAlign w:val="center"/>
          </w:tcPr>
          <w:p w14:paraId="10D32A3F"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 xml:space="preserve">e-Usługi dostępne w ramach Portalu pacjenta to zestaw aplikacji, które umożliwiają interakcję z użytkownikiem (szczególnie pacjentem i lekarzem) metodą zdalną, między innymi za pośrednictwem Internetu. </w:t>
            </w:r>
          </w:p>
        </w:tc>
        <w:tc>
          <w:tcPr>
            <w:tcW w:w="1417" w:type="dxa"/>
            <w:shd w:val="clear" w:color="auto" w:fill="auto"/>
          </w:tcPr>
          <w:p w14:paraId="10085ECC" w14:textId="7DA9054D"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C297C85"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8880CCE" w14:textId="77777777" w:rsidTr="005A0D18">
        <w:tc>
          <w:tcPr>
            <w:tcW w:w="561" w:type="dxa"/>
            <w:shd w:val="clear" w:color="auto" w:fill="auto"/>
          </w:tcPr>
          <w:p w14:paraId="23DB3EF0" w14:textId="3C8E3BFB"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6</w:t>
            </w:r>
          </w:p>
        </w:tc>
        <w:tc>
          <w:tcPr>
            <w:tcW w:w="6097" w:type="dxa"/>
            <w:vAlign w:val="center"/>
          </w:tcPr>
          <w:p w14:paraId="2D0A535B"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 xml:space="preserve">Wszystkie aplikacje wchodzące w skład e-Usług korzystają z tej samej bazy danych (w rozumieniu zbioru danych i modelu danych) co ZSI, ale łączą się bezpośrednio do tej bazy, jedynie poprzez dodatkowy zabezpieczony interfejs komunikacji (np. </w:t>
            </w:r>
            <w:proofErr w:type="spellStart"/>
            <w:r w:rsidRPr="00F63693">
              <w:rPr>
                <w:rFonts w:ascii="Times New Roman" w:hAnsi="Times New Roman" w:cs="Times New Roman"/>
                <w:sz w:val="18"/>
                <w:szCs w:val="18"/>
              </w:rPr>
              <w:t>WebServices</w:t>
            </w:r>
            <w:proofErr w:type="spellEnd"/>
            <w:r w:rsidRPr="00F63693">
              <w:rPr>
                <w:rFonts w:ascii="Times New Roman" w:hAnsi="Times New Roman" w:cs="Times New Roman"/>
                <w:sz w:val="18"/>
                <w:szCs w:val="18"/>
              </w:rPr>
              <w:t>).</w:t>
            </w:r>
          </w:p>
        </w:tc>
        <w:tc>
          <w:tcPr>
            <w:tcW w:w="1417" w:type="dxa"/>
            <w:shd w:val="clear" w:color="auto" w:fill="auto"/>
          </w:tcPr>
          <w:p w14:paraId="002C9F8E" w14:textId="583D4931"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AF1C7BA"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6441F294" w14:textId="77777777" w:rsidTr="005A0D18">
        <w:tc>
          <w:tcPr>
            <w:tcW w:w="561" w:type="dxa"/>
            <w:shd w:val="clear" w:color="auto" w:fill="auto"/>
          </w:tcPr>
          <w:p w14:paraId="566001B8" w14:textId="379FE413"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7</w:t>
            </w:r>
          </w:p>
        </w:tc>
        <w:tc>
          <w:tcPr>
            <w:tcW w:w="6097" w:type="dxa"/>
            <w:vAlign w:val="center"/>
          </w:tcPr>
          <w:p w14:paraId="3C2EC33D"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Aplikacje dostępne dla pacjentów w Internecie do komunikacji z systemem centralnym w intranecie placówki wykorzystują zabezpieczony kanał szyfrowanej komunikacji (podniesienie bezpieczeństwa danych), jak VPN i/lub HTTPS.</w:t>
            </w:r>
          </w:p>
        </w:tc>
        <w:tc>
          <w:tcPr>
            <w:tcW w:w="1417" w:type="dxa"/>
            <w:shd w:val="clear" w:color="auto" w:fill="auto"/>
          </w:tcPr>
          <w:p w14:paraId="6904DB5E" w14:textId="422DBE22"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A6087AD"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6E86BF9B" w14:textId="77777777" w:rsidTr="005A0D18">
        <w:tc>
          <w:tcPr>
            <w:tcW w:w="561" w:type="dxa"/>
            <w:shd w:val="clear" w:color="auto" w:fill="auto"/>
          </w:tcPr>
          <w:p w14:paraId="510405FC" w14:textId="0BFD8938"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8</w:t>
            </w:r>
          </w:p>
        </w:tc>
        <w:tc>
          <w:tcPr>
            <w:tcW w:w="6097" w:type="dxa"/>
            <w:vAlign w:val="center"/>
          </w:tcPr>
          <w:p w14:paraId="226675CE"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Portal umożliwia wskazanie lokalizacji poradni, np.: Google i prezentacji lokalizacji poradni pacjentowi (e-Mapy).</w:t>
            </w:r>
          </w:p>
        </w:tc>
        <w:tc>
          <w:tcPr>
            <w:tcW w:w="1417" w:type="dxa"/>
            <w:shd w:val="clear" w:color="auto" w:fill="auto"/>
          </w:tcPr>
          <w:p w14:paraId="4FC230D5" w14:textId="6FE3F651"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67D842C7"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D8A3713" w14:textId="77777777" w:rsidTr="005A0D18">
        <w:tc>
          <w:tcPr>
            <w:tcW w:w="561" w:type="dxa"/>
            <w:shd w:val="clear" w:color="auto" w:fill="auto"/>
          </w:tcPr>
          <w:p w14:paraId="42718C0E" w14:textId="1885D46E"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9</w:t>
            </w:r>
          </w:p>
        </w:tc>
        <w:tc>
          <w:tcPr>
            <w:tcW w:w="6097" w:type="dxa"/>
            <w:vAlign w:val="center"/>
          </w:tcPr>
          <w:p w14:paraId="1916BA8C"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Moduły e-Kolejka oczekujących, e-Komunikacja (w części dotyczącej wysyłania potwierdzeń SMS), e-Recepta, e-Kontrahent, e-Dokumentacja oraz e-Laboratorium dostępne są wyłącznie dla pacjentów posiadających konta stałe, zweryfikowane przez operatora na podstawie dokumentu tożsamości pacjenta wskazanego przez pacjenta podczas zakładania konta tymczasowego</w:t>
            </w:r>
          </w:p>
        </w:tc>
        <w:tc>
          <w:tcPr>
            <w:tcW w:w="1417" w:type="dxa"/>
            <w:shd w:val="clear" w:color="auto" w:fill="auto"/>
          </w:tcPr>
          <w:p w14:paraId="17FF4EF3" w14:textId="2E71206F"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38847BB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4ABB677" w14:textId="77777777" w:rsidTr="005A0D18">
        <w:tc>
          <w:tcPr>
            <w:tcW w:w="561" w:type="dxa"/>
            <w:shd w:val="clear" w:color="auto" w:fill="auto"/>
          </w:tcPr>
          <w:p w14:paraId="4A6FC4D2" w14:textId="4E57DAD1"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10</w:t>
            </w:r>
          </w:p>
        </w:tc>
        <w:tc>
          <w:tcPr>
            <w:tcW w:w="6097" w:type="dxa"/>
            <w:vAlign w:val="center"/>
          </w:tcPr>
          <w:p w14:paraId="3CDE7BDD"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Bezpieczny model konfiguracji środowiska wymaga oddzielnej maszyny na serwer WEB-</w:t>
            </w:r>
            <w:proofErr w:type="spellStart"/>
            <w:r w:rsidRPr="00F63693">
              <w:rPr>
                <w:rFonts w:ascii="Times New Roman" w:hAnsi="Times New Roman" w:cs="Times New Roman"/>
                <w:sz w:val="18"/>
                <w:szCs w:val="18"/>
              </w:rPr>
              <w:t>owy</w:t>
            </w:r>
            <w:proofErr w:type="spellEnd"/>
            <w:r w:rsidRPr="00F63693">
              <w:rPr>
                <w:rFonts w:ascii="Times New Roman" w:hAnsi="Times New Roman" w:cs="Times New Roman"/>
                <w:sz w:val="18"/>
                <w:szCs w:val="18"/>
              </w:rPr>
              <w:t xml:space="preserve"> oraz oddzielnej dla serwera aplikacyjnego (</w:t>
            </w:r>
            <w:proofErr w:type="spellStart"/>
            <w:r w:rsidRPr="00F63693">
              <w:rPr>
                <w:rFonts w:ascii="Times New Roman" w:hAnsi="Times New Roman" w:cs="Times New Roman"/>
                <w:sz w:val="18"/>
                <w:szCs w:val="18"/>
              </w:rPr>
              <w:t>Tomcat</w:t>
            </w:r>
            <w:proofErr w:type="spellEnd"/>
            <w:r w:rsidRPr="00F63693">
              <w:rPr>
                <w:rFonts w:ascii="Times New Roman" w:hAnsi="Times New Roman" w:cs="Times New Roman"/>
                <w:sz w:val="18"/>
                <w:szCs w:val="18"/>
              </w:rPr>
              <w:t xml:space="preserve"> lub równoważny) i bazy danych.</w:t>
            </w:r>
          </w:p>
        </w:tc>
        <w:tc>
          <w:tcPr>
            <w:tcW w:w="1417" w:type="dxa"/>
            <w:shd w:val="clear" w:color="auto" w:fill="auto"/>
          </w:tcPr>
          <w:p w14:paraId="3E42A361" w14:textId="2EBCDCC1" w:rsidR="00BA59A5" w:rsidRPr="00F63693" w:rsidRDefault="00BA59A5" w:rsidP="00BA59A5">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1D828EC4" w14:textId="77777777" w:rsidR="00BA59A5" w:rsidRPr="00F63693" w:rsidRDefault="00BA59A5" w:rsidP="00BA59A5">
            <w:pPr>
              <w:widowControl w:val="0"/>
              <w:tabs>
                <w:tab w:val="left" w:pos="2400"/>
              </w:tabs>
              <w:rPr>
                <w:rFonts w:ascii="Times New Roman" w:hAnsi="Times New Roman" w:cs="Times New Roman"/>
                <w:b/>
                <w:sz w:val="18"/>
                <w:szCs w:val="18"/>
              </w:rPr>
            </w:pPr>
          </w:p>
        </w:tc>
      </w:tr>
    </w:tbl>
    <w:p w14:paraId="26691E79" w14:textId="77777777" w:rsidR="00DC7002" w:rsidRPr="00F63693" w:rsidRDefault="00DC7002" w:rsidP="005B577D">
      <w:pPr>
        <w:autoSpaceDE/>
        <w:autoSpaceDN/>
        <w:adjustRightInd/>
        <w:spacing w:after="160" w:line="259" w:lineRule="auto"/>
        <w:jc w:val="left"/>
        <w:rPr>
          <w:rFonts w:ascii="Times New Roman" w:hAnsi="Times New Roman" w:cs="Times New Roman"/>
          <w:sz w:val="18"/>
          <w:szCs w:val="18"/>
        </w:rPr>
      </w:pPr>
    </w:p>
    <w:p w14:paraId="3309F00B" w14:textId="34031C84" w:rsidR="00DC7002" w:rsidRPr="00F63693" w:rsidRDefault="007D04F1" w:rsidP="00A5299A">
      <w:pPr>
        <w:pStyle w:val="Nagwek2"/>
        <w:rPr>
          <w:rFonts w:ascii="Times New Roman" w:hAnsi="Times New Roman" w:cs="Times New Roman"/>
          <w:sz w:val="18"/>
          <w:szCs w:val="18"/>
        </w:rPr>
      </w:pPr>
      <w:r w:rsidRPr="00F63693">
        <w:rPr>
          <w:rFonts w:ascii="Times New Roman" w:hAnsi="Times New Roman" w:cs="Times New Roman"/>
          <w:sz w:val="18"/>
          <w:szCs w:val="18"/>
        </w:rPr>
        <w:t xml:space="preserve"> </w:t>
      </w:r>
      <w:r w:rsidR="00E628D4" w:rsidRPr="00F63693">
        <w:rPr>
          <w:rFonts w:ascii="Times New Roman" w:hAnsi="Times New Roman" w:cs="Times New Roman"/>
          <w:sz w:val="18"/>
          <w:szCs w:val="18"/>
        </w:rPr>
        <w:t>E-rejestracja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097"/>
        <w:gridCol w:w="1417"/>
        <w:gridCol w:w="1417"/>
      </w:tblGrid>
      <w:tr w:rsidR="000C50CF" w:rsidRPr="00F63693" w14:paraId="0BEDF0BC" w14:textId="77777777" w:rsidTr="00155F7A">
        <w:tc>
          <w:tcPr>
            <w:tcW w:w="561" w:type="dxa"/>
            <w:shd w:val="clear" w:color="auto" w:fill="auto"/>
          </w:tcPr>
          <w:p w14:paraId="6EB32E60" w14:textId="61926DCB" w:rsidR="000C50CF" w:rsidRPr="00F63693" w:rsidRDefault="00E628D4" w:rsidP="00C77D8F">
            <w:pPr>
              <w:pStyle w:val="Nagwek5"/>
              <w:rPr>
                <w:rFonts w:ascii="Times New Roman" w:hAnsi="Times New Roman"/>
              </w:rPr>
            </w:pPr>
            <w:r w:rsidRPr="00F63693">
              <w:rPr>
                <w:rFonts w:ascii="Times New Roman" w:hAnsi="Times New Roman"/>
              </w:rPr>
              <w:t>Lp.</w:t>
            </w:r>
          </w:p>
        </w:tc>
        <w:tc>
          <w:tcPr>
            <w:tcW w:w="6097" w:type="dxa"/>
            <w:vAlign w:val="center"/>
          </w:tcPr>
          <w:p w14:paraId="6B071029" w14:textId="32E45866" w:rsidR="000C50CF" w:rsidRPr="00F63693" w:rsidRDefault="00E628D4" w:rsidP="00155F7A">
            <w:pPr>
              <w:pStyle w:val="Bezodstpw"/>
              <w:rPr>
                <w:rFonts w:ascii="Times New Roman" w:hAnsi="Times New Roman"/>
                <w:b/>
                <w:bCs/>
                <w:sz w:val="18"/>
                <w:szCs w:val="18"/>
              </w:rPr>
            </w:pPr>
            <w:r w:rsidRPr="00F63693">
              <w:rPr>
                <w:rFonts w:ascii="Times New Roman" w:hAnsi="Times New Roman"/>
                <w:b/>
                <w:bCs/>
                <w:sz w:val="18"/>
                <w:szCs w:val="18"/>
              </w:rPr>
              <w:t>Wymagania</w:t>
            </w:r>
          </w:p>
        </w:tc>
        <w:tc>
          <w:tcPr>
            <w:tcW w:w="1417" w:type="dxa"/>
            <w:shd w:val="clear" w:color="auto" w:fill="auto"/>
          </w:tcPr>
          <w:p w14:paraId="0903D555" w14:textId="7283AFE4" w:rsidR="000C50CF" w:rsidRPr="00F63693" w:rsidRDefault="00E628D4"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WP</w:t>
            </w:r>
          </w:p>
        </w:tc>
        <w:tc>
          <w:tcPr>
            <w:tcW w:w="1417" w:type="dxa"/>
          </w:tcPr>
          <w:p w14:paraId="731BC8A9" w14:textId="173D3E91" w:rsidR="000C50CF" w:rsidRPr="00F63693" w:rsidRDefault="00E628D4"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BA59A5" w:rsidRPr="00F63693" w14:paraId="13C606F5" w14:textId="77777777" w:rsidTr="00155F7A">
        <w:tc>
          <w:tcPr>
            <w:tcW w:w="561" w:type="dxa"/>
            <w:shd w:val="clear" w:color="auto" w:fill="auto"/>
          </w:tcPr>
          <w:p w14:paraId="42392128" w14:textId="08969249"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p>
        </w:tc>
        <w:tc>
          <w:tcPr>
            <w:tcW w:w="6097" w:type="dxa"/>
          </w:tcPr>
          <w:p w14:paraId="24B9D29A" w14:textId="77777777" w:rsidR="00BA59A5" w:rsidRPr="00F63693" w:rsidRDefault="00BA59A5" w:rsidP="00BA59A5">
            <w:pPr>
              <w:rPr>
                <w:rFonts w:ascii="Times New Roman" w:hAnsi="Times New Roman" w:cs="Times New Roman"/>
                <w:b/>
                <w:sz w:val="18"/>
                <w:szCs w:val="18"/>
              </w:rPr>
            </w:pPr>
            <w:r w:rsidRPr="00F63693">
              <w:rPr>
                <w:rFonts w:ascii="Times New Roman" w:hAnsi="Times New Roman" w:cs="Times New Roman"/>
                <w:sz w:val="18"/>
                <w:szCs w:val="18"/>
              </w:rPr>
              <w:t>Aplikacja umożliwi zarządzanie rezerwacjami wizyt przez pacjenta metodą zdalną, za pośrednictwem Internetu. Zaoferuje możliwość dokonania rezerwacji, przeglądania i ewentualnej zmiany już dokonanych.</w:t>
            </w:r>
          </w:p>
        </w:tc>
        <w:tc>
          <w:tcPr>
            <w:tcW w:w="1417" w:type="dxa"/>
            <w:shd w:val="clear" w:color="auto" w:fill="auto"/>
          </w:tcPr>
          <w:p w14:paraId="07D113F9" w14:textId="3AD63963"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AF7E98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032CBE06" w14:textId="77777777" w:rsidTr="00155F7A">
        <w:tc>
          <w:tcPr>
            <w:tcW w:w="561" w:type="dxa"/>
            <w:shd w:val="clear" w:color="auto" w:fill="auto"/>
          </w:tcPr>
          <w:p w14:paraId="2F0599AE" w14:textId="13769E90"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2</w:t>
            </w:r>
          </w:p>
        </w:tc>
        <w:tc>
          <w:tcPr>
            <w:tcW w:w="6097" w:type="dxa"/>
            <w:vAlign w:val="center"/>
          </w:tcPr>
          <w:p w14:paraId="04E5764A"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Konto tymczasowe pozwoli pacjentowi na przeglądanie grafików pracy poszczególnych lekarzy oraz pozwali na rezerwację w danym czasie tylko jednego terminu wizyty</w:t>
            </w:r>
          </w:p>
        </w:tc>
        <w:tc>
          <w:tcPr>
            <w:tcW w:w="1417" w:type="dxa"/>
            <w:shd w:val="clear" w:color="auto" w:fill="auto"/>
          </w:tcPr>
          <w:p w14:paraId="71F7B2B2" w14:textId="4764713E"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68F513F"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F1994C6" w14:textId="77777777" w:rsidTr="00155F7A">
        <w:tc>
          <w:tcPr>
            <w:tcW w:w="561" w:type="dxa"/>
            <w:shd w:val="clear" w:color="auto" w:fill="auto"/>
          </w:tcPr>
          <w:p w14:paraId="6682A160" w14:textId="48ADBBF3"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lastRenderedPageBreak/>
              <w:t>3</w:t>
            </w:r>
          </w:p>
        </w:tc>
        <w:tc>
          <w:tcPr>
            <w:tcW w:w="6097" w:type="dxa"/>
            <w:vAlign w:val="center"/>
          </w:tcPr>
          <w:p w14:paraId="3C75DEBB"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Pacjent korzystając z przygotowanej witryny internetowej będzie mógł się zalogować, wybrać na podstawie różnych kryteriów interesującą go wizytę  i zarezerwować ją.</w:t>
            </w:r>
          </w:p>
        </w:tc>
        <w:tc>
          <w:tcPr>
            <w:tcW w:w="1417" w:type="dxa"/>
            <w:shd w:val="clear" w:color="auto" w:fill="auto"/>
          </w:tcPr>
          <w:p w14:paraId="10EE8A46" w14:textId="73592F09"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A3B46D8"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0975C80A" w14:textId="77777777" w:rsidTr="00155F7A">
        <w:tc>
          <w:tcPr>
            <w:tcW w:w="561" w:type="dxa"/>
            <w:shd w:val="clear" w:color="auto" w:fill="auto"/>
          </w:tcPr>
          <w:p w14:paraId="536D54A2" w14:textId="4C10379D"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4</w:t>
            </w:r>
          </w:p>
        </w:tc>
        <w:tc>
          <w:tcPr>
            <w:tcW w:w="6097" w:type="dxa"/>
            <w:vAlign w:val="center"/>
          </w:tcPr>
          <w:p w14:paraId="2454A97D"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Informacja o dokonanej rezerwacji trafi do systemu centralnego, gdzie wizyty  z e-Rejestracji będzie można odróżnić od pozostałych. Jednocześnie moduł będzie korzystał z definicji tych samych grafików co system centralny.</w:t>
            </w:r>
          </w:p>
        </w:tc>
        <w:tc>
          <w:tcPr>
            <w:tcW w:w="1417" w:type="dxa"/>
            <w:shd w:val="clear" w:color="auto" w:fill="auto"/>
          </w:tcPr>
          <w:p w14:paraId="5EF6E3B2" w14:textId="3F6E7277"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08A01D9"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79FE22CC" w14:textId="77777777" w:rsidTr="00155F7A">
        <w:tc>
          <w:tcPr>
            <w:tcW w:w="561" w:type="dxa"/>
            <w:shd w:val="clear" w:color="auto" w:fill="auto"/>
          </w:tcPr>
          <w:p w14:paraId="0687D1D2" w14:textId="25324FD0"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5</w:t>
            </w:r>
          </w:p>
        </w:tc>
        <w:tc>
          <w:tcPr>
            <w:tcW w:w="6097" w:type="dxa"/>
            <w:vAlign w:val="center"/>
          </w:tcPr>
          <w:p w14:paraId="238922E2"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Rejestracja przez Internet będzie miała taki sam charakter i status jak rejestracja dokonana bezpośrednio w placówce medycznej.</w:t>
            </w:r>
          </w:p>
        </w:tc>
        <w:tc>
          <w:tcPr>
            <w:tcW w:w="1417" w:type="dxa"/>
            <w:shd w:val="clear" w:color="auto" w:fill="auto"/>
          </w:tcPr>
          <w:p w14:paraId="5F0BF76A" w14:textId="0B2A255C"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691F8A00"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2BE286E1" w14:textId="77777777" w:rsidTr="00155F7A">
        <w:tc>
          <w:tcPr>
            <w:tcW w:w="561" w:type="dxa"/>
            <w:shd w:val="clear" w:color="auto" w:fill="auto"/>
          </w:tcPr>
          <w:p w14:paraId="2589F588" w14:textId="162CA6DF"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6</w:t>
            </w:r>
          </w:p>
        </w:tc>
        <w:tc>
          <w:tcPr>
            <w:tcW w:w="6097" w:type="dxa"/>
            <w:vAlign w:val="center"/>
          </w:tcPr>
          <w:p w14:paraId="389D1AFA"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pozwali pacjentowi na wyszukanie wolnych terminów wizyt wg kryteriów: lekarza lub poradni, daty wizyty oraz czasu jej trwania (od do). Do wyszukania najbliższej wolnej wizyty niezbędne będzie podanie lekarza lub poradni.</w:t>
            </w:r>
          </w:p>
        </w:tc>
        <w:tc>
          <w:tcPr>
            <w:tcW w:w="1417" w:type="dxa"/>
            <w:shd w:val="clear" w:color="auto" w:fill="auto"/>
          </w:tcPr>
          <w:p w14:paraId="7E20C7FA" w14:textId="6AE80400"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AA4B5E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DF184B8" w14:textId="77777777" w:rsidTr="00155F7A">
        <w:tc>
          <w:tcPr>
            <w:tcW w:w="561" w:type="dxa"/>
            <w:shd w:val="clear" w:color="auto" w:fill="auto"/>
          </w:tcPr>
          <w:p w14:paraId="2C5D2F2B" w14:textId="4A0A775A"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7</w:t>
            </w:r>
          </w:p>
        </w:tc>
        <w:tc>
          <w:tcPr>
            <w:tcW w:w="6097" w:type="dxa"/>
            <w:vAlign w:val="center"/>
          </w:tcPr>
          <w:p w14:paraId="0DE75EC3"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Po wybraniu jednego z głównych kryteriów (lekarza lub poradni) lista wyboru dla pozostałych kryteriów zawęzi się (np. po wybraniu poradni pediatrycznej w polu lekarz do wyboru będą jedynie lekarze pediatrzy).</w:t>
            </w:r>
          </w:p>
        </w:tc>
        <w:tc>
          <w:tcPr>
            <w:tcW w:w="1417" w:type="dxa"/>
            <w:shd w:val="clear" w:color="auto" w:fill="auto"/>
          </w:tcPr>
          <w:p w14:paraId="002B2607" w14:textId="61EE5C13"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125E7D17"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E8C78A0" w14:textId="77777777" w:rsidTr="00155F7A">
        <w:tc>
          <w:tcPr>
            <w:tcW w:w="561" w:type="dxa"/>
            <w:shd w:val="clear" w:color="auto" w:fill="auto"/>
          </w:tcPr>
          <w:p w14:paraId="457D52E1" w14:textId="0E919655"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8</w:t>
            </w:r>
          </w:p>
        </w:tc>
        <w:tc>
          <w:tcPr>
            <w:tcW w:w="6097" w:type="dxa"/>
            <w:vAlign w:val="center"/>
          </w:tcPr>
          <w:p w14:paraId="73E14B17"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Po wprowadzeniu kryteriów wyszukiwania funkcja wyświetli listę wszystkich wolnych wizyt spełniających kryteria wraz z informacjami o typie wizyty (typy wizyt np.: prywatna, POZ, AOS , itp. będą definiowane przez operatora w systemie centralnym).</w:t>
            </w:r>
          </w:p>
        </w:tc>
        <w:tc>
          <w:tcPr>
            <w:tcW w:w="1417" w:type="dxa"/>
            <w:shd w:val="clear" w:color="auto" w:fill="auto"/>
          </w:tcPr>
          <w:p w14:paraId="250AAAE4" w14:textId="104F2A49"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54AB848"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CD2414A" w14:textId="77777777" w:rsidTr="00155F7A">
        <w:tc>
          <w:tcPr>
            <w:tcW w:w="561" w:type="dxa"/>
            <w:shd w:val="clear" w:color="auto" w:fill="auto"/>
          </w:tcPr>
          <w:p w14:paraId="2DFC5D21" w14:textId="0240FE2B"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9</w:t>
            </w:r>
          </w:p>
        </w:tc>
        <w:tc>
          <w:tcPr>
            <w:tcW w:w="6097" w:type="dxa"/>
            <w:vAlign w:val="center"/>
          </w:tcPr>
          <w:p w14:paraId="458D8E02"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 xml:space="preserve">Portal udostępni funkcję umożliwiającą pacjentowi przesłanie za jego pośrednictwem pliku zawierającego skierowanie (ustandaryzowany plik </w:t>
            </w:r>
            <w:proofErr w:type="spellStart"/>
            <w:r w:rsidRPr="00F63693">
              <w:rPr>
                <w:rFonts w:ascii="Times New Roman" w:hAnsi="Times New Roman" w:cs="Times New Roman"/>
                <w:sz w:val="18"/>
                <w:szCs w:val="18"/>
              </w:rPr>
              <w:t>xml</w:t>
            </w:r>
            <w:proofErr w:type="spellEnd"/>
            <w:r w:rsidRPr="00F63693">
              <w:rPr>
                <w:rFonts w:ascii="Times New Roman" w:hAnsi="Times New Roman" w:cs="Times New Roman"/>
                <w:sz w:val="18"/>
                <w:szCs w:val="18"/>
              </w:rPr>
              <w:t>. lub skan skierowania), z zastrzeżeniem wynikających z przepisów zobowiązujących do dostarczenia oryginału skierowania do przychodni w terminie 14 dni.</w:t>
            </w:r>
          </w:p>
        </w:tc>
        <w:tc>
          <w:tcPr>
            <w:tcW w:w="1417" w:type="dxa"/>
            <w:shd w:val="clear" w:color="auto" w:fill="auto"/>
          </w:tcPr>
          <w:p w14:paraId="628DC674" w14:textId="40F0C402"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4034746"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68FA4576" w14:textId="77777777" w:rsidTr="00155F7A">
        <w:tc>
          <w:tcPr>
            <w:tcW w:w="561" w:type="dxa"/>
            <w:shd w:val="clear" w:color="auto" w:fill="auto"/>
          </w:tcPr>
          <w:p w14:paraId="691F8D45" w14:textId="0BB72842"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10</w:t>
            </w:r>
          </w:p>
        </w:tc>
        <w:tc>
          <w:tcPr>
            <w:tcW w:w="6097" w:type="dxa"/>
            <w:vAlign w:val="center"/>
          </w:tcPr>
          <w:p w14:paraId="7A7B84A7"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Po wybraniu terminu z listy funkcja udostępni ekran, na którym ostateczne pacjent potwierdzi wszystkie dane. W przypadku wybrania wizyty prywatnej, pacjent dodatkowo potwierdzi fakt przyjęcia do wiadomości, że usługa nie jest refundowana.</w:t>
            </w:r>
          </w:p>
        </w:tc>
        <w:tc>
          <w:tcPr>
            <w:tcW w:w="1417" w:type="dxa"/>
            <w:shd w:val="clear" w:color="auto" w:fill="auto"/>
          </w:tcPr>
          <w:p w14:paraId="6F9CECC8" w14:textId="6F9C4AAE"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234A71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122DF6B" w14:textId="77777777" w:rsidTr="00155F7A">
        <w:trPr>
          <w:trHeight w:val="1336"/>
        </w:trPr>
        <w:tc>
          <w:tcPr>
            <w:tcW w:w="561" w:type="dxa"/>
            <w:shd w:val="clear" w:color="auto" w:fill="auto"/>
          </w:tcPr>
          <w:p w14:paraId="6447BDAB" w14:textId="12217F26"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11</w:t>
            </w:r>
          </w:p>
        </w:tc>
        <w:tc>
          <w:tcPr>
            <w:tcW w:w="6097" w:type="dxa"/>
            <w:vAlign w:val="center"/>
          </w:tcPr>
          <w:p w14:paraId="2F44485A"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Rejestracja za pośrednictwem portalu pacjenta może zostać ograniczona:</w:t>
            </w:r>
          </w:p>
          <w:p w14:paraId="69986881" w14:textId="77777777" w:rsidR="00BA59A5" w:rsidRPr="00F63693" w:rsidRDefault="00BA59A5" w:rsidP="00BA59A5">
            <w:pPr>
              <w:pStyle w:val="Akapitzlist"/>
              <w:numPr>
                <w:ilvl w:val="0"/>
                <w:numId w:val="23"/>
              </w:numPr>
              <w:autoSpaceDE/>
              <w:autoSpaceDN/>
              <w:adjustRightInd/>
              <w:spacing w:after="200"/>
              <w:rPr>
                <w:rFonts w:ascii="Times New Roman" w:hAnsi="Times New Roman" w:cs="Times New Roman"/>
                <w:sz w:val="18"/>
                <w:szCs w:val="18"/>
              </w:rPr>
            </w:pPr>
            <w:r w:rsidRPr="00F63693">
              <w:rPr>
                <w:rFonts w:ascii="Times New Roman" w:hAnsi="Times New Roman" w:cs="Times New Roman"/>
                <w:sz w:val="18"/>
                <w:szCs w:val="18"/>
              </w:rPr>
              <w:t xml:space="preserve">do wybranych poradni, lekarzy oraz gabinetów, </w:t>
            </w:r>
          </w:p>
          <w:p w14:paraId="16EE0577" w14:textId="77777777" w:rsidR="00BA59A5" w:rsidRPr="00F63693" w:rsidRDefault="00BA59A5" w:rsidP="00BA59A5">
            <w:pPr>
              <w:pStyle w:val="Akapitzlist"/>
              <w:numPr>
                <w:ilvl w:val="0"/>
                <w:numId w:val="23"/>
              </w:numPr>
              <w:autoSpaceDE/>
              <w:autoSpaceDN/>
              <w:adjustRightInd/>
              <w:spacing w:after="200"/>
              <w:rPr>
                <w:rFonts w:ascii="Times New Roman" w:hAnsi="Times New Roman" w:cs="Times New Roman"/>
                <w:sz w:val="18"/>
                <w:szCs w:val="18"/>
              </w:rPr>
            </w:pPr>
            <w:r w:rsidRPr="00F63693">
              <w:rPr>
                <w:rFonts w:ascii="Times New Roman" w:hAnsi="Times New Roman" w:cs="Times New Roman"/>
                <w:sz w:val="18"/>
                <w:szCs w:val="18"/>
              </w:rPr>
              <w:t>poprzez ustalenie liczby rezerwacji wprowadzanych przez pacjenta,</w:t>
            </w:r>
          </w:p>
          <w:p w14:paraId="44546F96" w14:textId="77777777" w:rsidR="00BA59A5" w:rsidRPr="00F63693" w:rsidRDefault="00BA59A5" w:rsidP="00BA59A5">
            <w:pPr>
              <w:pStyle w:val="Akapitzlist"/>
              <w:numPr>
                <w:ilvl w:val="0"/>
                <w:numId w:val="23"/>
              </w:numPr>
              <w:autoSpaceDE/>
              <w:autoSpaceDN/>
              <w:adjustRightInd/>
              <w:rPr>
                <w:rFonts w:ascii="Times New Roman" w:hAnsi="Times New Roman" w:cs="Times New Roman"/>
                <w:sz w:val="18"/>
                <w:szCs w:val="18"/>
              </w:rPr>
            </w:pPr>
            <w:r w:rsidRPr="00F63693">
              <w:rPr>
                <w:rFonts w:ascii="Times New Roman" w:hAnsi="Times New Roman" w:cs="Times New Roman"/>
                <w:sz w:val="18"/>
                <w:szCs w:val="18"/>
              </w:rPr>
              <w:t>poprzez ustalenie liczby dni, jakie muszą upłynąć pomiędzy kolejnymi rezerwacjami do tej samej poradni.</w:t>
            </w:r>
          </w:p>
        </w:tc>
        <w:tc>
          <w:tcPr>
            <w:tcW w:w="1417" w:type="dxa"/>
            <w:shd w:val="clear" w:color="auto" w:fill="auto"/>
          </w:tcPr>
          <w:p w14:paraId="7649A0A9" w14:textId="59E9D9C3"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01A56511"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38AD4D28" w14:textId="77777777" w:rsidTr="00155F7A">
        <w:tc>
          <w:tcPr>
            <w:tcW w:w="561" w:type="dxa"/>
            <w:shd w:val="clear" w:color="auto" w:fill="auto"/>
          </w:tcPr>
          <w:p w14:paraId="71E1E615" w14:textId="65B9CDF8"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12</w:t>
            </w:r>
          </w:p>
        </w:tc>
        <w:tc>
          <w:tcPr>
            <w:tcW w:w="6097" w:type="dxa"/>
            <w:vAlign w:val="center"/>
          </w:tcPr>
          <w:p w14:paraId="0244B39C"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pozwali na zablokowanie możliwości rejestracji dla pacjenta z kontem tymczasowym</w:t>
            </w:r>
          </w:p>
        </w:tc>
        <w:tc>
          <w:tcPr>
            <w:tcW w:w="1417" w:type="dxa"/>
            <w:shd w:val="clear" w:color="auto" w:fill="auto"/>
          </w:tcPr>
          <w:p w14:paraId="20AB2471" w14:textId="7B54050C"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60A1C271"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0920F40D" w14:textId="77777777" w:rsidTr="00155F7A">
        <w:tc>
          <w:tcPr>
            <w:tcW w:w="561" w:type="dxa"/>
            <w:shd w:val="clear" w:color="auto" w:fill="auto"/>
          </w:tcPr>
          <w:p w14:paraId="6B75C4C8" w14:textId="6BD41746"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13</w:t>
            </w:r>
          </w:p>
        </w:tc>
        <w:tc>
          <w:tcPr>
            <w:tcW w:w="6097" w:type="dxa"/>
            <w:vAlign w:val="center"/>
          </w:tcPr>
          <w:p w14:paraId="200B10EA"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pozwali na zablokowanie możliwości rejestracji za pośrednictwem portalu dla pacjenta pierwszorazowego w danej poradni.</w:t>
            </w:r>
          </w:p>
        </w:tc>
        <w:tc>
          <w:tcPr>
            <w:tcW w:w="1417" w:type="dxa"/>
            <w:shd w:val="clear" w:color="auto" w:fill="auto"/>
          </w:tcPr>
          <w:p w14:paraId="639495FB" w14:textId="61529D2F"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564AA82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562C220A" w14:textId="77777777" w:rsidTr="00155F7A">
        <w:tc>
          <w:tcPr>
            <w:tcW w:w="561" w:type="dxa"/>
            <w:shd w:val="clear" w:color="auto" w:fill="auto"/>
          </w:tcPr>
          <w:p w14:paraId="503F4614" w14:textId="51AC2AD9"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14</w:t>
            </w:r>
          </w:p>
        </w:tc>
        <w:tc>
          <w:tcPr>
            <w:tcW w:w="6097" w:type="dxa"/>
            <w:vAlign w:val="center"/>
          </w:tcPr>
          <w:p w14:paraId="26703F50"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pozwali na określenie procentowej puli grafika do wykorzystania przez e-Rejestrację.</w:t>
            </w:r>
          </w:p>
        </w:tc>
        <w:tc>
          <w:tcPr>
            <w:tcW w:w="1417" w:type="dxa"/>
            <w:shd w:val="clear" w:color="auto" w:fill="auto"/>
          </w:tcPr>
          <w:p w14:paraId="3B39B5EE" w14:textId="39650FC8"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30054B72"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AD8BD36" w14:textId="77777777" w:rsidTr="00155F7A">
        <w:tc>
          <w:tcPr>
            <w:tcW w:w="561" w:type="dxa"/>
            <w:shd w:val="clear" w:color="auto" w:fill="auto"/>
          </w:tcPr>
          <w:p w14:paraId="7622BA5D" w14:textId="4A45BB51"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15</w:t>
            </w:r>
          </w:p>
        </w:tc>
        <w:tc>
          <w:tcPr>
            <w:tcW w:w="6097" w:type="dxa"/>
            <w:vAlign w:val="center"/>
          </w:tcPr>
          <w:p w14:paraId="2D546EBB"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pozwali na blokadę rezerwacji dla pacjenta, który nie zjawił się na 3 kolejnych potwierdzonych wizytach.</w:t>
            </w:r>
          </w:p>
        </w:tc>
        <w:tc>
          <w:tcPr>
            <w:tcW w:w="1417" w:type="dxa"/>
            <w:shd w:val="clear" w:color="auto" w:fill="auto"/>
          </w:tcPr>
          <w:p w14:paraId="1B28D9F9" w14:textId="751B4139"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093ED75D"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20F60E3C" w14:textId="77777777" w:rsidTr="00155F7A">
        <w:tc>
          <w:tcPr>
            <w:tcW w:w="561" w:type="dxa"/>
            <w:shd w:val="clear" w:color="auto" w:fill="auto"/>
          </w:tcPr>
          <w:p w14:paraId="77DFA3D2" w14:textId="79B89C2C"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16</w:t>
            </w:r>
          </w:p>
        </w:tc>
        <w:tc>
          <w:tcPr>
            <w:tcW w:w="6097" w:type="dxa"/>
            <w:vAlign w:val="center"/>
          </w:tcPr>
          <w:p w14:paraId="599C9C02"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Wszyscy pacjenci będą mogli korzystać z tej samej puli dostępnych terminów z uwzględnieniem definiowanego przez operatora procentowego podziału puli grafika na rejestracje za pośrednictwem portalu oraz rejestracji w placówce medycznej.</w:t>
            </w:r>
          </w:p>
        </w:tc>
        <w:tc>
          <w:tcPr>
            <w:tcW w:w="1417" w:type="dxa"/>
            <w:shd w:val="clear" w:color="auto" w:fill="auto"/>
          </w:tcPr>
          <w:p w14:paraId="6819E825" w14:textId="31A2122E"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44EBB11A"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4F2BBC27" w14:textId="77777777" w:rsidTr="00155F7A">
        <w:tc>
          <w:tcPr>
            <w:tcW w:w="561" w:type="dxa"/>
            <w:shd w:val="clear" w:color="auto" w:fill="auto"/>
          </w:tcPr>
          <w:p w14:paraId="1A8CDAD5" w14:textId="1BD22C53"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17</w:t>
            </w:r>
          </w:p>
        </w:tc>
        <w:tc>
          <w:tcPr>
            <w:tcW w:w="6097" w:type="dxa"/>
            <w:vAlign w:val="center"/>
          </w:tcPr>
          <w:p w14:paraId="28B3D859" w14:textId="28D920F4"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umożliwi zdefiniowanie okresu, w jakim pacjent musi potwierdzić zarezerwowaną wizytę (np. wizyty zarezerwowane na 7 dni przed terminem muszą być potwierdzone od 4 do 2 dni przed wizytą, w przeciwnym przypadku rezerwacja będzie anulowana).</w:t>
            </w:r>
          </w:p>
        </w:tc>
        <w:tc>
          <w:tcPr>
            <w:tcW w:w="1417" w:type="dxa"/>
            <w:shd w:val="clear" w:color="auto" w:fill="auto"/>
          </w:tcPr>
          <w:p w14:paraId="167FA64D" w14:textId="6AB22573"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3A1B94E4"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64C989CE" w14:textId="77777777" w:rsidTr="00155F7A">
        <w:tc>
          <w:tcPr>
            <w:tcW w:w="561" w:type="dxa"/>
            <w:shd w:val="clear" w:color="auto" w:fill="auto"/>
          </w:tcPr>
          <w:p w14:paraId="5BDE0F64" w14:textId="0F76130B"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18</w:t>
            </w:r>
          </w:p>
        </w:tc>
        <w:tc>
          <w:tcPr>
            <w:tcW w:w="6097" w:type="dxa"/>
            <w:vAlign w:val="center"/>
          </w:tcPr>
          <w:p w14:paraId="71014664"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Funkcja umożliwi określenie terminu (w dniach), w którym do pacjenta zostanie wysłane przypomnienie o wizycie.</w:t>
            </w:r>
          </w:p>
        </w:tc>
        <w:tc>
          <w:tcPr>
            <w:tcW w:w="1417" w:type="dxa"/>
            <w:shd w:val="clear" w:color="auto" w:fill="auto"/>
          </w:tcPr>
          <w:p w14:paraId="58F66D14" w14:textId="2A800A12"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00C370C3" w14:textId="77777777" w:rsidR="00BA59A5" w:rsidRPr="00F63693" w:rsidRDefault="00BA59A5" w:rsidP="00BA59A5">
            <w:pPr>
              <w:widowControl w:val="0"/>
              <w:tabs>
                <w:tab w:val="left" w:pos="2400"/>
              </w:tabs>
              <w:rPr>
                <w:rFonts w:ascii="Times New Roman" w:hAnsi="Times New Roman" w:cs="Times New Roman"/>
                <w:b/>
                <w:sz w:val="18"/>
                <w:szCs w:val="18"/>
              </w:rPr>
            </w:pPr>
          </w:p>
        </w:tc>
      </w:tr>
      <w:tr w:rsidR="00BA59A5" w:rsidRPr="00F63693" w14:paraId="7F564CD8" w14:textId="77777777" w:rsidTr="00155F7A">
        <w:tc>
          <w:tcPr>
            <w:tcW w:w="561" w:type="dxa"/>
            <w:shd w:val="clear" w:color="auto" w:fill="auto"/>
          </w:tcPr>
          <w:p w14:paraId="484D3A37" w14:textId="32306F83" w:rsidR="00BA59A5" w:rsidRPr="00F63693" w:rsidRDefault="00BA59A5" w:rsidP="00BA59A5">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19</w:t>
            </w:r>
          </w:p>
        </w:tc>
        <w:tc>
          <w:tcPr>
            <w:tcW w:w="6097" w:type="dxa"/>
            <w:vAlign w:val="center"/>
          </w:tcPr>
          <w:p w14:paraId="793646C6"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W ramach usługi dostępna będzie także możliwość rejestracji telefonicznej</w:t>
            </w:r>
          </w:p>
          <w:p w14:paraId="324600E2"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korzystając z „automatycznego konsultanta”. System będzie umożliwiał</w:t>
            </w:r>
          </w:p>
          <w:p w14:paraId="429CA7C2" w14:textId="77777777"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głosowe (przez telefon) przyjmowanie zgłoszeń pacjentów dotyczących</w:t>
            </w:r>
          </w:p>
          <w:p w14:paraId="55BF2673" w14:textId="0EDC8629" w:rsidR="00BA59A5" w:rsidRPr="00F63693" w:rsidRDefault="00BA59A5" w:rsidP="00BA59A5">
            <w:pPr>
              <w:rPr>
                <w:rFonts w:ascii="Times New Roman" w:hAnsi="Times New Roman" w:cs="Times New Roman"/>
                <w:sz w:val="18"/>
                <w:szCs w:val="18"/>
              </w:rPr>
            </w:pPr>
            <w:r w:rsidRPr="00F63693">
              <w:rPr>
                <w:rFonts w:ascii="Times New Roman" w:hAnsi="Times New Roman" w:cs="Times New Roman"/>
                <w:sz w:val="18"/>
                <w:szCs w:val="18"/>
              </w:rPr>
              <w:t>planowania wizyt z wykorzystaniem głosowego interfejsu dialogowego</w:t>
            </w:r>
          </w:p>
        </w:tc>
        <w:tc>
          <w:tcPr>
            <w:tcW w:w="1417" w:type="dxa"/>
            <w:shd w:val="clear" w:color="auto" w:fill="auto"/>
          </w:tcPr>
          <w:p w14:paraId="2132E03F" w14:textId="1E86109B" w:rsidR="00BA59A5" w:rsidRPr="00F63693" w:rsidRDefault="00BA59A5" w:rsidP="00BA59A5">
            <w:pPr>
              <w:widowControl w:val="0"/>
              <w:tabs>
                <w:tab w:val="left" w:pos="2400"/>
              </w:tabs>
              <w:jc w:val="center"/>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37D19BE4" w14:textId="77777777" w:rsidR="00BA59A5" w:rsidRPr="00F63693" w:rsidRDefault="00BA59A5" w:rsidP="00BA59A5">
            <w:pPr>
              <w:widowControl w:val="0"/>
              <w:tabs>
                <w:tab w:val="left" w:pos="2400"/>
              </w:tabs>
              <w:rPr>
                <w:rFonts w:ascii="Times New Roman" w:hAnsi="Times New Roman" w:cs="Times New Roman"/>
                <w:b/>
                <w:sz w:val="18"/>
                <w:szCs w:val="18"/>
              </w:rPr>
            </w:pPr>
          </w:p>
        </w:tc>
      </w:tr>
    </w:tbl>
    <w:p w14:paraId="3B814C20" w14:textId="62EDD139" w:rsidR="000C50CF" w:rsidRPr="00F63693" w:rsidRDefault="00FE22E6" w:rsidP="001E7ABB">
      <w:pPr>
        <w:pStyle w:val="Nagwek2"/>
        <w:rPr>
          <w:rFonts w:ascii="Times New Roman" w:hAnsi="Times New Roman" w:cs="Times New Roman"/>
          <w:sz w:val="18"/>
          <w:szCs w:val="18"/>
        </w:rPr>
      </w:pPr>
      <w:r w:rsidRPr="00F63693">
        <w:rPr>
          <w:rFonts w:ascii="Times New Roman" w:hAnsi="Times New Roman" w:cs="Times New Roman"/>
          <w:sz w:val="18"/>
          <w:szCs w:val="18"/>
        </w:rPr>
        <w:t>Powiadomienia SMS</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097"/>
        <w:gridCol w:w="1417"/>
        <w:gridCol w:w="1417"/>
      </w:tblGrid>
      <w:tr w:rsidR="00FE22E6" w:rsidRPr="00F63693" w14:paraId="52610DBB" w14:textId="77777777" w:rsidTr="00155F7A">
        <w:tc>
          <w:tcPr>
            <w:tcW w:w="561" w:type="dxa"/>
            <w:shd w:val="clear" w:color="auto" w:fill="auto"/>
          </w:tcPr>
          <w:p w14:paraId="7B3BF024" w14:textId="1744F504" w:rsidR="00FE22E6" w:rsidRPr="00F63693" w:rsidRDefault="00FE22E6" w:rsidP="00155F7A">
            <w:pPr>
              <w:widowControl w:val="0"/>
              <w:tabs>
                <w:tab w:val="left" w:pos="2400"/>
              </w:tabs>
              <w:rPr>
                <w:rFonts w:ascii="Times New Roman" w:hAnsi="Times New Roman" w:cs="Times New Roman"/>
                <w:sz w:val="18"/>
                <w:szCs w:val="18"/>
              </w:rPr>
            </w:pPr>
            <w:proofErr w:type="spellStart"/>
            <w:r w:rsidRPr="00F63693">
              <w:rPr>
                <w:rFonts w:ascii="Times New Roman" w:hAnsi="Times New Roman" w:cs="Times New Roman"/>
                <w:sz w:val="18"/>
                <w:szCs w:val="18"/>
              </w:rPr>
              <w:t>Lp</w:t>
            </w:r>
            <w:proofErr w:type="spellEnd"/>
          </w:p>
        </w:tc>
        <w:tc>
          <w:tcPr>
            <w:tcW w:w="6097" w:type="dxa"/>
            <w:vAlign w:val="center"/>
          </w:tcPr>
          <w:p w14:paraId="45789E0C" w14:textId="35AE2661" w:rsidR="00FE22E6" w:rsidRPr="00F63693" w:rsidRDefault="00FE22E6" w:rsidP="00FE22E6">
            <w:pPr>
              <w:pStyle w:val="Bezodstpw"/>
              <w:jc w:val="center"/>
              <w:rPr>
                <w:rFonts w:ascii="Times New Roman" w:hAnsi="Times New Roman"/>
                <w:b/>
                <w:bCs/>
                <w:sz w:val="18"/>
                <w:szCs w:val="18"/>
              </w:rPr>
            </w:pPr>
            <w:r w:rsidRPr="00F63693">
              <w:rPr>
                <w:rFonts w:ascii="Times New Roman" w:hAnsi="Times New Roman"/>
                <w:b/>
                <w:bCs/>
                <w:sz w:val="18"/>
                <w:szCs w:val="18"/>
              </w:rPr>
              <w:t>Wymagania</w:t>
            </w:r>
          </w:p>
        </w:tc>
        <w:tc>
          <w:tcPr>
            <w:tcW w:w="1417" w:type="dxa"/>
            <w:shd w:val="clear" w:color="auto" w:fill="auto"/>
          </w:tcPr>
          <w:p w14:paraId="3F540DB3" w14:textId="34CEE261" w:rsidR="00FE22E6" w:rsidRPr="00F63693" w:rsidRDefault="00FE22E6"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 xml:space="preserve">WP </w:t>
            </w:r>
          </w:p>
        </w:tc>
        <w:tc>
          <w:tcPr>
            <w:tcW w:w="1417" w:type="dxa"/>
          </w:tcPr>
          <w:p w14:paraId="169E4F9E" w14:textId="18AE6DBF" w:rsidR="00FE22E6" w:rsidRPr="00F63693" w:rsidRDefault="00FE22E6"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FE22E6" w:rsidRPr="00F63693" w14:paraId="2961EBC9" w14:textId="77777777" w:rsidTr="00155F7A">
        <w:tc>
          <w:tcPr>
            <w:tcW w:w="561" w:type="dxa"/>
            <w:shd w:val="clear" w:color="auto" w:fill="auto"/>
          </w:tcPr>
          <w:p w14:paraId="705894A6" w14:textId="76B50124"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p>
        </w:tc>
        <w:tc>
          <w:tcPr>
            <w:tcW w:w="6097" w:type="dxa"/>
            <w:vAlign w:val="center"/>
          </w:tcPr>
          <w:p w14:paraId="114B9CB8"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 xml:space="preserve">Aplikacja pozwali na zdefiniowanie automatycznych powiadomień pacjenta o zbliżających się terminach wizyt oraz innych zdarzeniach medycznych (np. termin badania, wizyty, informacje o badaniach profilaktycznych) za pomocą 3 kanałów komunikacji: </w:t>
            </w:r>
          </w:p>
          <w:p w14:paraId="1CC7EE6D" w14:textId="77777777" w:rsidR="00FE22E6" w:rsidRPr="00F63693" w:rsidRDefault="00FE22E6" w:rsidP="00E669FD">
            <w:pPr>
              <w:pStyle w:val="Akapitzlist"/>
              <w:numPr>
                <w:ilvl w:val="0"/>
                <w:numId w:val="24"/>
              </w:numPr>
              <w:rPr>
                <w:rFonts w:ascii="Times New Roman" w:hAnsi="Times New Roman" w:cs="Times New Roman"/>
                <w:sz w:val="18"/>
                <w:szCs w:val="18"/>
              </w:rPr>
            </w:pPr>
            <w:r w:rsidRPr="00F63693">
              <w:rPr>
                <w:rFonts w:ascii="Times New Roman" w:hAnsi="Times New Roman" w:cs="Times New Roman"/>
                <w:sz w:val="18"/>
                <w:szCs w:val="18"/>
              </w:rPr>
              <w:lastRenderedPageBreak/>
              <w:t xml:space="preserve">SMS, </w:t>
            </w:r>
          </w:p>
          <w:p w14:paraId="3D128C30" w14:textId="77777777" w:rsidR="00FE22E6" w:rsidRPr="00F63693" w:rsidRDefault="00FE22E6" w:rsidP="00E669FD">
            <w:pPr>
              <w:pStyle w:val="Akapitzlist"/>
              <w:numPr>
                <w:ilvl w:val="0"/>
                <w:numId w:val="24"/>
              </w:numPr>
              <w:rPr>
                <w:rFonts w:ascii="Times New Roman" w:hAnsi="Times New Roman" w:cs="Times New Roman"/>
                <w:sz w:val="18"/>
                <w:szCs w:val="18"/>
              </w:rPr>
            </w:pPr>
            <w:r w:rsidRPr="00F63693">
              <w:rPr>
                <w:rFonts w:ascii="Times New Roman" w:hAnsi="Times New Roman" w:cs="Times New Roman"/>
                <w:sz w:val="18"/>
                <w:szCs w:val="18"/>
              </w:rPr>
              <w:t xml:space="preserve">e-mail, </w:t>
            </w:r>
          </w:p>
          <w:p w14:paraId="0B98D6F2" w14:textId="77777777" w:rsidR="00FE22E6" w:rsidRPr="00F63693" w:rsidRDefault="00FE22E6" w:rsidP="00E669FD">
            <w:pPr>
              <w:pStyle w:val="Akapitzlist"/>
              <w:numPr>
                <w:ilvl w:val="0"/>
                <w:numId w:val="24"/>
              </w:numPr>
              <w:rPr>
                <w:rFonts w:ascii="Times New Roman" w:hAnsi="Times New Roman" w:cs="Times New Roman"/>
                <w:sz w:val="18"/>
                <w:szCs w:val="18"/>
              </w:rPr>
            </w:pPr>
            <w:r w:rsidRPr="00F63693">
              <w:rPr>
                <w:rFonts w:ascii="Times New Roman" w:hAnsi="Times New Roman" w:cs="Times New Roman"/>
                <w:sz w:val="18"/>
                <w:szCs w:val="18"/>
              </w:rPr>
              <w:t>wiadomości systemowych dostępnych po zalogowaniu do Portalu pacjenta.</w:t>
            </w:r>
            <w:r w:rsidRPr="00F63693">
              <w:rPr>
                <w:rFonts w:ascii="Times New Roman" w:hAnsi="Times New Roman" w:cs="Times New Roman"/>
                <w:sz w:val="18"/>
                <w:szCs w:val="18"/>
              </w:rPr>
              <w:tab/>
            </w:r>
          </w:p>
        </w:tc>
        <w:tc>
          <w:tcPr>
            <w:tcW w:w="1417" w:type="dxa"/>
            <w:shd w:val="clear" w:color="auto" w:fill="auto"/>
          </w:tcPr>
          <w:p w14:paraId="017ABCA9" w14:textId="08559E8B" w:rsidR="00FE22E6" w:rsidRPr="00F63693" w:rsidRDefault="00BA59A5"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lastRenderedPageBreak/>
              <w:t>TAK</w:t>
            </w:r>
          </w:p>
        </w:tc>
        <w:tc>
          <w:tcPr>
            <w:tcW w:w="1417" w:type="dxa"/>
          </w:tcPr>
          <w:p w14:paraId="5CA46274"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740C279A" w14:textId="77777777" w:rsidTr="00155F7A">
        <w:tc>
          <w:tcPr>
            <w:tcW w:w="561" w:type="dxa"/>
            <w:shd w:val="clear" w:color="auto" w:fill="auto"/>
          </w:tcPr>
          <w:p w14:paraId="2C9F55B0" w14:textId="18F9AA3B"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2</w:t>
            </w:r>
          </w:p>
        </w:tc>
        <w:tc>
          <w:tcPr>
            <w:tcW w:w="6097" w:type="dxa"/>
            <w:vAlign w:val="center"/>
          </w:tcPr>
          <w:p w14:paraId="77A70857"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pozwoli na konfigurację formatu treści wiadomości do wysyłki.</w:t>
            </w:r>
          </w:p>
        </w:tc>
        <w:tc>
          <w:tcPr>
            <w:tcW w:w="1417" w:type="dxa"/>
            <w:shd w:val="clear" w:color="auto" w:fill="auto"/>
          </w:tcPr>
          <w:p w14:paraId="5DF7F5C7" w14:textId="3243A68F" w:rsidR="00FE22E6" w:rsidRPr="00F63693" w:rsidRDefault="00BA59A5"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0C9CBD05"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2EF11885" w14:textId="77777777" w:rsidTr="00155F7A">
        <w:tc>
          <w:tcPr>
            <w:tcW w:w="561" w:type="dxa"/>
            <w:shd w:val="clear" w:color="auto" w:fill="auto"/>
          </w:tcPr>
          <w:p w14:paraId="11584765" w14:textId="3D045F7E"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3</w:t>
            </w:r>
          </w:p>
        </w:tc>
        <w:tc>
          <w:tcPr>
            <w:tcW w:w="6097" w:type="dxa"/>
            <w:vAlign w:val="center"/>
          </w:tcPr>
          <w:p w14:paraId="02B79854"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pozwoli na definiowanie niezależnych szablonów wiadomości dla każdego typu usług /porad, z określeniem szablonu domyślnego.</w:t>
            </w:r>
          </w:p>
        </w:tc>
        <w:tc>
          <w:tcPr>
            <w:tcW w:w="1417" w:type="dxa"/>
            <w:shd w:val="clear" w:color="auto" w:fill="auto"/>
          </w:tcPr>
          <w:p w14:paraId="585B8F8D" w14:textId="5D6AF081"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4B9F078A"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568D227E" w14:textId="77777777" w:rsidTr="00155F7A">
        <w:tc>
          <w:tcPr>
            <w:tcW w:w="561" w:type="dxa"/>
            <w:shd w:val="clear" w:color="auto" w:fill="auto"/>
          </w:tcPr>
          <w:p w14:paraId="7246628E" w14:textId="6BD0383E"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4</w:t>
            </w:r>
          </w:p>
        </w:tc>
        <w:tc>
          <w:tcPr>
            <w:tcW w:w="6097" w:type="dxa"/>
            <w:vAlign w:val="center"/>
          </w:tcPr>
          <w:p w14:paraId="113FE34A"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będzie obsługiwać format CSV dla pakietu dostarczanego dostawcy bramki SMS.</w:t>
            </w:r>
          </w:p>
        </w:tc>
        <w:tc>
          <w:tcPr>
            <w:tcW w:w="1417" w:type="dxa"/>
            <w:shd w:val="clear" w:color="auto" w:fill="auto"/>
          </w:tcPr>
          <w:p w14:paraId="5AFF518B" w14:textId="2A1A0082"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0FE81C2A"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438C3F62" w14:textId="77777777" w:rsidTr="00155F7A">
        <w:tc>
          <w:tcPr>
            <w:tcW w:w="561" w:type="dxa"/>
            <w:shd w:val="clear" w:color="auto" w:fill="auto"/>
          </w:tcPr>
          <w:p w14:paraId="7F710E31" w14:textId="2E0A89B3"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5</w:t>
            </w:r>
          </w:p>
        </w:tc>
        <w:tc>
          <w:tcPr>
            <w:tcW w:w="6097" w:type="dxa"/>
            <w:vAlign w:val="center"/>
          </w:tcPr>
          <w:p w14:paraId="2F3A6683"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pozwoli na generowanie wiadomości tylko dla tych pacjentów, którzy wyrazili zgodę na ich otrzymywanie. Pacjent, za pośrednictwem portalu, będzie miał możliwość zarządzania zgodami (na wysyłanie wiadomości poprzez e-mail lub SMS).</w:t>
            </w:r>
          </w:p>
        </w:tc>
        <w:tc>
          <w:tcPr>
            <w:tcW w:w="1417" w:type="dxa"/>
            <w:shd w:val="clear" w:color="auto" w:fill="auto"/>
          </w:tcPr>
          <w:p w14:paraId="6E7B7B0A" w14:textId="371C3CA9"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122C2B77"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11CCA3E6" w14:textId="77777777" w:rsidTr="00155F7A">
        <w:tc>
          <w:tcPr>
            <w:tcW w:w="561" w:type="dxa"/>
            <w:shd w:val="clear" w:color="auto" w:fill="auto"/>
          </w:tcPr>
          <w:p w14:paraId="7668738E" w14:textId="65517683"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6</w:t>
            </w:r>
          </w:p>
        </w:tc>
        <w:tc>
          <w:tcPr>
            <w:tcW w:w="6097" w:type="dxa"/>
            <w:vAlign w:val="center"/>
          </w:tcPr>
          <w:p w14:paraId="20261070"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będzie zapisywała w bazie danych systemu wszystkie wysłane wiadomości wraz z datą ich wygenerowania. Wiadomości te będą powiązane z wizytą, usługą, pacjentem oraz wykorzystanym szablonem wiadomości.</w:t>
            </w:r>
          </w:p>
        </w:tc>
        <w:tc>
          <w:tcPr>
            <w:tcW w:w="1417" w:type="dxa"/>
            <w:shd w:val="clear" w:color="auto" w:fill="auto"/>
          </w:tcPr>
          <w:p w14:paraId="6F516A48" w14:textId="79B49E69"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216744F1"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2E0057D5" w14:textId="77777777" w:rsidTr="00155F7A">
        <w:tc>
          <w:tcPr>
            <w:tcW w:w="561" w:type="dxa"/>
            <w:shd w:val="clear" w:color="auto" w:fill="auto"/>
          </w:tcPr>
          <w:p w14:paraId="72B879EE" w14:textId="013C5B4E"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7</w:t>
            </w:r>
          </w:p>
        </w:tc>
        <w:tc>
          <w:tcPr>
            <w:tcW w:w="6097" w:type="dxa"/>
            <w:vAlign w:val="center"/>
          </w:tcPr>
          <w:p w14:paraId="2A2A9553"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będzie posiadała mechanizm kontroli przed ponowną wysyłką tego samego komunikatu.</w:t>
            </w:r>
          </w:p>
        </w:tc>
        <w:tc>
          <w:tcPr>
            <w:tcW w:w="1417" w:type="dxa"/>
            <w:shd w:val="clear" w:color="auto" w:fill="auto"/>
          </w:tcPr>
          <w:p w14:paraId="3EAF605A" w14:textId="2F64F2A9"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6910364F"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2AA66B2A" w14:textId="77777777" w:rsidTr="00155F7A">
        <w:tc>
          <w:tcPr>
            <w:tcW w:w="561" w:type="dxa"/>
            <w:shd w:val="clear" w:color="auto" w:fill="auto"/>
          </w:tcPr>
          <w:p w14:paraId="5E3645C4" w14:textId="03877F67"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8</w:t>
            </w:r>
          </w:p>
        </w:tc>
        <w:tc>
          <w:tcPr>
            <w:tcW w:w="6097" w:type="dxa"/>
            <w:vAlign w:val="center"/>
          </w:tcPr>
          <w:p w14:paraId="631F63AA"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pozwali na określenie godziny oraz cykli w dniach, w jakich pakiety wiadomości będą generowane do wysyłki.</w:t>
            </w:r>
          </w:p>
        </w:tc>
        <w:tc>
          <w:tcPr>
            <w:tcW w:w="1417" w:type="dxa"/>
            <w:shd w:val="clear" w:color="auto" w:fill="auto"/>
          </w:tcPr>
          <w:p w14:paraId="463F6D70" w14:textId="3D9C3425"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0A56451F"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4A227C25" w14:textId="77777777" w:rsidTr="00155F7A">
        <w:tc>
          <w:tcPr>
            <w:tcW w:w="561" w:type="dxa"/>
            <w:shd w:val="clear" w:color="auto" w:fill="auto"/>
          </w:tcPr>
          <w:p w14:paraId="4D69E6E0" w14:textId="002F5183"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9</w:t>
            </w:r>
          </w:p>
        </w:tc>
        <w:tc>
          <w:tcPr>
            <w:tcW w:w="6097" w:type="dxa"/>
            <w:vAlign w:val="center"/>
          </w:tcPr>
          <w:p w14:paraId="72CAF730"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pozwoli na określenie maksymalnej długości wiadomości SMS.</w:t>
            </w:r>
          </w:p>
        </w:tc>
        <w:tc>
          <w:tcPr>
            <w:tcW w:w="1417" w:type="dxa"/>
            <w:shd w:val="clear" w:color="auto" w:fill="auto"/>
          </w:tcPr>
          <w:p w14:paraId="6F79E824" w14:textId="49570B37"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32CBA916"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60C5AE88" w14:textId="77777777" w:rsidTr="00155F7A">
        <w:tc>
          <w:tcPr>
            <w:tcW w:w="561" w:type="dxa"/>
            <w:shd w:val="clear" w:color="auto" w:fill="auto"/>
          </w:tcPr>
          <w:p w14:paraId="28017867" w14:textId="46C2A9E3"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10</w:t>
            </w:r>
          </w:p>
        </w:tc>
        <w:tc>
          <w:tcPr>
            <w:tcW w:w="6097" w:type="dxa"/>
            <w:vAlign w:val="center"/>
          </w:tcPr>
          <w:p w14:paraId="5B74BC8A"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Funkcja pozwoli na generowanie wiadomości tylko do tych pacjentów, którzy posiadają uzupełniony w systemie numer telefonu komórkowego</w:t>
            </w:r>
          </w:p>
        </w:tc>
        <w:tc>
          <w:tcPr>
            <w:tcW w:w="1417" w:type="dxa"/>
            <w:shd w:val="clear" w:color="auto" w:fill="auto"/>
          </w:tcPr>
          <w:p w14:paraId="2871F205" w14:textId="0FA22CC8"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365E7545" w14:textId="77777777" w:rsidR="00FE22E6" w:rsidRPr="00F63693" w:rsidRDefault="00FE22E6" w:rsidP="00155F7A">
            <w:pPr>
              <w:widowControl w:val="0"/>
              <w:tabs>
                <w:tab w:val="left" w:pos="2400"/>
              </w:tabs>
              <w:rPr>
                <w:rFonts w:ascii="Times New Roman" w:hAnsi="Times New Roman" w:cs="Times New Roman"/>
                <w:b/>
                <w:sz w:val="18"/>
                <w:szCs w:val="18"/>
              </w:rPr>
            </w:pPr>
          </w:p>
        </w:tc>
      </w:tr>
      <w:tr w:rsidR="00FE22E6" w:rsidRPr="00F63693" w14:paraId="3CBE45FF" w14:textId="77777777" w:rsidTr="00155F7A">
        <w:tc>
          <w:tcPr>
            <w:tcW w:w="561" w:type="dxa"/>
            <w:shd w:val="clear" w:color="auto" w:fill="auto"/>
          </w:tcPr>
          <w:p w14:paraId="1AC588C6" w14:textId="57D482D8" w:rsidR="00FE22E6" w:rsidRPr="00F63693" w:rsidRDefault="00FE22E6" w:rsidP="00155F7A">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r w:rsidR="00780BE7" w:rsidRPr="00F63693">
              <w:rPr>
                <w:rFonts w:ascii="Times New Roman" w:hAnsi="Times New Roman" w:cs="Times New Roman"/>
                <w:sz w:val="18"/>
                <w:szCs w:val="18"/>
              </w:rPr>
              <w:t>3</w:t>
            </w:r>
          </w:p>
        </w:tc>
        <w:tc>
          <w:tcPr>
            <w:tcW w:w="6097" w:type="dxa"/>
            <w:vAlign w:val="center"/>
          </w:tcPr>
          <w:p w14:paraId="271CE6F4" w14:textId="77777777" w:rsidR="00FE22E6" w:rsidRPr="00F63693" w:rsidRDefault="00FE22E6" w:rsidP="00155F7A">
            <w:pPr>
              <w:rPr>
                <w:rFonts w:ascii="Times New Roman" w:hAnsi="Times New Roman" w:cs="Times New Roman"/>
                <w:sz w:val="18"/>
                <w:szCs w:val="18"/>
              </w:rPr>
            </w:pPr>
            <w:r w:rsidRPr="00F63693">
              <w:rPr>
                <w:rFonts w:ascii="Times New Roman" w:hAnsi="Times New Roman" w:cs="Times New Roman"/>
                <w:sz w:val="18"/>
                <w:szCs w:val="18"/>
              </w:rPr>
              <w:t xml:space="preserve">Funkcja pozwoli na określanie indywidualnie dla każdego pacjenta preferowanych kanałów komunikacyjnych w przypadku powiadomień o wizytach, badaniach, zbliżającym się terminie przyjęcia do placówki wg kolejki oczekujących, informacjach o badaniach profilaktycznych. </w:t>
            </w:r>
          </w:p>
        </w:tc>
        <w:tc>
          <w:tcPr>
            <w:tcW w:w="1417" w:type="dxa"/>
            <w:shd w:val="clear" w:color="auto" w:fill="auto"/>
          </w:tcPr>
          <w:p w14:paraId="1AD4DC02" w14:textId="48471B9A" w:rsidR="00FE22E6" w:rsidRPr="00F63693" w:rsidRDefault="00C51209"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TAK</w:t>
            </w:r>
          </w:p>
        </w:tc>
        <w:tc>
          <w:tcPr>
            <w:tcW w:w="1417" w:type="dxa"/>
          </w:tcPr>
          <w:p w14:paraId="7309097F" w14:textId="77777777" w:rsidR="00FE22E6" w:rsidRPr="00F63693" w:rsidRDefault="00FE22E6" w:rsidP="00155F7A">
            <w:pPr>
              <w:widowControl w:val="0"/>
              <w:tabs>
                <w:tab w:val="left" w:pos="2400"/>
              </w:tabs>
              <w:rPr>
                <w:rFonts w:ascii="Times New Roman" w:hAnsi="Times New Roman" w:cs="Times New Roman"/>
                <w:b/>
                <w:sz w:val="18"/>
                <w:szCs w:val="18"/>
              </w:rPr>
            </w:pPr>
          </w:p>
        </w:tc>
      </w:tr>
    </w:tbl>
    <w:p w14:paraId="0A1DF7E8" w14:textId="4BBB900B" w:rsidR="00DC7002" w:rsidRPr="00F63693" w:rsidRDefault="00DC7002" w:rsidP="005B577D">
      <w:pPr>
        <w:autoSpaceDE/>
        <w:autoSpaceDN/>
        <w:adjustRightInd/>
        <w:spacing w:after="160" w:line="259" w:lineRule="auto"/>
        <w:jc w:val="left"/>
        <w:rPr>
          <w:rFonts w:ascii="Times New Roman" w:hAnsi="Times New Roman" w:cs="Times New Roman"/>
          <w:sz w:val="18"/>
          <w:szCs w:val="18"/>
        </w:rPr>
      </w:pPr>
    </w:p>
    <w:p w14:paraId="7591DCCB" w14:textId="259D6D26" w:rsidR="00C53F62" w:rsidRPr="00F63693" w:rsidRDefault="00D503BC" w:rsidP="00D503BC">
      <w:pPr>
        <w:pStyle w:val="Nagwek2"/>
        <w:rPr>
          <w:rFonts w:ascii="Times New Roman" w:hAnsi="Times New Roman" w:cs="Times New Roman"/>
          <w:sz w:val="18"/>
          <w:szCs w:val="18"/>
        </w:rPr>
      </w:pPr>
      <w:r w:rsidRPr="00F63693">
        <w:rPr>
          <w:rFonts w:ascii="Times New Roman" w:hAnsi="Times New Roman" w:cs="Times New Roman"/>
          <w:sz w:val="18"/>
          <w:szCs w:val="18"/>
        </w:rPr>
        <w:t xml:space="preserve">Wyniki on - </w:t>
      </w:r>
      <w:proofErr w:type="spellStart"/>
      <w:r w:rsidRPr="00F63693">
        <w:rPr>
          <w:rFonts w:ascii="Times New Roman" w:hAnsi="Times New Roman" w:cs="Times New Roman"/>
          <w:sz w:val="18"/>
          <w:szCs w:val="18"/>
        </w:rPr>
        <w:t>line</w:t>
      </w:r>
      <w:proofErr w:type="spellEnd"/>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097"/>
        <w:gridCol w:w="1417"/>
        <w:gridCol w:w="1417"/>
      </w:tblGrid>
      <w:tr w:rsidR="00C53F62" w:rsidRPr="00F63693" w14:paraId="453E24E7" w14:textId="77777777" w:rsidTr="00C51209">
        <w:tc>
          <w:tcPr>
            <w:tcW w:w="561" w:type="dxa"/>
            <w:shd w:val="clear" w:color="auto" w:fill="auto"/>
          </w:tcPr>
          <w:p w14:paraId="0431C2B3" w14:textId="10912699" w:rsidR="00C53F62" w:rsidRPr="00F63693" w:rsidRDefault="00D05A71" w:rsidP="00155F7A">
            <w:pPr>
              <w:widowControl w:val="0"/>
              <w:tabs>
                <w:tab w:val="left" w:pos="2400"/>
              </w:tabs>
              <w:rPr>
                <w:rFonts w:ascii="Times New Roman" w:hAnsi="Times New Roman" w:cs="Times New Roman"/>
                <w:b/>
                <w:sz w:val="18"/>
                <w:szCs w:val="18"/>
              </w:rPr>
            </w:pPr>
            <w:proofErr w:type="spellStart"/>
            <w:r w:rsidRPr="00F63693">
              <w:rPr>
                <w:rFonts w:ascii="Times New Roman" w:hAnsi="Times New Roman" w:cs="Times New Roman"/>
                <w:b/>
                <w:sz w:val="18"/>
                <w:szCs w:val="18"/>
              </w:rPr>
              <w:t>Lp</w:t>
            </w:r>
            <w:proofErr w:type="spellEnd"/>
          </w:p>
        </w:tc>
        <w:tc>
          <w:tcPr>
            <w:tcW w:w="6097" w:type="dxa"/>
            <w:vAlign w:val="center"/>
          </w:tcPr>
          <w:p w14:paraId="0407000F" w14:textId="67BDF950" w:rsidR="00C53F62" w:rsidRPr="00F63693" w:rsidRDefault="00F208BF" w:rsidP="00155F7A">
            <w:pPr>
              <w:pStyle w:val="Bezodstpw"/>
              <w:rPr>
                <w:rFonts w:ascii="Times New Roman" w:hAnsi="Times New Roman"/>
                <w:b/>
                <w:bCs/>
                <w:sz w:val="18"/>
                <w:szCs w:val="18"/>
              </w:rPr>
            </w:pPr>
            <w:r w:rsidRPr="00F63693">
              <w:rPr>
                <w:rFonts w:ascii="Times New Roman" w:hAnsi="Times New Roman"/>
                <w:b/>
                <w:bCs/>
                <w:sz w:val="18"/>
                <w:szCs w:val="18"/>
              </w:rPr>
              <w:t>Wy</w:t>
            </w:r>
            <w:r w:rsidR="00D05A71" w:rsidRPr="00F63693">
              <w:rPr>
                <w:rFonts w:ascii="Times New Roman" w:hAnsi="Times New Roman"/>
                <w:b/>
                <w:bCs/>
                <w:sz w:val="18"/>
                <w:szCs w:val="18"/>
              </w:rPr>
              <w:t xml:space="preserve">magania </w:t>
            </w:r>
          </w:p>
        </w:tc>
        <w:tc>
          <w:tcPr>
            <w:tcW w:w="1417" w:type="dxa"/>
            <w:shd w:val="clear" w:color="auto" w:fill="auto"/>
          </w:tcPr>
          <w:p w14:paraId="1B99E750" w14:textId="1157881B" w:rsidR="00C53F62" w:rsidRPr="00F63693" w:rsidRDefault="00D05A71"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 xml:space="preserve">WP </w:t>
            </w:r>
          </w:p>
        </w:tc>
        <w:tc>
          <w:tcPr>
            <w:tcW w:w="1417" w:type="dxa"/>
          </w:tcPr>
          <w:p w14:paraId="7A4BB3D0" w14:textId="248F6DC7" w:rsidR="00C53F62" w:rsidRPr="00F63693" w:rsidRDefault="00D05A71"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C51209" w:rsidRPr="00F63693" w14:paraId="02590D4A" w14:textId="77777777" w:rsidTr="00C51209">
        <w:tc>
          <w:tcPr>
            <w:tcW w:w="561" w:type="dxa"/>
            <w:shd w:val="clear" w:color="auto" w:fill="auto"/>
          </w:tcPr>
          <w:p w14:paraId="7C1A92F2" w14:textId="068FDACA"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p>
        </w:tc>
        <w:tc>
          <w:tcPr>
            <w:tcW w:w="6097" w:type="dxa"/>
            <w:vAlign w:val="center"/>
          </w:tcPr>
          <w:p w14:paraId="228456BC" w14:textId="77777777"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Aplikacja pozwoli pacjentowi na przeglądanie kart wypisowych oraz innych udostępnionych pacjentowi dokumentów za pośrednictwem Internetu. Portal będzie obsługiwał wyłącznie dokumentację podpisaną podpisem elektronicznym.</w:t>
            </w:r>
          </w:p>
        </w:tc>
        <w:tc>
          <w:tcPr>
            <w:tcW w:w="1417" w:type="dxa"/>
            <w:shd w:val="clear" w:color="auto" w:fill="auto"/>
          </w:tcPr>
          <w:p w14:paraId="4A0037D9" w14:textId="05DC5D5F"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056B599A"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55E2C652" w14:textId="77777777" w:rsidTr="00C51209">
        <w:tc>
          <w:tcPr>
            <w:tcW w:w="561" w:type="dxa"/>
            <w:shd w:val="clear" w:color="auto" w:fill="auto"/>
          </w:tcPr>
          <w:p w14:paraId="2D5F8708" w14:textId="57C93B44"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2</w:t>
            </w:r>
          </w:p>
        </w:tc>
        <w:tc>
          <w:tcPr>
            <w:tcW w:w="6097" w:type="dxa"/>
            <w:vAlign w:val="center"/>
          </w:tcPr>
          <w:p w14:paraId="44CC0BC2" w14:textId="77777777"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Po zalogowaniu pacjent będzie mógł wybrać na podstawie różnych kryteriów (lekarz, jednostka wykonująca) interesujące go dokumenty, odczytać je oraz wydrukować.</w:t>
            </w:r>
          </w:p>
        </w:tc>
        <w:tc>
          <w:tcPr>
            <w:tcW w:w="1417" w:type="dxa"/>
            <w:shd w:val="clear" w:color="auto" w:fill="auto"/>
          </w:tcPr>
          <w:p w14:paraId="62EBF7C0" w14:textId="71F6B77C"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118C7EA2"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00D9052E" w14:textId="77777777" w:rsidTr="00C51209">
        <w:tc>
          <w:tcPr>
            <w:tcW w:w="561" w:type="dxa"/>
            <w:shd w:val="clear" w:color="auto" w:fill="auto"/>
          </w:tcPr>
          <w:p w14:paraId="77DF1DD7" w14:textId="5DF38F45"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3</w:t>
            </w:r>
          </w:p>
        </w:tc>
        <w:tc>
          <w:tcPr>
            <w:tcW w:w="6097" w:type="dxa"/>
            <w:vAlign w:val="center"/>
          </w:tcPr>
          <w:p w14:paraId="4588AA14" w14:textId="77777777"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Funkcja pozwoli na ustalenie okresu, z którego dokumentacja będzie możliwa do przeglądania za pośrednictwem portalu.</w:t>
            </w:r>
          </w:p>
        </w:tc>
        <w:tc>
          <w:tcPr>
            <w:tcW w:w="1417" w:type="dxa"/>
            <w:shd w:val="clear" w:color="auto" w:fill="auto"/>
          </w:tcPr>
          <w:p w14:paraId="26F1AD8A" w14:textId="20EA162C"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09B4CAB"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0A9121B2" w14:textId="77777777" w:rsidTr="00C51209">
        <w:tc>
          <w:tcPr>
            <w:tcW w:w="561" w:type="dxa"/>
            <w:shd w:val="clear" w:color="auto" w:fill="auto"/>
          </w:tcPr>
          <w:p w14:paraId="2F3E9713" w14:textId="63CC35A9"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4</w:t>
            </w:r>
          </w:p>
        </w:tc>
        <w:tc>
          <w:tcPr>
            <w:tcW w:w="6097" w:type="dxa"/>
            <w:vAlign w:val="center"/>
          </w:tcPr>
          <w:p w14:paraId="0F36826E" w14:textId="50E70E1E"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Aplikacja pozwoli pacjentowi na przeglądanie wyników badań laboratoryjnych za pośrednictwem Internetu. Portal wyświetli wyniki badań zarówno podpisane podpisem elektronicznym, jak i dokumenty tylko o statusie „zatwierdzone” w systemie centralnym (wydrukowane i zatwierdzone przez diagnostę w sposób tradycyjny).</w:t>
            </w:r>
            <w:r w:rsidRPr="00F63693">
              <w:rPr>
                <w:rFonts w:ascii="Times New Roman" w:hAnsi="Times New Roman" w:cs="Times New Roman"/>
                <w:sz w:val="18"/>
                <w:szCs w:val="18"/>
              </w:rPr>
              <w:tab/>
              <w:t>.</w:t>
            </w:r>
          </w:p>
        </w:tc>
        <w:tc>
          <w:tcPr>
            <w:tcW w:w="1417" w:type="dxa"/>
            <w:shd w:val="clear" w:color="auto" w:fill="auto"/>
          </w:tcPr>
          <w:p w14:paraId="39367739" w14:textId="4F614EDB"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988A78F"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77D584CF" w14:textId="77777777" w:rsidTr="00C51209">
        <w:tc>
          <w:tcPr>
            <w:tcW w:w="561" w:type="dxa"/>
            <w:shd w:val="clear" w:color="auto" w:fill="auto"/>
          </w:tcPr>
          <w:p w14:paraId="7CC6702B" w14:textId="4B156F30"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5</w:t>
            </w:r>
          </w:p>
        </w:tc>
        <w:tc>
          <w:tcPr>
            <w:tcW w:w="6097" w:type="dxa"/>
            <w:vAlign w:val="center"/>
          </w:tcPr>
          <w:p w14:paraId="63CA1EE6" w14:textId="77777777"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Po zalogowaniu pacjent będzie mógł wybrać na podstawie różnych kryteriów (nazwa badania, jednostka wykonująca) interesujące go wyniki, odczytać je oraz wydrukować.</w:t>
            </w:r>
          </w:p>
        </w:tc>
        <w:tc>
          <w:tcPr>
            <w:tcW w:w="1417" w:type="dxa"/>
            <w:shd w:val="clear" w:color="auto" w:fill="auto"/>
          </w:tcPr>
          <w:p w14:paraId="5C10525E" w14:textId="631AFC3A"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934C0CE"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5FD53794" w14:textId="77777777" w:rsidTr="00C51209">
        <w:tc>
          <w:tcPr>
            <w:tcW w:w="561" w:type="dxa"/>
            <w:shd w:val="clear" w:color="auto" w:fill="auto"/>
          </w:tcPr>
          <w:p w14:paraId="555501A5" w14:textId="1057598F"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6</w:t>
            </w:r>
          </w:p>
        </w:tc>
        <w:tc>
          <w:tcPr>
            <w:tcW w:w="6097" w:type="dxa"/>
            <w:vAlign w:val="center"/>
          </w:tcPr>
          <w:p w14:paraId="392CE7F1" w14:textId="77777777" w:rsidR="00C51209" w:rsidRPr="00F63693" w:rsidRDefault="00C51209" w:rsidP="00C51209">
            <w:pPr>
              <w:rPr>
                <w:rFonts w:ascii="Times New Roman" w:hAnsi="Times New Roman" w:cs="Times New Roman"/>
                <w:sz w:val="18"/>
                <w:szCs w:val="18"/>
              </w:rPr>
            </w:pPr>
            <w:r w:rsidRPr="00F63693">
              <w:rPr>
                <w:rFonts w:ascii="Times New Roman" w:hAnsi="Times New Roman" w:cs="Times New Roman"/>
                <w:sz w:val="18"/>
                <w:szCs w:val="18"/>
              </w:rPr>
              <w:t>Funkcja pozwoli na ustalenie okresu, z którego dokumentacja będzie możliwa do przeglądania za pośrednictwem portalu.</w:t>
            </w:r>
          </w:p>
        </w:tc>
        <w:tc>
          <w:tcPr>
            <w:tcW w:w="1417" w:type="dxa"/>
            <w:shd w:val="clear" w:color="auto" w:fill="auto"/>
          </w:tcPr>
          <w:p w14:paraId="0ACAC998" w14:textId="1D4B20A7"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20A472CF" w14:textId="77777777" w:rsidR="00C51209" w:rsidRPr="00F63693" w:rsidRDefault="00C51209" w:rsidP="00C51209">
            <w:pPr>
              <w:widowControl w:val="0"/>
              <w:tabs>
                <w:tab w:val="left" w:pos="2400"/>
              </w:tabs>
              <w:rPr>
                <w:rFonts w:ascii="Times New Roman" w:hAnsi="Times New Roman" w:cs="Times New Roman"/>
                <w:b/>
                <w:sz w:val="18"/>
                <w:szCs w:val="18"/>
              </w:rPr>
            </w:pPr>
          </w:p>
        </w:tc>
      </w:tr>
    </w:tbl>
    <w:p w14:paraId="25B8EB02" w14:textId="711B041E" w:rsidR="00C53F62" w:rsidRPr="00F63693" w:rsidRDefault="00C53F62" w:rsidP="005B577D">
      <w:pPr>
        <w:autoSpaceDE/>
        <w:autoSpaceDN/>
        <w:adjustRightInd/>
        <w:spacing w:after="160" w:line="259" w:lineRule="auto"/>
        <w:jc w:val="left"/>
        <w:rPr>
          <w:rFonts w:ascii="Times New Roman" w:hAnsi="Times New Roman" w:cs="Times New Roman"/>
          <w:sz w:val="18"/>
          <w:szCs w:val="18"/>
        </w:rPr>
      </w:pPr>
    </w:p>
    <w:p w14:paraId="600C7904" w14:textId="77777777" w:rsidR="00BE7145" w:rsidRPr="00F63693" w:rsidRDefault="00BE7145" w:rsidP="001C64BA">
      <w:pPr>
        <w:pStyle w:val="Numerowanie20"/>
        <w:spacing w:before="60" w:after="60"/>
        <w:ind w:left="0" w:firstLine="0"/>
        <w:rPr>
          <w:rFonts w:ascii="Times New Roman" w:hAnsi="Times New Roman" w:cs="Times New Roman"/>
        </w:rPr>
      </w:pPr>
    </w:p>
    <w:p w14:paraId="598B7435" w14:textId="0CF63D2B" w:rsidR="00BE7145" w:rsidRPr="00F63693" w:rsidRDefault="00BE7145" w:rsidP="009B1EBE">
      <w:pPr>
        <w:pStyle w:val="Numerowanie20"/>
        <w:numPr>
          <w:ilvl w:val="0"/>
          <w:numId w:val="27"/>
        </w:numPr>
        <w:spacing w:before="60" w:after="60"/>
        <w:rPr>
          <w:rFonts w:ascii="Times New Roman" w:hAnsi="Times New Roman" w:cs="Times New Roman"/>
          <w:b/>
        </w:rPr>
      </w:pPr>
      <w:r w:rsidRPr="00F63693">
        <w:rPr>
          <w:rFonts w:ascii="Times New Roman" w:hAnsi="Times New Roman" w:cs="Times New Roman"/>
          <w:b/>
        </w:rPr>
        <w:t>Cena za Rozbudowa systemu medycznego (6 stanowisk w gabinetach lekarskich, w tym lekarz ogólny, poradnia rehabilitacji, stomatolog, okulista, 3 stanowiska rejestracji, 3 stanowiska pracowni rehabilitacji, funkcjonalność podpisywania EDM certyfikatem, lub kwalifikowanym podpisem elektronicznym dla 5 nowych stanowisk w gabinetach, funkcjonalność grupera JGP w AOS dla 3 nowych stanowisk w gabinetach medycznego</w:t>
      </w:r>
      <w:r w:rsidR="003C792E" w:rsidRPr="00F63693">
        <w:rPr>
          <w:rFonts w:ascii="Times New Roman" w:hAnsi="Times New Roman" w:cs="Times New Roman"/>
          <w:b/>
        </w:rPr>
        <w:t xml:space="preserve"> i e-usługi </w:t>
      </w:r>
      <w:r w:rsidRPr="00F63693">
        <w:rPr>
          <w:rFonts w:ascii="Times New Roman" w:hAnsi="Times New Roman" w:cs="Times New Roman"/>
          <w:b/>
        </w:rPr>
        <w:t xml:space="preserve"> – ………. zł (słownie złotych:……………) netto, tj. brutto ……………. (słownie złotych: …..);</w:t>
      </w:r>
    </w:p>
    <w:p w14:paraId="5D956134" w14:textId="46BEE5C7" w:rsidR="00CA1A64" w:rsidRPr="00F63693" w:rsidRDefault="00CA1A64" w:rsidP="00CA1A64">
      <w:pPr>
        <w:pStyle w:val="Numerowanie20"/>
        <w:spacing w:before="60" w:after="60" w:line="360" w:lineRule="auto"/>
        <w:ind w:left="720" w:firstLine="0"/>
        <w:rPr>
          <w:rFonts w:ascii="Times New Roman" w:hAnsi="Times New Roman" w:cs="Times New Roman"/>
          <w:b/>
        </w:rPr>
      </w:pPr>
    </w:p>
    <w:p w14:paraId="2481CDA0" w14:textId="59AE8CBD" w:rsidR="00CA1A64" w:rsidRPr="001C64BA" w:rsidRDefault="00CA1A64" w:rsidP="001C64BA">
      <w:pPr>
        <w:pStyle w:val="Numerowanie20"/>
        <w:numPr>
          <w:ilvl w:val="0"/>
          <w:numId w:val="27"/>
        </w:numPr>
        <w:spacing w:before="60" w:after="60"/>
        <w:ind w:left="1440" w:hanging="360"/>
        <w:rPr>
          <w:rFonts w:ascii="Times New Roman" w:hAnsi="Times New Roman" w:cs="Times New Roman"/>
          <w:b/>
        </w:rPr>
      </w:pPr>
      <w:r w:rsidRPr="00F63693">
        <w:rPr>
          <w:rFonts w:ascii="Times New Roman" w:hAnsi="Times New Roman" w:cs="Times New Roman"/>
          <w:b/>
        </w:rPr>
        <w:lastRenderedPageBreak/>
        <w:t xml:space="preserve">Cena za usługę wdrożeniowa (instalację i konfigurację elementów systemu) </w:t>
      </w:r>
      <w:bookmarkStart w:id="16" w:name="_Hlk517931604"/>
      <w:r w:rsidRPr="00F63693">
        <w:rPr>
          <w:rFonts w:ascii="Times New Roman" w:hAnsi="Times New Roman" w:cs="Times New Roman"/>
          <w:b/>
        </w:rPr>
        <w:t>– ………. zł (słownie złotych:……………) netto, tj. brutto ……………. (słownie złotych: …..);</w:t>
      </w:r>
      <w:bookmarkEnd w:id="16"/>
    </w:p>
    <w:p w14:paraId="02826940" w14:textId="77777777" w:rsidR="00BE7145" w:rsidRPr="00F63693" w:rsidRDefault="00BE7145" w:rsidP="005B577D">
      <w:pPr>
        <w:autoSpaceDE/>
        <w:autoSpaceDN/>
        <w:adjustRightInd/>
        <w:spacing w:after="160" w:line="259" w:lineRule="auto"/>
        <w:jc w:val="left"/>
        <w:rPr>
          <w:rFonts w:ascii="Times New Roman" w:hAnsi="Times New Roman" w:cs="Times New Roman"/>
          <w:sz w:val="18"/>
          <w:szCs w:val="18"/>
        </w:rPr>
      </w:pPr>
    </w:p>
    <w:p w14:paraId="034E3E0D" w14:textId="01DA135B" w:rsidR="008C13EB" w:rsidRPr="00F63693" w:rsidRDefault="00D05A71" w:rsidP="00D05A71">
      <w:pPr>
        <w:pStyle w:val="Nagwek1"/>
        <w:rPr>
          <w:rFonts w:ascii="Times New Roman" w:hAnsi="Times New Roman" w:cs="Times New Roman"/>
          <w:sz w:val="18"/>
          <w:szCs w:val="18"/>
        </w:rPr>
      </w:pPr>
      <w:r w:rsidRPr="00F63693">
        <w:rPr>
          <w:rFonts w:ascii="Times New Roman" w:hAnsi="Times New Roman" w:cs="Times New Roman"/>
          <w:sz w:val="18"/>
          <w:szCs w:val="18"/>
        </w:rPr>
        <w:t xml:space="preserve">Integracja Partnerów Projektu </w:t>
      </w:r>
    </w:p>
    <w:p w14:paraId="37C9EE86" w14:textId="0E87FB0B" w:rsidR="008C13EB" w:rsidRPr="00F63693" w:rsidRDefault="00157E46" w:rsidP="005B577D">
      <w:pPr>
        <w:autoSpaceDE/>
        <w:autoSpaceDN/>
        <w:adjustRightInd/>
        <w:spacing w:after="160" w:line="259" w:lineRule="auto"/>
        <w:jc w:val="left"/>
        <w:rPr>
          <w:rFonts w:ascii="Times New Roman" w:hAnsi="Times New Roman" w:cs="Times New Roman"/>
          <w:sz w:val="18"/>
          <w:szCs w:val="18"/>
        </w:rPr>
      </w:pPr>
      <w:r w:rsidRPr="00F63693">
        <w:rPr>
          <w:rFonts w:ascii="Times New Roman" w:hAnsi="Times New Roman" w:cs="Times New Roman"/>
          <w:sz w:val="18"/>
          <w:szCs w:val="18"/>
        </w:rPr>
        <w:t xml:space="preserve">W ramach </w:t>
      </w:r>
      <w:r w:rsidR="00C45A6C" w:rsidRPr="00F63693">
        <w:rPr>
          <w:rFonts w:ascii="Times New Roman" w:hAnsi="Times New Roman" w:cs="Times New Roman"/>
          <w:sz w:val="18"/>
          <w:szCs w:val="18"/>
        </w:rPr>
        <w:t xml:space="preserve">umowy Partnerskiej Zamawiający musi zrealizować cel związany z  </w:t>
      </w:r>
      <w:r w:rsidR="00B222D8" w:rsidRPr="00F63693">
        <w:rPr>
          <w:rFonts w:ascii="Times New Roman" w:hAnsi="Times New Roman" w:cs="Times New Roman"/>
          <w:sz w:val="18"/>
          <w:szCs w:val="18"/>
        </w:rPr>
        <w:t xml:space="preserve">integracja procesów leczenia  z Powiatowym Centrum Medycznym w Braniewie. </w:t>
      </w:r>
    </w:p>
    <w:p w14:paraId="564A80A1" w14:textId="4626BC79" w:rsidR="00841942" w:rsidRPr="00F63693" w:rsidRDefault="00E04F2F" w:rsidP="005B577D">
      <w:pPr>
        <w:autoSpaceDE/>
        <w:autoSpaceDN/>
        <w:adjustRightInd/>
        <w:spacing w:after="160" w:line="259" w:lineRule="auto"/>
        <w:jc w:val="left"/>
        <w:rPr>
          <w:rFonts w:ascii="Times New Roman" w:hAnsi="Times New Roman" w:cs="Times New Roman"/>
          <w:sz w:val="18"/>
          <w:szCs w:val="18"/>
        </w:rPr>
      </w:pPr>
      <w:r w:rsidRPr="00F63693">
        <w:rPr>
          <w:rFonts w:ascii="Times New Roman" w:hAnsi="Times New Roman" w:cs="Times New Roman"/>
          <w:sz w:val="18"/>
          <w:szCs w:val="18"/>
        </w:rPr>
        <w:t>Dostawca systemu informatycznego PCM</w:t>
      </w:r>
      <w:r w:rsidR="00841942" w:rsidRPr="00F63693">
        <w:rPr>
          <w:rFonts w:ascii="Times New Roman" w:hAnsi="Times New Roman" w:cs="Times New Roman"/>
          <w:sz w:val="18"/>
          <w:szCs w:val="18"/>
        </w:rPr>
        <w:t xml:space="preserve"> Braniewo został zobligowany do współpracy z Wykonawcą Systemu WSPL Braniewo w celu realizacji integracji.</w:t>
      </w:r>
    </w:p>
    <w:p w14:paraId="3F2A77DF" w14:textId="563FA052" w:rsidR="006239AF" w:rsidRPr="00F63693" w:rsidRDefault="006239AF" w:rsidP="005B577D">
      <w:pPr>
        <w:autoSpaceDE/>
        <w:autoSpaceDN/>
        <w:adjustRightInd/>
        <w:spacing w:after="160" w:line="259" w:lineRule="auto"/>
        <w:jc w:val="left"/>
        <w:rPr>
          <w:rFonts w:ascii="Times New Roman" w:hAnsi="Times New Roman" w:cs="Times New Roman"/>
          <w:sz w:val="18"/>
          <w:szCs w:val="1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097"/>
        <w:gridCol w:w="1417"/>
        <w:gridCol w:w="1417"/>
      </w:tblGrid>
      <w:tr w:rsidR="008C13EB" w:rsidRPr="00F63693" w14:paraId="1E3245FA" w14:textId="77777777" w:rsidTr="00155F7A">
        <w:tc>
          <w:tcPr>
            <w:tcW w:w="561" w:type="dxa"/>
            <w:shd w:val="clear" w:color="auto" w:fill="auto"/>
          </w:tcPr>
          <w:p w14:paraId="7FD8A7F4" w14:textId="498F8DED" w:rsidR="008C13EB" w:rsidRPr="00F63693" w:rsidRDefault="001E7ABB" w:rsidP="00155F7A">
            <w:pPr>
              <w:widowControl w:val="0"/>
              <w:tabs>
                <w:tab w:val="left" w:pos="2400"/>
              </w:tabs>
              <w:rPr>
                <w:rFonts w:ascii="Times New Roman" w:hAnsi="Times New Roman" w:cs="Times New Roman"/>
                <w:b/>
                <w:sz w:val="18"/>
                <w:szCs w:val="18"/>
              </w:rPr>
            </w:pPr>
            <w:proofErr w:type="spellStart"/>
            <w:r w:rsidRPr="00F63693">
              <w:rPr>
                <w:rFonts w:ascii="Times New Roman" w:hAnsi="Times New Roman" w:cs="Times New Roman"/>
                <w:b/>
                <w:sz w:val="18"/>
                <w:szCs w:val="18"/>
              </w:rPr>
              <w:t>Lp</w:t>
            </w:r>
            <w:proofErr w:type="spellEnd"/>
          </w:p>
        </w:tc>
        <w:tc>
          <w:tcPr>
            <w:tcW w:w="6097" w:type="dxa"/>
            <w:vAlign w:val="center"/>
          </w:tcPr>
          <w:p w14:paraId="35B045F6" w14:textId="7EA8A401" w:rsidR="008C13EB" w:rsidRPr="00F63693" w:rsidRDefault="001E7ABB" w:rsidP="00155F7A">
            <w:pPr>
              <w:pStyle w:val="Bezodstpw"/>
              <w:rPr>
                <w:rFonts w:ascii="Times New Roman" w:hAnsi="Times New Roman"/>
                <w:sz w:val="18"/>
                <w:szCs w:val="18"/>
              </w:rPr>
            </w:pPr>
            <w:r w:rsidRPr="00F63693">
              <w:rPr>
                <w:rFonts w:ascii="Times New Roman" w:hAnsi="Times New Roman"/>
                <w:b/>
                <w:bCs/>
                <w:sz w:val="18"/>
                <w:szCs w:val="18"/>
              </w:rPr>
              <w:t xml:space="preserve">Wymagania </w:t>
            </w:r>
          </w:p>
        </w:tc>
        <w:tc>
          <w:tcPr>
            <w:tcW w:w="1417" w:type="dxa"/>
            <w:shd w:val="clear" w:color="auto" w:fill="auto"/>
          </w:tcPr>
          <w:p w14:paraId="4678ADD5" w14:textId="305206F8" w:rsidR="008C13EB" w:rsidRPr="00F63693" w:rsidRDefault="001E7ABB"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WP</w:t>
            </w:r>
          </w:p>
        </w:tc>
        <w:tc>
          <w:tcPr>
            <w:tcW w:w="1417" w:type="dxa"/>
          </w:tcPr>
          <w:p w14:paraId="1EB19873" w14:textId="549F83CB" w:rsidR="008C13EB" w:rsidRPr="00F63693" w:rsidRDefault="001E7ABB" w:rsidP="00155F7A">
            <w:pPr>
              <w:widowControl w:val="0"/>
              <w:tabs>
                <w:tab w:val="left" w:pos="2400"/>
              </w:tabs>
              <w:rPr>
                <w:rFonts w:ascii="Times New Roman" w:hAnsi="Times New Roman" w:cs="Times New Roman"/>
                <w:b/>
                <w:sz w:val="18"/>
                <w:szCs w:val="18"/>
              </w:rPr>
            </w:pPr>
            <w:r w:rsidRPr="00F63693">
              <w:rPr>
                <w:rFonts w:ascii="Times New Roman" w:hAnsi="Times New Roman" w:cs="Times New Roman"/>
                <w:b/>
                <w:sz w:val="18"/>
                <w:szCs w:val="18"/>
              </w:rPr>
              <w:t>Odpowiedz</w:t>
            </w:r>
          </w:p>
        </w:tc>
      </w:tr>
      <w:tr w:rsidR="00C51209" w:rsidRPr="00F63693" w14:paraId="49932FD2" w14:textId="77777777" w:rsidTr="00155F7A">
        <w:tc>
          <w:tcPr>
            <w:tcW w:w="561" w:type="dxa"/>
            <w:shd w:val="clear" w:color="auto" w:fill="auto"/>
          </w:tcPr>
          <w:p w14:paraId="09B34544" w14:textId="23448B2D"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1</w:t>
            </w:r>
          </w:p>
        </w:tc>
        <w:tc>
          <w:tcPr>
            <w:tcW w:w="6097" w:type="dxa"/>
            <w:vAlign w:val="center"/>
          </w:tcPr>
          <w:p w14:paraId="3D74F315" w14:textId="159BB8D9" w:rsidR="00C51209" w:rsidRPr="00F63693" w:rsidRDefault="00516FC4" w:rsidP="00C51209">
            <w:pPr>
              <w:rPr>
                <w:rFonts w:ascii="Times New Roman" w:hAnsi="Times New Roman" w:cs="Times New Roman"/>
                <w:sz w:val="18"/>
                <w:szCs w:val="18"/>
              </w:rPr>
            </w:pPr>
            <w:r w:rsidRPr="00F63693">
              <w:rPr>
                <w:rFonts w:ascii="Times New Roman" w:hAnsi="Times New Roman" w:cs="Times New Roman"/>
                <w:sz w:val="18"/>
                <w:szCs w:val="18"/>
              </w:rPr>
              <w:t>Opracowanie interfejsów wymiany danych dotyczących wspólnej ( z PCM )  rejestracji pacjenta, wspólnych grafików, przysłania i odbierania zleceń na badania diagnostyczne, udostępnianie elektronicznej dokumentacji medycznej pacjentów</w:t>
            </w:r>
          </w:p>
        </w:tc>
        <w:tc>
          <w:tcPr>
            <w:tcW w:w="1417" w:type="dxa"/>
            <w:shd w:val="clear" w:color="auto" w:fill="auto"/>
          </w:tcPr>
          <w:p w14:paraId="4A9E3B01" w14:textId="238C8674"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334A6F0E"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C51209" w:rsidRPr="00F63693" w14:paraId="684CA403" w14:textId="77777777" w:rsidTr="00155F7A">
        <w:tc>
          <w:tcPr>
            <w:tcW w:w="561" w:type="dxa"/>
            <w:shd w:val="clear" w:color="auto" w:fill="auto"/>
          </w:tcPr>
          <w:p w14:paraId="2E9E6CEC" w14:textId="179BFB2B"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2</w:t>
            </w:r>
          </w:p>
        </w:tc>
        <w:tc>
          <w:tcPr>
            <w:tcW w:w="6097" w:type="dxa"/>
            <w:vAlign w:val="center"/>
          </w:tcPr>
          <w:p w14:paraId="0EC56737" w14:textId="63905D99" w:rsidR="00C51209" w:rsidRPr="00F63693" w:rsidRDefault="00516FC4" w:rsidP="00C51209">
            <w:pPr>
              <w:rPr>
                <w:rFonts w:ascii="Times New Roman" w:hAnsi="Times New Roman" w:cs="Times New Roman"/>
                <w:sz w:val="18"/>
                <w:szCs w:val="18"/>
              </w:rPr>
            </w:pPr>
            <w:r w:rsidRPr="00F63693">
              <w:rPr>
                <w:rFonts w:ascii="Times New Roman" w:hAnsi="Times New Roman" w:cs="Times New Roman"/>
                <w:sz w:val="18"/>
                <w:szCs w:val="18"/>
              </w:rPr>
              <w:t xml:space="preserve">Integracja ma być przygotowana w otwartym formacie wymiany danych XML, </w:t>
            </w:r>
            <w:proofErr w:type="spellStart"/>
            <w:r w:rsidRPr="00F63693">
              <w:rPr>
                <w:rFonts w:ascii="Times New Roman" w:hAnsi="Times New Roman" w:cs="Times New Roman"/>
                <w:sz w:val="18"/>
                <w:szCs w:val="18"/>
              </w:rPr>
              <w:t>webservice</w:t>
            </w:r>
            <w:proofErr w:type="spellEnd"/>
            <w:r w:rsidRPr="00F63693">
              <w:rPr>
                <w:rFonts w:ascii="Times New Roman" w:hAnsi="Times New Roman" w:cs="Times New Roman"/>
                <w:sz w:val="18"/>
                <w:szCs w:val="18"/>
              </w:rPr>
              <w:t xml:space="preserve"> , w taki sposób aby powyższy cel został osiągnięty.</w:t>
            </w:r>
          </w:p>
        </w:tc>
        <w:tc>
          <w:tcPr>
            <w:tcW w:w="1417" w:type="dxa"/>
            <w:shd w:val="clear" w:color="auto" w:fill="auto"/>
          </w:tcPr>
          <w:p w14:paraId="4615556A" w14:textId="610ECF74"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3B7A9255" w14:textId="77777777" w:rsidR="00C51209" w:rsidRPr="00F63693" w:rsidRDefault="00C51209" w:rsidP="00C51209">
            <w:pPr>
              <w:widowControl w:val="0"/>
              <w:tabs>
                <w:tab w:val="left" w:pos="2400"/>
              </w:tabs>
              <w:rPr>
                <w:rFonts w:ascii="Times New Roman" w:hAnsi="Times New Roman" w:cs="Times New Roman"/>
                <w:b/>
                <w:sz w:val="18"/>
                <w:szCs w:val="18"/>
              </w:rPr>
            </w:pPr>
          </w:p>
        </w:tc>
      </w:tr>
      <w:tr w:rsidR="00204560" w:rsidRPr="00F63693" w14:paraId="240D550A" w14:textId="77777777" w:rsidTr="00155F7A">
        <w:tc>
          <w:tcPr>
            <w:tcW w:w="561" w:type="dxa"/>
            <w:shd w:val="clear" w:color="auto" w:fill="auto"/>
          </w:tcPr>
          <w:p w14:paraId="6992077F" w14:textId="77777777" w:rsidR="00204560" w:rsidRPr="00F63693" w:rsidRDefault="00204560" w:rsidP="00C51209">
            <w:pPr>
              <w:widowControl w:val="0"/>
              <w:tabs>
                <w:tab w:val="left" w:pos="2400"/>
              </w:tabs>
              <w:rPr>
                <w:rFonts w:ascii="Times New Roman" w:hAnsi="Times New Roman" w:cs="Times New Roman"/>
                <w:sz w:val="18"/>
                <w:szCs w:val="18"/>
              </w:rPr>
            </w:pPr>
          </w:p>
        </w:tc>
        <w:tc>
          <w:tcPr>
            <w:tcW w:w="6097" w:type="dxa"/>
            <w:vAlign w:val="center"/>
          </w:tcPr>
          <w:p w14:paraId="22367BF7" w14:textId="1C215221" w:rsidR="00204560" w:rsidRPr="00F63693" w:rsidRDefault="00204560" w:rsidP="00C51209">
            <w:pPr>
              <w:rPr>
                <w:rFonts w:ascii="Times New Roman" w:hAnsi="Times New Roman" w:cs="Times New Roman"/>
                <w:sz w:val="18"/>
                <w:szCs w:val="18"/>
              </w:rPr>
            </w:pPr>
            <w:r w:rsidRPr="00F63693">
              <w:rPr>
                <w:rFonts w:ascii="Times New Roman" w:hAnsi="Times New Roman" w:cs="Times New Roman"/>
                <w:sz w:val="18"/>
                <w:szCs w:val="18"/>
              </w:rPr>
              <w:t>System informatyczny będący przedmiotem wniosku o dofinansowanie musi umożliwiać m.in. wysłanie opisu konsultacji lekarskiej oraz zlecenia na badanie RTG do Powiatowego Centrum Medycznego oraz odebranie z  Powiatowego Centrum Medycznego opisu badania RTG oraz karty informacyjnej z leczenia szpitalnego.</w:t>
            </w:r>
          </w:p>
        </w:tc>
        <w:tc>
          <w:tcPr>
            <w:tcW w:w="1417" w:type="dxa"/>
            <w:shd w:val="clear" w:color="auto" w:fill="auto"/>
          </w:tcPr>
          <w:p w14:paraId="1F3E6AA1" w14:textId="095689B1" w:rsidR="00204560" w:rsidRPr="00F63693" w:rsidRDefault="003433D2"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TAK</w:t>
            </w:r>
          </w:p>
        </w:tc>
        <w:tc>
          <w:tcPr>
            <w:tcW w:w="1417" w:type="dxa"/>
          </w:tcPr>
          <w:p w14:paraId="388D694C" w14:textId="77777777" w:rsidR="00204560" w:rsidRPr="00F63693" w:rsidRDefault="00204560" w:rsidP="00C51209">
            <w:pPr>
              <w:widowControl w:val="0"/>
              <w:tabs>
                <w:tab w:val="left" w:pos="2400"/>
              </w:tabs>
              <w:rPr>
                <w:rFonts w:ascii="Times New Roman" w:hAnsi="Times New Roman" w:cs="Times New Roman"/>
                <w:b/>
                <w:sz w:val="18"/>
                <w:szCs w:val="18"/>
              </w:rPr>
            </w:pPr>
          </w:p>
        </w:tc>
      </w:tr>
      <w:tr w:rsidR="00C51209" w:rsidRPr="00F63693" w14:paraId="18F75F3C" w14:textId="77777777" w:rsidTr="00155F7A">
        <w:tc>
          <w:tcPr>
            <w:tcW w:w="561" w:type="dxa"/>
            <w:shd w:val="clear" w:color="auto" w:fill="auto"/>
          </w:tcPr>
          <w:p w14:paraId="5F3CFED3" w14:textId="55FF4E7A" w:rsidR="00C51209" w:rsidRPr="00F63693" w:rsidRDefault="00C51209" w:rsidP="00C51209">
            <w:pPr>
              <w:widowControl w:val="0"/>
              <w:tabs>
                <w:tab w:val="left" w:pos="2400"/>
              </w:tabs>
              <w:rPr>
                <w:rFonts w:ascii="Times New Roman" w:hAnsi="Times New Roman" w:cs="Times New Roman"/>
                <w:sz w:val="18"/>
                <w:szCs w:val="18"/>
              </w:rPr>
            </w:pPr>
            <w:r w:rsidRPr="00F63693">
              <w:rPr>
                <w:rFonts w:ascii="Times New Roman" w:hAnsi="Times New Roman" w:cs="Times New Roman"/>
                <w:sz w:val="18"/>
                <w:szCs w:val="18"/>
              </w:rPr>
              <w:t>3</w:t>
            </w:r>
          </w:p>
        </w:tc>
        <w:tc>
          <w:tcPr>
            <w:tcW w:w="6097" w:type="dxa"/>
            <w:vAlign w:val="center"/>
          </w:tcPr>
          <w:p w14:paraId="4208C888" w14:textId="116A23E6" w:rsidR="00C51209" w:rsidRPr="00F63693" w:rsidRDefault="00266816" w:rsidP="00C51209">
            <w:pPr>
              <w:rPr>
                <w:rFonts w:ascii="Times New Roman" w:hAnsi="Times New Roman" w:cs="Times New Roman"/>
                <w:sz w:val="18"/>
                <w:szCs w:val="18"/>
              </w:rPr>
            </w:pPr>
            <w:r w:rsidRPr="00F63693">
              <w:rPr>
                <w:rFonts w:ascii="Times New Roman" w:hAnsi="Times New Roman" w:cs="Times New Roman"/>
                <w:sz w:val="18"/>
                <w:szCs w:val="18"/>
              </w:rPr>
              <w:t>Przygotowanie</w:t>
            </w:r>
            <w:r w:rsidR="00204560" w:rsidRPr="00F63693">
              <w:rPr>
                <w:rFonts w:ascii="Times New Roman" w:hAnsi="Times New Roman" w:cs="Times New Roman"/>
                <w:sz w:val="18"/>
                <w:szCs w:val="18"/>
              </w:rPr>
              <w:t xml:space="preserve"> i prezentacja </w:t>
            </w:r>
            <w:r w:rsidRPr="00F63693">
              <w:rPr>
                <w:rFonts w:ascii="Times New Roman" w:hAnsi="Times New Roman" w:cs="Times New Roman"/>
                <w:sz w:val="18"/>
                <w:szCs w:val="18"/>
              </w:rPr>
              <w:t xml:space="preserve"> testów akceptacyjnych potwierdzających prawidłową integrację systemów</w:t>
            </w:r>
          </w:p>
        </w:tc>
        <w:tc>
          <w:tcPr>
            <w:tcW w:w="1417" w:type="dxa"/>
            <w:shd w:val="clear" w:color="auto" w:fill="auto"/>
          </w:tcPr>
          <w:p w14:paraId="6601E81D" w14:textId="103981A4" w:rsidR="00C51209" w:rsidRPr="00F63693" w:rsidRDefault="00C51209" w:rsidP="00C51209">
            <w:pPr>
              <w:widowControl w:val="0"/>
              <w:tabs>
                <w:tab w:val="left" w:pos="2400"/>
              </w:tabs>
              <w:rPr>
                <w:rFonts w:ascii="Times New Roman" w:hAnsi="Times New Roman" w:cs="Times New Roman"/>
                <w:b/>
                <w:sz w:val="18"/>
                <w:szCs w:val="18"/>
              </w:rPr>
            </w:pPr>
            <w:r w:rsidRPr="00F63693">
              <w:rPr>
                <w:rFonts w:ascii="Times New Roman" w:hAnsi="Times New Roman" w:cs="Times New Roman"/>
                <w:sz w:val="18"/>
                <w:szCs w:val="18"/>
              </w:rPr>
              <w:t>TAK</w:t>
            </w:r>
          </w:p>
        </w:tc>
        <w:tc>
          <w:tcPr>
            <w:tcW w:w="1417" w:type="dxa"/>
          </w:tcPr>
          <w:p w14:paraId="72329126" w14:textId="77777777" w:rsidR="00C51209" w:rsidRPr="00F63693" w:rsidRDefault="00C51209" w:rsidP="00C51209">
            <w:pPr>
              <w:widowControl w:val="0"/>
              <w:tabs>
                <w:tab w:val="left" w:pos="2400"/>
              </w:tabs>
              <w:rPr>
                <w:rFonts w:ascii="Times New Roman" w:hAnsi="Times New Roman" w:cs="Times New Roman"/>
                <w:b/>
                <w:sz w:val="18"/>
                <w:szCs w:val="18"/>
              </w:rPr>
            </w:pPr>
          </w:p>
        </w:tc>
      </w:tr>
    </w:tbl>
    <w:p w14:paraId="4E53CC7D" w14:textId="46303D82" w:rsidR="008C13EB" w:rsidRPr="00F63693" w:rsidRDefault="008C13EB" w:rsidP="005B577D">
      <w:pPr>
        <w:autoSpaceDE/>
        <w:autoSpaceDN/>
        <w:adjustRightInd/>
        <w:spacing w:after="160" w:line="259" w:lineRule="auto"/>
        <w:jc w:val="left"/>
        <w:rPr>
          <w:rFonts w:ascii="Times New Roman" w:hAnsi="Times New Roman" w:cs="Times New Roman"/>
          <w:sz w:val="18"/>
          <w:szCs w:val="18"/>
        </w:rPr>
      </w:pPr>
    </w:p>
    <w:bookmarkEnd w:id="0"/>
    <w:p w14:paraId="67C92699" w14:textId="5132EC27" w:rsidR="008D538F" w:rsidRPr="00F63693" w:rsidRDefault="008D538F" w:rsidP="009B1EBE">
      <w:pPr>
        <w:pStyle w:val="Numerowanie20"/>
        <w:numPr>
          <w:ilvl w:val="0"/>
          <w:numId w:val="27"/>
        </w:numPr>
        <w:spacing w:before="60" w:after="60"/>
        <w:rPr>
          <w:rFonts w:ascii="Times New Roman" w:hAnsi="Times New Roman" w:cs="Times New Roman"/>
          <w:b/>
        </w:rPr>
      </w:pPr>
      <w:r w:rsidRPr="00F63693">
        <w:rPr>
          <w:rFonts w:ascii="Times New Roman" w:hAnsi="Times New Roman" w:cs="Times New Roman"/>
          <w:b/>
        </w:rPr>
        <w:t xml:space="preserve">Cena za Integrację systemu przychodni z systemem szpitala PCM w Braniewie </w:t>
      </w:r>
      <w:bookmarkStart w:id="17" w:name="_Hlk517931515"/>
      <w:r w:rsidRPr="00F63693">
        <w:rPr>
          <w:rFonts w:ascii="Times New Roman" w:hAnsi="Times New Roman" w:cs="Times New Roman"/>
          <w:b/>
        </w:rPr>
        <w:t>– ………. zł (słownie złotych:……………) netto, tj. brutto ……………. (słownie złotych: …..);</w:t>
      </w:r>
    </w:p>
    <w:bookmarkEnd w:id="17"/>
    <w:p w14:paraId="5F700947" w14:textId="77777777" w:rsidR="006C52B5" w:rsidRPr="00F63693" w:rsidRDefault="006C52B5" w:rsidP="00BE7145">
      <w:pPr>
        <w:autoSpaceDE/>
        <w:autoSpaceDN/>
        <w:adjustRightInd/>
        <w:spacing w:before="120" w:after="120" w:line="360" w:lineRule="auto"/>
        <w:jc w:val="left"/>
        <w:rPr>
          <w:rFonts w:ascii="Times New Roman" w:hAnsi="Times New Roman" w:cs="Times New Roman"/>
          <w:b/>
          <w:sz w:val="18"/>
          <w:szCs w:val="18"/>
        </w:rPr>
      </w:pPr>
    </w:p>
    <w:sectPr w:rsidR="006C52B5" w:rsidRPr="00F63693" w:rsidSect="00823F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67C4" w14:textId="77777777" w:rsidR="001F46BB" w:rsidRDefault="001F46BB" w:rsidP="001460A7">
      <w:r>
        <w:separator/>
      </w:r>
    </w:p>
  </w:endnote>
  <w:endnote w:type="continuationSeparator" w:id="0">
    <w:p w14:paraId="5383C63C" w14:textId="77777777" w:rsidR="001F46BB" w:rsidRDefault="001F46BB" w:rsidP="001460A7">
      <w:r>
        <w:continuationSeparator/>
      </w:r>
    </w:p>
  </w:endnote>
  <w:endnote w:type="continuationNotice" w:id="1">
    <w:p w14:paraId="48603055" w14:textId="77777777" w:rsidR="001F46BB" w:rsidRDefault="001F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307530"/>
      <w:docPartObj>
        <w:docPartGallery w:val="Page Numbers (Bottom of Page)"/>
        <w:docPartUnique/>
      </w:docPartObj>
    </w:sdtPr>
    <w:sdtEndPr/>
    <w:sdtContent>
      <w:bookmarkStart w:id="18" w:name="_Hlk510069989" w:displacedByCustomXml="prev"/>
      <w:bookmarkStart w:id="19" w:name="_Hlk510069990" w:displacedByCustomXml="prev"/>
      <w:bookmarkStart w:id="20" w:name="_Hlk510069991" w:displacedByCustomXml="prev"/>
      <w:bookmarkStart w:id="21" w:name="_Hlk510069992" w:displacedByCustomXml="prev"/>
      <w:bookmarkStart w:id="22" w:name="_Hlk510070929" w:displacedByCustomXml="prev"/>
      <w:bookmarkStart w:id="23" w:name="_Hlk510070930" w:displacedByCustomXml="prev"/>
      <w:bookmarkStart w:id="24" w:name="_Hlk510070931" w:displacedByCustomXml="prev"/>
      <w:bookmarkStart w:id="25" w:name="_Hlk510070932" w:displacedByCustomXml="prev"/>
      <w:bookmarkStart w:id="26" w:name="_Hlk510072115" w:displacedByCustomXml="prev"/>
      <w:bookmarkStart w:id="27" w:name="_Hlk510072116" w:displacedByCustomXml="prev"/>
      <w:bookmarkStart w:id="28" w:name="_Hlk510072117" w:displacedByCustomXml="prev"/>
      <w:bookmarkStart w:id="29" w:name="_Hlk510072118" w:displacedByCustomXml="prev"/>
      <w:bookmarkStart w:id="30" w:name="_Hlk510075112" w:displacedByCustomXml="prev"/>
      <w:bookmarkStart w:id="31" w:name="_Hlk510075113" w:displacedByCustomXml="prev"/>
      <w:bookmarkStart w:id="32" w:name="_Hlk510075114" w:displacedByCustomXml="prev"/>
      <w:bookmarkStart w:id="33" w:name="_Hlk510075115" w:displacedByCustomXml="prev"/>
      <w:p w14:paraId="77096CFB" w14:textId="77777777" w:rsidR="00C71C15" w:rsidRDefault="00C71C15" w:rsidP="00A46923">
        <w:pPr>
          <w:pStyle w:val="Stopka"/>
          <w:jc w:val="center"/>
        </w:pPr>
      </w:p>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p w14:paraId="31D1C2EF" w14:textId="2C54BC6D" w:rsidR="00C71C15" w:rsidRPr="00A46923" w:rsidRDefault="00C71C15" w:rsidP="00A46923">
        <w:pPr>
          <w:pStyle w:val="Stopka"/>
          <w:jc w:val="center"/>
          <w:rPr>
            <w:bCs/>
            <w:sz w:val="18"/>
            <w:szCs w:val="18"/>
          </w:rPr>
        </w:pPr>
        <w:r>
          <w:rPr>
            <w:bCs/>
            <w:sz w:val="18"/>
            <w:szCs w:val="18"/>
          </w:rPr>
          <w:tab/>
        </w: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2BC6" w14:textId="77777777" w:rsidR="001F46BB" w:rsidRDefault="001F46BB" w:rsidP="001460A7">
      <w:r>
        <w:separator/>
      </w:r>
    </w:p>
  </w:footnote>
  <w:footnote w:type="continuationSeparator" w:id="0">
    <w:p w14:paraId="2EF925C0" w14:textId="77777777" w:rsidR="001F46BB" w:rsidRDefault="001F46BB" w:rsidP="001460A7">
      <w:r>
        <w:continuationSeparator/>
      </w:r>
    </w:p>
  </w:footnote>
  <w:footnote w:type="continuationNotice" w:id="1">
    <w:p w14:paraId="13DC81C1" w14:textId="77777777" w:rsidR="001F46BB" w:rsidRDefault="001F4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D9FD" w14:textId="64E2D27B" w:rsidR="00C71C15" w:rsidRDefault="00C71C15">
    <w:pPr>
      <w:pStyle w:val="Nagwek"/>
      <w:rPr>
        <w:sz w:val="16"/>
        <w:szCs w:val="16"/>
      </w:rPr>
    </w:pPr>
  </w:p>
  <w:p w14:paraId="152D60AE" w14:textId="40225E01" w:rsidR="00C71C15" w:rsidRDefault="00C71C15" w:rsidP="00155F7A">
    <w:pPr>
      <w:pStyle w:val="Nagwek"/>
    </w:pPr>
    <w:r>
      <w:rPr>
        <w:noProof/>
      </w:rPr>
      <w:drawing>
        <wp:inline distT="0" distB="0" distL="0" distR="0" wp14:anchorId="4C9898DE" wp14:editId="73B69FEE">
          <wp:extent cx="5762625" cy="57277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2770"/>
                  </a:xfrm>
                  <a:prstGeom prst="rect">
                    <a:avLst/>
                  </a:prstGeom>
                  <a:solidFill>
                    <a:srgbClr val="FFFFFF">
                      <a:alpha val="0"/>
                    </a:srgbClr>
                  </a:solidFill>
                  <a:ln>
                    <a:noFill/>
                  </a:ln>
                </pic:spPr>
              </pic:pic>
            </a:graphicData>
          </a:graphic>
        </wp:inline>
      </w:drawing>
    </w:r>
  </w:p>
  <w:p w14:paraId="39CE0B6A" w14:textId="2B2D61A2" w:rsidR="00C71C15" w:rsidRPr="006273BB" w:rsidRDefault="00C71C15">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345998"/>
    <w:lvl w:ilvl="0">
      <w:start w:val="1"/>
      <w:numFmt w:val="bullet"/>
      <w:pStyle w:val="Listapunktowana"/>
      <w:lvlText w:val=""/>
      <w:lvlJc w:val="left"/>
      <w:pPr>
        <w:tabs>
          <w:tab w:val="num" w:pos="142"/>
        </w:tabs>
        <w:ind w:left="142" w:hanging="360"/>
      </w:pPr>
      <w:rPr>
        <w:rFonts w:ascii="Symbol" w:hAnsi="Symbol"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OpenSymbol" w:hAnsi="OpenSymbol" w:cs="Symbol"/>
        <w:sz w:val="24"/>
        <w:szCs w:val="24"/>
      </w:rPr>
    </w:lvl>
    <w:lvl w:ilvl="2">
      <w:start w:val="1"/>
      <w:numFmt w:val="bullet"/>
      <w:lvlText w:val="▪"/>
      <w:lvlJc w:val="left"/>
      <w:pPr>
        <w:tabs>
          <w:tab w:val="num" w:pos="1440"/>
        </w:tabs>
        <w:ind w:left="1440" w:hanging="360"/>
      </w:pPr>
      <w:rPr>
        <w:rFonts w:ascii="OpenSymbol" w:hAnsi="OpenSymbol" w:cs="Symbol"/>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OpenSymbol" w:hAnsi="OpenSymbol" w:cs="Symbol"/>
        <w:sz w:val="24"/>
        <w:szCs w:val="24"/>
      </w:rPr>
    </w:lvl>
    <w:lvl w:ilvl="5">
      <w:start w:val="1"/>
      <w:numFmt w:val="bullet"/>
      <w:lvlText w:val="▪"/>
      <w:lvlJc w:val="left"/>
      <w:pPr>
        <w:tabs>
          <w:tab w:val="num" w:pos="2520"/>
        </w:tabs>
        <w:ind w:left="2520" w:hanging="360"/>
      </w:pPr>
      <w:rPr>
        <w:rFonts w:ascii="OpenSymbol" w:hAnsi="OpenSymbol" w:cs="Symbol"/>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OpenSymbol" w:hAnsi="OpenSymbol" w:cs="Symbol"/>
        <w:sz w:val="24"/>
        <w:szCs w:val="24"/>
      </w:rPr>
    </w:lvl>
    <w:lvl w:ilvl="8">
      <w:start w:val="1"/>
      <w:numFmt w:val="bullet"/>
      <w:lvlText w:val="▪"/>
      <w:lvlJc w:val="left"/>
      <w:pPr>
        <w:tabs>
          <w:tab w:val="num" w:pos="3600"/>
        </w:tabs>
        <w:ind w:left="3600" w:hanging="360"/>
      </w:pPr>
      <w:rPr>
        <w:rFonts w:ascii="OpenSymbol" w:hAnsi="OpenSymbol" w:cs="Symbol"/>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25"/>
    <w:multiLevelType w:val="singleLevel"/>
    <w:tmpl w:val="00000025"/>
    <w:name w:val="WW8Num37"/>
    <w:lvl w:ilvl="0">
      <w:start w:val="1"/>
      <w:numFmt w:val="lowerLetter"/>
      <w:lvlText w:val="%1)"/>
      <w:lvlJc w:val="left"/>
      <w:pPr>
        <w:tabs>
          <w:tab w:val="num" w:pos="0"/>
        </w:tabs>
        <w:ind w:left="643" w:hanging="360"/>
      </w:pPr>
    </w:lvl>
  </w:abstractNum>
  <w:abstractNum w:abstractNumId="5" w15:restartNumberingAfterBreak="0">
    <w:nsid w:val="00000053"/>
    <w:multiLevelType w:val="singleLevel"/>
    <w:tmpl w:val="00000053"/>
    <w:name w:val="WW8Num99"/>
    <w:lvl w:ilvl="0">
      <w:start w:val="1"/>
      <w:numFmt w:val="bullet"/>
      <w:lvlText w:val=""/>
      <w:lvlJc w:val="left"/>
      <w:pPr>
        <w:tabs>
          <w:tab w:val="num" w:pos="0"/>
        </w:tabs>
        <w:ind w:left="720" w:hanging="360"/>
      </w:pPr>
      <w:rPr>
        <w:rFonts w:ascii="Symbol" w:hAnsi="Symbol" w:cs="Symbol" w:hint="default"/>
        <w:lang w:eastAsia="en-US"/>
      </w:rPr>
    </w:lvl>
  </w:abstractNum>
  <w:abstractNum w:abstractNumId="6" w15:restartNumberingAfterBreak="0">
    <w:nsid w:val="00000059"/>
    <w:multiLevelType w:val="singleLevel"/>
    <w:tmpl w:val="00000059"/>
    <w:name w:val="WW8Num105"/>
    <w:lvl w:ilvl="0">
      <w:start w:val="1"/>
      <w:numFmt w:val="bullet"/>
      <w:lvlText w:val=""/>
      <w:lvlJc w:val="left"/>
      <w:pPr>
        <w:tabs>
          <w:tab w:val="num" w:pos="0"/>
        </w:tabs>
        <w:ind w:left="720" w:hanging="360"/>
      </w:pPr>
      <w:rPr>
        <w:rFonts w:ascii="Symbol" w:hAnsi="Symbol" w:cs="Symbol" w:hint="default"/>
        <w:lang w:eastAsia="en-US"/>
      </w:rPr>
    </w:lvl>
  </w:abstractNum>
  <w:abstractNum w:abstractNumId="7" w15:restartNumberingAfterBreak="0">
    <w:nsid w:val="0000005A"/>
    <w:multiLevelType w:val="singleLevel"/>
    <w:tmpl w:val="0000005A"/>
    <w:name w:val="WW8Num106"/>
    <w:lvl w:ilvl="0">
      <w:start w:val="1"/>
      <w:numFmt w:val="bullet"/>
      <w:lvlText w:val=""/>
      <w:lvlJc w:val="left"/>
      <w:pPr>
        <w:tabs>
          <w:tab w:val="num" w:pos="0"/>
        </w:tabs>
        <w:ind w:left="720" w:hanging="360"/>
      </w:pPr>
      <w:rPr>
        <w:rFonts w:ascii="Symbol" w:hAnsi="Symbol" w:cs="Symbol" w:hint="default"/>
        <w:lang w:eastAsia="en-US"/>
      </w:rPr>
    </w:lvl>
  </w:abstractNum>
  <w:abstractNum w:abstractNumId="8" w15:restartNumberingAfterBreak="0">
    <w:nsid w:val="00000071"/>
    <w:multiLevelType w:val="multilevel"/>
    <w:tmpl w:val="00000071"/>
    <w:name w:val="WW8Num129"/>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75"/>
    <w:multiLevelType w:val="singleLevel"/>
    <w:tmpl w:val="00000075"/>
    <w:name w:val="WW8Num133"/>
    <w:lvl w:ilvl="0">
      <w:start w:val="1"/>
      <w:numFmt w:val="bullet"/>
      <w:lvlText w:val=""/>
      <w:lvlJc w:val="left"/>
      <w:pPr>
        <w:tabs>
          <w:tab w:val="num" w:pos="0"/>
        </w:tabs>
        <w:ind w:left="795" w:hanging="360"/>
      </w:pPr>
      <w:rPr>
        <w:rFonts w:ascii="Symbol" w:hAnsi="Symbol" w:cs="Symbol" w:hint="default"/>
      </w:rPr>
    </w:lvl>
  </w:abstractNum>
  <w:abstractNum w:abstractNumId="10" w15:restartNumberingAfterBreak="0">
    <w:nsid w:val="0000007A"/>
    <w:multiLevelType w:val="singleLevel"/>
    <w:tmpl w:val="0000007A"/>
    <w:name w:val="WW8Num138"/>
    <w:lvl w:ilvl="0">
      <w:start w:val="1"/>
      <w:numFmt w:val="bullet"/>
      <w:lvlText w:val=""/>
      <w:lvlJc w:val="left"/>
      <w:pPr>
        <w:tabs>
          <w:tab w:val="num" w:pos="0"/>
        </w:tabs>
        <w:ind w:left="720" w:hanging="360"/>
      </w:pPr>
      <w:rPr>
        <w:rFonts w:ascii="Symbol" w:hAnsi="Symbol" w:cs="Symbol" w:hint="default"/>
        <w:lang w:eastAsia="en-US"/>
      </w:rPr>
    </w:lvl>
  </w:abstractNum>
  <w:abstractNum w:abstractNumId="11" w15:restartNumberingAfterBreak="0">
    <w:nsid w:val="05D15BD9"/>
    <w:multiLevelType w:val="hybridMultilevel"/>
    <w:tmpl w:val="8A681E82"/>
    <w:lvl w:ilvl="0" w:tplc="49080D4E">
      <w:start w:val="1"/>
      <w:numFmt w:val="bullet"/>
      <w:pStyle w:val="Tabela-punkt"/>
      <w:lvlText w:val=""/>
      <w:lvlJc w:val="left"/>
      <w:pPr>
        <w:ind w:left="1068" w:hanging="360"/>
      </w:pPr>
      <w:rPr>
        <w:rFonts w:ascii="Symbol" w:hAnsi="Symbol" w:hint="default"/>
      </w:rPr>
    </w:lvl>
    <w:lvl w:ilvl="1" w:tplc="948AE70E">
      <w:start w:val="1"/>
      <w:numFmt w:val="bullet"/>
      <w:pStyle w:val="Normalny-punkt2"/>
      <w:lvlText w:val="o"/>
      <w:lvlJc w:val="left"/>
      <w:pPr>
        <w:ind w:left="1788" w:hanging="360"/>
      </w:pPr>
      <w:rPr>
        <w:rFonts w:ascii="Courier New" w:hAnsi="Courier New" w:cs="Courier New" w:hint="default"/>
      </w:rPr>
    </w:lvl>
    <w:lvl w:ilvl="2" w:tplc="A2EE2494">
      <w:start w:val="1"/>
      <w:numFmt w:val="bullet"/>
      <w:pStyle w:val="Normalny-punkt3"/>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5D31F6B"/>
    <w:multiLevelType w:val="hybridMultilevel"/>
    <w:tmpl w:val="010A48CE"/>
    <w:lvl w:ilvl="0" w:tplc="73F84BB8">
      <w:start w:val="1"/>
      <w:numFmt w:val="decimal"/>
      <w:pStyle w:val="Numeracja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908C1"/>
    <w:multiLevelType w:val="hybridMultilevel"/>
    <w:tmpl w:val="275E8F6E"/>
    <w:lvl w:ilvl="0" w:tplc="BBFAD662">
      <w:start w:val="1"/>
      <w:numFmt w:val="bullet"/>
      <w:pStyle w:val="wypunktowanie3"/>
      <w:lvlText w:val="-"/>
      <w:lvlJc w:val="left"/>
      <w:pPr>
        <w:tabs>
          <w:tab w:val="num" w:pos="1776"/>
        </w:tabs>
        <w:ind w:left="1776" w:hanging="360"/>
      </w:pPr>
      <w:rPr>
        <w:rFonts w:ascii="Times New Roman" w:hAnsi="Times New Roman" w:cs="Times New Roman"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4" w15:restartNumberingAfterBreak="0">
    <w:nsid w:val="10787D86"/>
    <w:multiLevelType w:val="hybridMultilevel"/>
    <w:tmpl w:val="B02893A6"/>
    <w:lvl w:ilvl="0" w:tplc="EF8A30F2">
      <w:start w:val="1"/>
      <w:numFmt w:val="decimal"/>
      <w:pStyle w:val="Normalny-numer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0E615D"/>
    <w:multiLevelType w:val="hybridMultilevel"/>
    <w:tmpl w:val="2E3617C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3A072B"/>
    <w:multiLevelType w:val="hybridMultilevel"/>
    <w:tmpl w:val="2E3617C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704DEA"/>
    <w:multiLevelType w:val="hybridMultilevel"/>
    <w:tmpl w:val="553C5D54"/>
    <w:lvl w:ilvl="0" w:tplc="EA2883FE">
      <w:start w:val="1"/>
      <w:numFmt w:val="decimal"/>
      <w:pStyle w:val="Podtytu"/>
      <w:lvlText w:val="ID.KWP.%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A70C89"/>
    <w:multiLevelType w:val="hybridMultilevel"/>
    <w:tmpl w:val="F25C5B44"/>
    <w:lvl w:ilvl="0" w:tplc="301881FA">
      <w:start w:val="1"/>
      <w:numFmt w:val="lowerLetter"/>
      <w:pStyle w:val="numerowanie3"/>
      <w:lvlText w:val="%1)"/>
      <w:lvlJc w:val="left"/>
      <w:pPr>
        <w:tabs>
          <w:tab w:val="num" w:pos="1531"/>
        </w:tabs>
        <w:ind w:left="1531" w:hanging="397"/>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24563603"/>
    <w:multiLevelType w:val="hybridMultilevel"/>
    <w:tmpl w:val="98C079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A77E69"/>
    <w:multiLevelType w:val="hybridMultilevel"/>
    <w:tmpl w:val="945897E8"/>
    <w:lvl w:ilvl="0" w:tplc="4F3AFBE2">
      <w:start w:val="1"/>
      <w:numFmt w:val="bullet"/>
      <w:pStyle w:val="wypunktowanie1"/>
      <w:lvlText w:val=""/>
      <w:lvlJc w:val="left"/>
      <w:pPr>
        <w:tabs>
          <w:tab w:val="num" w:pos="901"/>
        </w:tabs>
        <w:ind w:left="901" w:hanging="360"/>
      </w:pPr>
      <w:rPr>
        <w:rFonts w:ascii="Wingdings" w:hAnsi="Wingdings" w:hint="default"/>
        <w:color w:val="auto"/>
      </w:rPr>
    </w:lvl>
    <w:lvl w:ilvl="1" w:tplc="4E1E280E">
      <w:start w:val="1"/>
      <w:numFmt w:val="bullet"/>
      <w:pStyle w:val="wypunktowanie2"/>
      <w:lvlText w:val="o"/>
      <w:lvlJc w:val="left"/>
      <w:pPr>
        <w:tabs>
          <w:tab w:val="num" w:pos="1981"/>
        </w:tabs>
        <w:ind w:left="1981" w:hanging="360"/>
      </w:pPr>
      <w:rPr>
        <w:rFonts w:ascii="Courier New" w:hAnsi="Courier New" w:hint="default"/>
      </w:rPr>
    </w:lvl>
    <w:lvl w:ilvl="2" w:tplc="04150005" w:tentative="1">
      <w:start w:val="1"/>
      <w:numFmt w:val="bullet"/>
      <w:lvlText w:val=""/>
      <w:lvlJc w:val="left"/>
      <w:pPr>
        <w:tabs>
          <w:tab w:val="num" w:pos="2701"/>
        </w:tabs>
        <w:ind w:left="2701" w:hanging="360"/>
      </w:pPr>
      <w:rPr>
        <w:rFonts w:ascii="Wingdings" w:hAnsi="Wingdings" w:hint="default"/>
      </w:rPr>
    </w:lvl>
    <w:lvl w:ilvl="3" w:tplc="04150001" w:tentative="1">
      <w:start w:val="1"/>
      <w:numFmt w:val="bullet"/>
      <w:lvlText w:val=""/>
      <w:lvlJc w:val="left"/>
      <w:pPr>
        <w:tabs>
          <w:tab w:val="num" w:pos="3421"/>
        </w:tabs>
        <w:ind w:left="3421" w:hanging="360"/>
      </w:pPr>
      <w:rPr>
        <w:rFonts w:ascii="Symbol" w:hAnsi="Symbol" w:hint="default"/>
      </w:rPr>
    </w:lvl>
    <w:lvl w:ilvl="4" w:tplc="04150003" w:tentative="1">
      <w:start w:val="1"/>
      <w:numFmt w:val="bullet"/>
      <w:lvlText w:val="o"/>
      <w:lvlJc w:val="left"/>
      <w:pPr>
        <w:tabs>
          <w:tab w:val="num" w:pos="4141"/>
        </w:tabs>
        <w:ind w:left="4141" w:hanging="360"/>
      </w:pPr>
      <w:rPr>
        <w:rFonts w:ascii="Courier New" w:hAnsi="Courier New" w:hint="default"/>
      </w:rPr>
    </w:lvl>
    <w:lvl w:ilvl="5" w:tplc="04150005" w:tentative="1">
      <w:start w:val="1"/>
      <w:numFmt w:val="bullet"/>
      <w:lvlText w:val=""/>
      <w:lvlJc w:val="left"/>
      <w:pPr>
        <w:tabs>
          <w:tab w:val="num" w:pos="4861"/>
        </w:tabs>
        <w:ind w:left="4861" w:hanging="360"/>
      </w:pPr>
      <w:rPr>
        <w:rFonts w:ascii="Wingdings" w:hAnsi="Wingdings" w:hint="default"/>
      </w:rPr>
    </w:lvl>
    <w:lvl w:ilvl="6" w:tplc="04150001" w:tentative="1">
      <w:start w:val="1"/>
      <w:numFmt w:val="bullet"/>
      <w:lvlText w:val=""/>
      <w:lvlJc w:val="left"/>
      <w:pPr>
        <w:tabs>
          <w:tab w:val="num" w:pos="5581"/>
        </w:tabs>
        <w:ind w:left="5581" w:hanging="360"/>
      </w:pPr>
      <w:rPr>
        <w:rFonts w:ascii="Symbol" w:hAnsi="Symbol" w:hint="default"/>
      </w:rPr>
    </w:lvl>
    <w:lvl w:ilvl="7" w:tplc="04150003" w:tentative="1">
      <w:start w:val="1"/>
      <w:numFmt w:val="bullet"/>
      <w:lvlText w:val="o"/>
      <w:lvlJc w:val="left"/>
      <w:pPr>
        <w:tabs>
          <w:tab w:val="num" w:pos="6301"/>
        </w:tabs>
        <w:ind w:left="6301" w:hanging="360"/>
      </w:pPr>
      <w:rPr>
        <w:rFonts w:ascii="Courier New" w:hAnsi="Courier New" w:hint="default"/>
      </w:rPr>
    </w:lvl>
    <w:lvl w:ilvl="8" w:tplc="04150005" w:tentative="1">
      <w:start w:val="1"/>
      <w:numFmt w:val="bullet"/>
      <w:lvlText w:val=""/>
      <w:lvlJc w:val="left"/>
      <w:pPr>
        <w:tabs>
          <w:tab w:val="num" w:pos="7021"/>
        </w:tabs>
        <w:ind w:left="7021" w:hanging="360"/>
      </w:pPr>
      <w:rPr>
        <w:rFonts w:ascii="Wingdings" w:hAnsi="Wingdings" w:hint="default"/>
      </w:rPr>
    </w:lvl>
  </w:abstractNum>
  <w:abstractNum w:abstractNumId="21" w15:restartNumberingAfterBreak="0">
    <w:nsid w:val="2A274373"/>
    <w:multiLevelType w:val="hybridMultilevel"/>
    <w:tmpl w:val="39E8E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7B10AB"/>
    <w:multiLevelType w:val="hybridMultilevel"/>
    <w:tmpl w:val="50D2DA80"/>
    <w:lvl w:ilvl="0" w:tplc="722C6B22">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626C0"/>
    <w:multiLevelType w:val="hybridMultilevel"/>
    <w:tmpl w:val="94E0E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5B4ABF"/>
    <w:multiLevelType w:val="hybridMultilevel"/>
    <w:tmpl w:val="8306E592"/>
    <w:lvl w:ilvl="0" w:tplc="CF5A2FC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96429"/>
    <w:multiLevelType w:val="hybridMultilevel"/>
    <w:tmpl w:val="7C4290D0"/>
    <w:lvl w:ilvl="0" w:tplc="4228851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914D19"/>
    <w:multiLevelType w:val="multilevel"/>
    <w:tmpl w:val="5D9C9FCA"/>
    <w:lvl w:ilvl="0">
      <w:start w:val="1"/>
      <w:numFmt w:val="decimal"/>
      <w:pStyle w:val="Nagwek1"/>
      <w:lvlText w:val="%1."/>
      <w:lvlJc w:val="left"/>
      <w:pPr>
        <w:ind w:left="360" w:hanging="360"/>
      </w:pPr>
    </w:lvl>
    <w:lvl w:ilvl="1">
      <w:start w:val="1"/>
      <w:numFmt w:val="decimal"/>
      <w:pStyle w:val="Nagwek2"/>
      <w:lvlText w:val="%1.%2."/>
      <w:lvlJc w:val="left"/>
      <w:pPr>
        <w:ind w:left="142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5631F"/>
    <w:multiLevelType w:val="hybridMultilevel"/>
    <w:tmpl w:val="1FFEB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7730B6"/>
    <w:multiLevelType w:val="hybridMultilevel"/>
    <w:tmpl w:val="05A87B30"/>
    <w:lvl w:ilvl="0" w:tplc="FA48661E">
      <w:start w:val="1"/>
      <w:numFmt w:val="upperRoman"/>
      <w:lvlText w:val="%1."/>
      <w:lvlJc w:val="right"/>
      <w:pPr>
        <w:ind w:left="680" w:hanging="11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7A7B88"/>
    <w:multiLevelType w:val="hybridMultilevel"/>
    <w:tmpl w:val="6832D8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579173F"/>
    <w:multiLevelType w:val="hybridMultilevel"/>
    <w:tmpl w:val="DD2EED80"/>
    <w:lvl w:ilvl="0" w:tplc="D90416DC">
      <w:start w:val="1"/>
      <w:numFmt w:val="decimal"/>
      <w:pStyle w:val="S-numerowanie1"/>
      <w:lvlText w:val="%1."/>
      <w:lvlJc w:val="left"/>
      <w:pPr>
        <w:tabs>
          <w:tab w:val="num" w:pos="397"/>
        </w:tabs>
        <w:ind w:left="0" w:firstLine="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6B945201"/>
    <w:multiLevelType w:val="hybridMultilevel"/>
    <w:tmpl w:val="DEEC98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13343"/>
    <w:multiLevelType w:val="hybridMultilevel"/>
    <w:tmpl w:val="8306E592"/>
    <w:lvl w:ilvl="0" w:tplc="CF5A2FC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471CA8"/>
    <w:multiLevelType w:val="multilevel"/>
    <w:tmpl w:val="1E10AB28"/>
    <w:styleLink w:val="WWOutlineListStyle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653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B8B4C4F"/>
    <w:multiLevelType w:val="hybridMultilevel"/>
    <w:tmpl w:val="675213C2"/>
    <w:lvl w:ilvl="0" w:tplc="722C6B22">
      <w:start w:val="1"/>
      <w:numFmt w:val="decimal"/>
      <w:lvlText w:val="%1."/>
      <w:lvlJc w:val="right"/>
      <w:pPr>
        <w:ind w:left="6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34"/>
  </w:num>
  <w:num w:numId="4">
    <w:abstractNumId w:val="0"/>
  </w:num>
  <w:num w:numId="5">
    <w:abstractNumId w:val="14"/>
  </w:num>
  <w:num w:numId="6">
    <w:abstractNumId w:val="12"/>
  </w:num>
  <w:num w:numId="7">
    <w:abstractNumId w:val="11"/>
  </w:num>
  <w:num w:numId="8">
    <w:abstractNumId w:val="13"/>
  </w:num>
  <w:num w:numId="9">
    <w:abstractNumId w:val="30"/>
  </w:num>
  <w:num w:numId="10">
    <w:abstractNumId w:val="18"/>
  </w:num>
  <w:num w:numId="11">
    <w:abstractNumId w:val="32"/>
  </w:num>
  <w:num w:numId="12">
    <w:abstractNumId w:val="25"/>
  </w:num>
  <w:num w:numId="13">
    <w:abstractNumId w:val="27"/>
  </w:num>
  <w:num w:numId="14">
    <w:abstractNumId w:val="17"/>
  </w:num>
  <w:num w:numId="15">
    <w:abstractNumId w:val="19"/>
  </w:num>
  <w:num w:numId="16">
    <w:abstractNumId w:val="24"/>
  </w:num>
  <w:num w:numId="17">
    <w:abstractNumId w:val="16"/>
  </w:num>
  <w:num w:numId="18">
    <w:abstractNumId w:val="15"/>
  </w:num>
  <w:num w:numId="19">
    <w:abstractNumId w:val="31"/>
  </w:num>
  <w:num w:numId="20">
    <w:abstractNumId w:val="35"/>
  </w:num>
  <w:num w:numId="21">
    <w:abstractNumId w:val="22"/>
  </w:num>
  <w:num w:numId="22">
    <w:abstractNumId w:val="33"/>
  </w:num>
  <w:num w:numId="23">
    <w:abstractNumId w:val="23"/>
  </w:num>
  <w:num w:numId="24">
    <w:abstractNumId w:val="21"/>
  </w:num>
  <w:num w:numId="25">
    <w:abstractNumId w:val="29"/>
  </w:num>
  <w:num w:numId="26">
    <w:abstractNumId w:val="26"/>
  </w:num>
  <w:num w:numId="2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54"/>
    <w:rsid w:val="0000110C"/>
    <w:rsid w:val="00001FF9"/>
    <w:rsid w:val="00002212"/>
    <w:rsid w:val="000025E9"/>
    <w:rsid w:val="00003E04"/>
    <w:rsid w:val="00004DEF"/>
    <w:rsid w:val="000101D2"/>
    <w:rsid w:val="00010789"/>
    <w:rsid w:val="000107B0"/>
    <w:rsid w:val="00013492"/>
    <w:rsid w:val="00013A3C"/>
    <w:rsid w:val="00014C52"/>
    <w:rsid w:val="0001580B"/>
    <w:rsid w:val="00015C7D"/>
    <w:rsid w:val="00016AC0"/>
    <w:rsid w:val="000170C1"/>
    <w:rsid w:val="00017FB9"/>
    <w:rsid w:val="0002063B"/>
    <w:rsid w:val="000209EB"/>
    <w:rsid w:val="000233DB"/>
    <w:rsid w:val="00025AF9"/>
    <w:rsid w:val="00026C15"/>
    <w:rsid w:val="00026DBC"/>
    <w:rsid w:val="000307F5"/>
    <w:rsid w:val="000324AF"/>
    <w:rsid w:val="000332A5"/>
    <w:rsid w:val="0003334A"/>
    <w:rsid w:val="000360B2"/>
    <w:rsid w:val="000360CC"/>
    <w:rsid w:val="0004027C"/>
    <w:rsid w:val="00040891"/>
    <w:rsid w:val="0004230E"/>
    <w:rsid w:val="000429DB"/>
    <w:rsid w:val="00043181"/>
    <w:rsid w:val="000435E3"/>
    <w:rsid w:val="00044101"/>
    <w:rsid w:val="00045024"/>
    <w:rsid w:val="00047878"/>
    <w:rsid w:val="00047F8E"/>
    <w:rsid w:val="00050AEC"/>
    <w:rsid w:val="00053057"/>
    <w:rsid w:val="000534E5"/>
    <w:rsid w:val="000539D8"/>
    <w:rsid w:val="00053B15"/>
    <w:rsid w:val="00054566"/>
    <w:rsid w:val="0005549C"/>
    <w:rsid w:val="00056DC1"/>
    <w:rsid w:val="000570EB"/>
    <w:rsid w:val="0005715D"/>
    <w:rsid w:val="000603D9"/>
    <w:rsid w:val="00060D89"/>
    <w:rsid w:val="000611C0"/>
    <w:rsid w:val="00063397"/>
    <w:rsid w:val="000638A9"/>
    <w:rsid w:val="000639AB"/>
    <w:rsid w:val="00064C3D"/>
    <w:rsid w:val="00065138"/>
    <w:rsid w:val="000651E4"/>
    <w:rsid w:val="0006551F"/>
    <w:rsid w:val="00070554"/>
    <w:rsid w:val="000707FE"/>
    <w:rsid w:val="000710F7"/>
    <w:rsid w:val="00071C11"/>
    <w:rsid w:val="00072326"/>
    <w:rsid w:val="00072FDD"/>
    <w:rsid w:val="00072FEB"/>
    <w:rsid w:val="00073876"/>
    <w:rsid w:val="00073F91"/>
    <w:rsid w:val="000744F5"/>
    <w:rsid w:val="00074956"/>
    <w:rsid w:val="00074989"/>
    <w:rsid w:val="00075130"/>
    <w:rsid w:val="00075F6A"/>
    <w:rsid w:val="000761D6"/>
    <w:rsid w:val="00076639"/>
    <w:rsid w:val="000821A5"/>
    <w:rsid w:val="00084652"/>
    <w:rsid w:val="00085BBA"/>
    <w:rsid w:val="000867CE"/>
    <w:rsid w:val="00090C30"/>
    <w:rsid w:val="00091160"/>
    <w:rsid w:val="0009224D"/>
    <w:rsid w:val="00094EEE"/>
    <w:rsid w:val="0009555D"/>
    <w:rsid w:val="000960E3"/>
    <w:rsid w:val="00097366"/>
    <w:rsid w:val="000A06D9"/>
    <w:rsid w:val="000A0DE6"/>
    <w:rsid w:val="000A20AF"/>
    <w:rsid w:val="000A4C06"/>
    <w:rsid w:val="000A6E8F"/>
    <w:rsid w:val="000B0C18"/>
    <w:rsid w:val="000B1287"/>
    <w:rsid w:val="000B14EA"/>
    <w:rsid w:val="000B2766"/>
    <w:rsid w:val="000B2EA5"/>
    <w:rsid w:val="000B3F2E"/>
    <w:rsid w:val="000B413C"/>
    <w:rsid w:val="000B4787"/>
    <w:rsid w:val="000B52A1"/>
    <w:rsid w:val="000B6816"/>
    <w:rsid w:val="000C1BCD"/>
    <w:rsid w:val="000C2196"/>
    <w:rsid w:val="000C3D18"/>
    <w:rsid w:val="000C4175"/>
    <w:rsid w:val="000C4856"/>
    <w:rsid w:val="000C50CF"/>
    <w:rsid w:val="000C61E6"/>
    <w:rsid w:val="000C70D9"/>
    <w:rsid w:val="000D058A"/>
    <w:rsid w:val="000D418C"/>
    <w:rsid w:val="000D763B"/>
    <w:rsid w:val="000E064E"/>
    <w:rsid w:val="000E06D1"/>
    <w:rsid w:val="000E1BC9"/>
    <w:rsid w:val="000E4A67"/>
    <w:rsid w:val="000E4CE7"/>
    <w:rsid w:val="000E4E85"/>
    <w:rsid w:val="000E5675"/>
    <w:rsid w:val="000E58FF"/>
    <w:rsid w:val="000E5DA8"/>
    <w:rsid w:val="000E6788"/>
    <w:rsid w:val="000E7FBB"/>
    <w:rsid w:val="000F04C0"/>
    <w:rsid w:val="000F099C"/>
    <w:rsid w:val="000F2F5A"/>
    <w:rsid w:val="000F3225"/>
    <w:rsid w:val="000F378C"/>
    <w:rsid w:val="000F493D"/>
    <w:rsid w:val="000F543F"/>
    <w:rsid w:val="000F671C"/>
    <w:rsid w:val="000F6C20"/>
    <w:rsid w:val="000F76C6"/>
    <w:rsid w:val="000F77CB"/>
    <w:rsid w:val="001005B5"/>
    <w:rsid w:val="001005F3"/>
    <w:rsid w:val="001006B0"/>
    <w:rsid w:val="0010253D"/>
    <w:rsid w:val="0010339F"/>
    <w:rsid w:val="00104058"/>
    <w:rsid w:val="00104C8C"/>
    <w:rsid w:val="001059D1"/>
    <w:rsid w:val="00105E8C"/>
    <w:rsid w:val="001063B0"/>
    <w:rsid w:val="00110319"/>
    <w:rsid w:val="00110697"/>
    <w:rsid w:val="00110ECE"/>
    <w:rsid w:val="00111550"/>
    <w:rsid w:val="00111B23"/>
    <w:rsid w:val="00115330"/>
    <w:rsid w:val="00117A0E"/>
    <w:rsid w:val="00117DC5"/>
    <w:rsid w:val="00120043"/>
    <w:rsid w:val="00120CAE"/>
    <w:rsid w:val="00120D4B"/>
    <w:rsid w:val="0012159E"/>
    <w:rsid w:val="001215FE"/>
    <w:rsid w:val="00121AD6"/>
    <w:rsid w:val="00121C26"/>
    <w:rsid w:val="001225D9"/>
    <w:rsid w:val="00123874"/>
    <w:rsid w:val="001238DD"/>
    <w:rsid w:val="0012427C"/>
    <w:rsid w:val="00124584"/>
    <w:rsid w:val="00124593"/>
    <w:rsid w:val="00124B64"/>
    <w:rsid w:val="00126791"/>
    <w:rsid w:val="00126FA9"/>
    <w:rsid w:val="00127D72"/>
    <w:rsid w:val="00132705"/>
    <w:rsid w:val="00133E50"/>
    <w:rsid w:val="001342D5"/>
    <w:rsid w:val="00134509"/>
    <w:rsid w:val="0013522B"/>
    <w:rsid w:val="001354FF"/>
    <w:rsid w:val="00135C36"/>
    <w:rsid w:val="00136C88"/>
    <w:rsid w:val="00140E72"/>
    <w:rsid w:val="001415F6"/>
    <w:rsid w:val="00141C1A"/>
    <w:rsid w:val="00141DD0"/>
    <w:rsid w:val="001438F0"/>
    <w:rsid w:val="001460A7"/>
    <w:rsid w:val="00146520"/>
    <w:rsid w:val="00147941"/>
    <w:rsid w:val="00155513"/>
    <w:rsid w:val="00155CE6"/>
    <w:rsid w:val="00155F7A"/>
    <w:rsid w:val="00156979"/>
    <w:rsid w:val="001571D3"/>
    <w:rsid w:val="00157AE7"/>
    <w:rsid w:val="00157E46"/>
    <w:rsid w:val="00161470"/>
    <w:rsid w:val="00162B4B"/>
    <w:rsid w:val="00162BC6"/>
    <w:rsid w:val="0016371D"/>
    <w:rsid w:val="00164234"/>
    <w:rsid w:val="00164742"/>
    <w:rsid w:val="00167555"/>
    <w:rsid w:val="00170D2D"/>
    <w:rsid w:val="00171C55"/>
    <w:rsid w:val="0017215C"/>
    <w:rsid w:val="001726D1"/>
    <w:rsid w:val="001736C2"/>
    <w:rsid w:val="00173B02"/>
    <w:rsid w:val="0017467E"/>
    <w:rsid w:val="00176138"/>
    <w:rsid w:val="00176701"/>
    <w:rsid w:val="00180FC9"/>
    <w:rsid w:val="00181D88"/>
    <w:rsid w:val="00184D74"/>
    <w:rsid w:val="0019017C"/>
    <w:rsid w:val="00191C1B"/>
    <w:rsid w:val="0019491F"/>
    <w:rsid w:val="001967EF"/>
    <w:rsid w:val="001A061F"/>
    <w:rsid w:val="001A0C35"/>
    <w:rsid w:val="001A203E"/>
    <w:rsid w:val="001A2ADE"/>
    <w:rsid w:val="001A3CEB"/>
    <w:rsid w:val="001A497D"/>
    <w:rsid w:val="001A692D"/>
    <w:rsid w:val="001B07CB"/>
    <w:rsid w:val="001B1C60"/>
    <w:rsid w:val="001B28D4"/>
    <w:rsid w:val="001B39D7"/>
    <w:rsid w:val="001B3B11"/>
    <w:rsid w:val="001B4899"/>
    <w:rsid w:val="001B5210"/>
    <w:rsid w:val="001C01C7"/>
    <w:rsid w:val="001C15A8"/>
    <w:rsid w:val="001C19BF"/>
    <w:rsid w:val="001C1BFD"/>
    <w:rsid w:val="001C1CD9"/>
    <w:rsid w:val="001C272F"/>
    <w:rsid w:val="001C390D"/>
    <w:rsid w:val="001C42B4"/>
    <w:rsid w:val="001C64BA"/>
    <w:rsid w:val="001C69AE"/>
    <w:rsid w:val="001D268F"/>
    <w:rsid w:val="001D4200"/>
    <w:rsid w:val="001D4A15"/>
    <w:rsid w:val="001D7591"/>
    <w:rsid w:val="001E031E"/>
    <w:rsid w:val="001E2561"/>
    <w:rsid w:val="001E3D56"/>
    <w:rsid w:val="001E467D"/>
    <w:rsid w:val="001E6866"/>
    <w:rsid w:val="001E6D33"/>
    <w:rsid w:val="001E6DAD"/>
    <w:rsid w:val="001E7ABB"/>
    <w:rsid w:val="001F0090"/>
    <w:rsid w:val="001F154F"/>
    <w:rsid w:val="001F1DAE"/>
    <w:rsid w:val="001F32CD"/>
    <w:rsid w:val="001F46BB"/>
    <w:rsid w:val="001F58BB"/>
    <w:rsid w:val="001F599C"/>
    <w:rsid w:val="001F621B"/>
    <w:rsid w:val="001F683F"/>
    <w:rsid w:val="001F73AF"/>
    <w:rsid w:val="001F759E"/>
    <w:rsid w:val="001F77D4"/>
    <w:rsid w:val="001F78FE"/>
    <w:rsid w:val="001F7A47"/>
    <w:rsid w:val="001F7B94"/>
    <w:rsid w:val="00201463"/>
    <w:rsid w:val="00203DEC"/>
    <w:rsid w:val="00204560"/>
    <w:rsid w:val="00206982"/>
    <w:rsid w:val="00206D4D"/>
    <w:rsid w:val="002079DD"/>
    <w:rsid w:val="00207D9F"/>
    <w:rsid w:val="00210809"/>
    <w:rsid w:val="00210DB3"/>
    <w:rsid w:val="0021164F"/>
    <w:rsid w:val="00211BB1"/>
    <w:rsid w:val="0021220D"/>
    <w:rsid w:val="0021253E"/>
    <w:rsid w:val="0021305D"/>
    <w:rsid w:val="002131DF"/>
    <w:rsid w:val="00213535"/>
    <w:rsid w:val="00214414"/>
    <w:rsid w:val="00214971"/>
    <w:rsid w:val="00217DCC"/>
    <w:rsid w:val="00220A96"/>
    <w:rsid w:val="002210F9"/>
    <w:rsid w:val="002242C2"/>
    <w:rsid w:val="002245DE"/>
    <w:rsid w:val="00224B52"/>
    <w:rsid w:val="00224E5A"/>
    <w:rsid w:val="00225B0D"/>
    <w:rsid w:val="00230185"/>
    <w:rsid w:val="002308B0"/>
    <w:rsid w:val="002312C3"/>
    <w:rsid w:val="00231C04"/>
    <w:rsid w:val="00233C19"/>
    <w:rsid w:val="002350DB"/>
    <w:rsid w:val="00240A9B"/>
    <w:rsid w:val="00240F44"/>
    <w:rsid w:val="00241FCD"/>
    <w:rsid w:val="002428D4"/>
    <w:rsid w:val="00244D8F"/>
    <w:rsid w:val="002450A3"/>
    <w:rsid w:val="002452EF"/>
    <w:rsid w:val="00245D6F"/>
    <w:rsid w:val="002462ED"/>
    <w:rsid w:val="00246B4F"/>
    <w:rsid w:val="00247711"/>
    <w:rsid w:val="00247CAA"/>
    <w:rsid w:val="00250B88"/>
    <w:rsid w:val="00251564"/>
    <w:rsid w:val="00252358"/>
    <w:rsid w:val="00253826"/>
    <w:rsid w:val="002539C6"/>
    <w:rsid w:val="002547FB"/>
    <w:rsid w:val="00254FC9"/>
    <w:rsid w:val="00257DC0"/>
    <w:rsid w:val="002601E9"/>
    <w:rsid w:val="0026044D"/>
    <w:rsid w:val="002638A0"/>
    <w:rsid w:val="00264229"/>
    <w:rsid w:val="00266816"/>
    <w:rsid w:val="00266A23"/>
    <w:rsid w:val="00267A16"/>
    <w:rsid w:val="00270560"/>
    <w:rsid w:val="00271B1D"/>
    <w:rsid w:val="0027284E"/>
    <w:rsid w:val="00272D25"/>
    <w:rsid w:val="0027360C"/>
    <w:rsid w:val="00274396"/>
    <w:rsid w:val="0027502B"/>
    <w:rsid w:val="00275B48"/>
    <w:rsid w:val="00276D06"/>
    <w:rsid w:val="00277A51"/>
    <w:rsid w:val="0028219B"/>
    <w:rsid w:val="0028287F"/>
    <w:rsid w:val="00282F5D"/>
    <w:rsid w:val="0028321A"/>
    <w:rsid w:val="0028615E"/>
    <w:rsid w:val="00286778"/>
    <w:rsid w:val="00286DE6"/>
    <w:rsid w:val="00287964"/>
    <w:rsid w:val="002900B8"/>
    <w:rsid w:val="002908BC"/>
    <w:rsid w:val="00291454"/>
    <w:rsid w:val="00294908"/>
    <w:rsid w:val="0029560D"/>
    <w:rsid w:val="00296711"/>
    <w:rsid w:val="00296E94"/>
    <w:rsid w:val="00296F5E"/>
    <w:rsid w:val="0029785F"/>
    <w:rsid w:val="00297BF1"/>
    <w:rsid w:val="002A0F17"/>
    <w:rsid w:val="002A196A"/>
    <w:rsid w:val="002A1DEC"/>
    <w:rsid w:val="002A30C9"/>
    <w:rsid w:val="002A3844"/>
    <w:rsid w:val="002A4729"/>
    <w:rsid w:val="002A6B3D"/>
    <w:rsid w:val="002A70EE"/>
    <w:rsid w:val="002A7EF8"/>
    <w:rsid w:val="002A7F30"/>
    <w:rsid w:val="002B03B5"/>
    <w:rsid w:val="002B08A6"/>
    <w:rsid w:val="002B3124"/>
    <w:rsid w:val="002B4BE0"/>
    <w:rsid w:val="002B5F18"/>
    <w:rsid w:val="002B63BC"/>
    <w:rsid w:val="002B6FE9"/>
    <w:rsid w:val="002C027D"/>
    <w:rsid w:val="002C05FB"/>
    <w:rsid w:val="002C06E2"/>
    <w:rsid w:val="002C1F4D"/>
    <w:rsid w:val="002C211E"/>
    <w:rsid w:val="002C37DC"/>
    <w:rsid w:val="002C436F"/>
    <w:rsid w:val="002C59D4"/>
    <w:rsid w:val="002C5E6A"/>
    <w:rsid w:val="002C6B31"/>
    <w:rsid w:val="002C7AE4"/>
    <w:rsid w:val="002D0F26"/>
    <w:rsid w:val="002D441D"/>
    <w:rsid w:val="002D46E3"/>
    <w:rsid w:val="002D5CCE"/>
    <w:rsid w:val="002D6C43"/>
    <w:rsid w:val="002D783B"/>
    <w:rsid w:val="002D7C43"/>
    <w:rsid w:val="002E1370"/>
    <w:rsid w:val="002E1B5F"/>
    <w:rsid w:val="002E2183"/>
    <w:rsid w:val="002E2355"/>
    <w:rsid w:val="002E2EFF"/>
    <w:rsid w:val="002E4D45"/>
    <w:rsid w:val="002E51C6"/>
    <w:rsid w:val="002E6F5B"/>
    <w:rsid w:val="002E72EA"/>
    <w:rsid w:val="002E7C9A"/>
    <w:rsid w:val="002F063F"/>
    <w:rsid w:val="002F299B"/>
    <w:rsid w:val="002F2F36"/>
    <w:rsid w:val="002F3C60"/>
    <w:rsid w:val="002F432B"/>
    <w:rsid w:val="002F4743"/>
    <w:rsid w:val="002F4D3C"/>
    <w:rsid w:val="002F52EA"/>
    <w:rsid w:val="002F7F40"/>
    <w:rsid w:val="00301CE6"/>
    <w:rsid w:val="00302F3D"/>
    <w:rsid w:val="00302F96"/>
    <w:rsid w:val="003030D2"/>
    <w:rsid w:val="00303888"/>
    <w:rsid w:val="00303E67"/>
    <w:rsid w:val="00303F9F"/>
    <w:rsid w:val="003041F8"/>
    <w:rsid w:val="003044DE"/>
    <w:rsid w:val="003046D7"/>
    <w:rsid w:val="0030592C"/>
    <w:rsid w:val="003067A2"/>
    <w:rsid w:val="00306FD4"/>
    <w:rsid w:val="003073C7"/>
    <w:rsid w:val="003073F5"/>
    <w:rsid w:val="00307573"/>
    <w:rsid w:val="0030757C"/>
    <w:rsid w:val="00310869"/>
    <w:rsid w:val="00310CC4"/>
    <w:rsid w:val="0031218D"/>
    <w:rsid w:val="003128B8"/>
    <w:rsid w:val="00312D8B"/>
    <w:rsid w:val="00313D00"/>
    <w:rsid w:val="0031521B"/>
    <w:rsid w:val="003154C2"/>
    <w:rsid w:val="00316038"/>
    <w:rsid w:val="0032382E"/>
    <w:rsid w:val="00323B08"/>
    <w:rsid w:val="003263E0"/>
    <w:rsid w:val="00326878"/>
    <w:rsid w:val="003303E2"/>
    <w:rsid w:val="003307DA"/>
    <w:rsid w:val="003315A6"/>
    <w:rsid w:val="00332A98"/>
    <w:rsid w:val="003332A0"/>
    <w:rsid w:val="0033368E"/>
    <w:rsid w:val="0033378F"/>
    <w:rsid w:val="0033413D"/>
    <w:rsid w:val="00341117"/>
    <w:rsid w:val="00341756"/>
    <w:rsid w:val="0034313F"/>
    <w:rsid w:val="0034318A"/>
    <w:rsid w:val="003433D2"/>
    <w:rsid w:val="00343D7E"/>
    <w:rsid w:val="0034478E"/>
    <w:rsid w:val="00345652"/>
    <w:rsid w:val="003466E1"/>
    <w:rsid w:val="00350BF8"/>
    <w:rsid w:val="003515B9"/>
    <w:rsid w:val="003567E6"/>
    <w:rsid w:val="00356EE6"/>
    <w:rsid w:val="003576DA"/>
    <w:rsid w:val="003604CE"/>
    <w:rsid w:val="00361D83"/>
    <w:rsid w:val="00362FEC"/>
    <w:rsid w:val="00363323"/>
    <w:rsid w:val="00364421"/>
    <w:rsid w:val="00364EA0"/>
    <w:rsid w:val="00365E5E"/>
    <w:rsid w:val="00365FF4"/>
    <w:rsid w:val="003667EF"/>
    <w:rsid w:val="00366F15"/>
    <w:rsid w:val="0036775B"/>
    <w:rsid w:val="00367C89"/>
    <w:rsid w:val="003701C3"/>
    <w:rsid w:val="003703A3"/>
    <w:rsid w:val="0037146A"/>
    <w:rsid w:val="00372DEA"/>
    <w:rsid w:val="003739DA"/>
    <w:rsid w:val="00373CC6"/>
    <w:rsid w:val="00374AA7"/>
    <w:rsid w:val="00374EBB"/>
    <w:rsid w:val="0037524B"/>
    <w:rsid w:val="0037539A"/>
    <w:rsid w:val="00376761"/>
    <w:rsid w:val="003768DF"/>
    <w:rsid w:val="00377B51"/>
    <w:rsid w:val="00381497"/>
    <w:rsid w:val="00382ADF"/>
    <w:rsid w:val="00384ED4"/>
    <w:rsid w:val="00384F39"/>
    <w:rsid w:val="00386D76"/>
    <w:rsid w:val="0039067E"/>
    <w:rsid w:val="0039121E"/>
    <w:rsid w:val="00393441"/>
    <w:rsid w:val="003935F4"/>
    <w:rsid w:val="003937DB"/>
    <w:rsid w:val="0039478B"/>
    <w:rsid w:val="00394B96"/>
    <w:rsid w:val="00395C55"/>
    <w:rsid w:val="003979B4"/>
    <w:rsid w:val="003A08B3"/>
    <w:rsid w:val="003A273A"/>
    <w:rsid w:val="003A2FE1"/>
    <w:rsid w:val="003A4860"/>
    <w:rsid w:val="003A4C6F"/>
    <w:rsid w:val="003A6479"/>
    <w:rsid w:val="003A688E"/>
    <w:rsid w:val="003A6AF9"/>
    <w:rsid w:val="003A7040"/>
    <w:rsid w:val="003A7597"/>
    <w:rsid w:val="003B07FD"/>
    <w:rsid w:val="003B2186"/>
    <w:rsid w:val="003B3BF4"/>
    <w:rsid w:val="003B73F2"/>
    <w:rsid w:val="003C1178"/>
    <w:rsid w:val="003C4678"/>
    <w:rsid w:val="003C4F0C"/>
    <w:rsid w:val="003C758E"/>
    <w:rsid w:val="003C792E"/>
    <w:rsid w:val="003D095F"/>
    <w:rsid w:val="003D26A3"/>
    <w:rsid w:val="003D4160"/>
    <w:rsid w:val="003E120B"/>
    <w:rsid w:val="003E34A6"/>
    <w:rsid w:val="003E3E87"/>
    <w:rsid w:val="003E53E9"/>
    <w:rsid w:val="003E5A5B"/>
    <w:rsid w:val="003E7228"/>
    <w:rsid w:val="003E7E37"/>
    <w:rsid w:val="003F0D17"/>
    <w:rsid w:val="003F14F0"/>
    <w:rsid w:val="003F19F9"/>
    <w:rsid w:val="003F245D"/>
    <w:rsid w:val="003F30F1"/>
    <w:rsid w:val="003F47CC"/>
    <w:rsid w:val="003F4B7C"/>
    <w:rsid w:val="003F512F"/>
    <w:rsid w:val="003F5A42"/>
    <w:rsid w:val="003F69FD"/>
    <w:rsid w:val="003F7358"/>
    <w:rsid w:val="00400BE8"/>
    <w:rsid w:val="004016E1"/>
    <w:rsid w:val="0040293D"/>
    <w:rsid w:val="00404659"/>
    <w:rsid w:val="0040644D"/>
    <w:rsid w:val="004103E9"/>
    <w:rsid w:val="00411E3F"/>
    <w:rsid w:val="00412B13"/>
    <w:rsid w:val="00413E6E"/>
    <w:rsid w:val="00414752"/>
    <w:rsid w:val="00414951"/>
    <w:rsid w:val="00416C05"/>
    <w:rsid w:val="00417F95"/>
    <w:rsid w:val="0042132B"/>
    <w:rsid w:val="00421EC1"/>
    <w:rsid w:val="004245F1"/>
    <w:rsid w:val="00424BA2"/>
    <w:rsid w:val="00425406"/>
    <w:rsid w:val="00430263"/>
    <w:rsid w:val="00431C85"/>
    <w:rsid w:val="00432445"/>
    <w:rsid w:val="00433391"/>
    <w:rsid w:val="00433DBB"/>
    <w:rsid w:val="004347FF"/>
    <w:rsid w:val="00434FA1"/>
    <w:rsid w:val="004358B3"/>
    <w:rsid w:val="00436F1B"/>
    <w:rsid w:val="004404C4"/>
    <w:rsid w:val="004410AB"/>
    <w:rsid w:val="004415B5"/>
    <w:rsid w:val="00441E09"/>
    <w:rsid w:val="00443C70"/>
    <w:rsid w:val="00444944"/>
    <w:rsid w:val="00444EB1"/>
    <w:rsid w:val="00451FF7"/>
    <w:rsid w:val="00452899"/>
    <w:rsid w:val="004533C9"/>
    <w:rsid w:val="0045397F"/>
    <w:rsid w:val="00454940"/>
    <w:rsid w:val="00455A79"/>
    <w:rsid w:val="00456668"/>
    <w:rsid w:val="0045680D"/>
    <w:rsid w:val="00456CD0"/>
    <w:rsid w:val="004575A7"/>
    <w:rsid w:val="0046030D"/>
    <w:rsid w:val="004605C3"/>
    <w:rsid w:val="00462535"/>
    <w:rsid w:val="004625D3"/>
    <w:rsid w:val="00463023"/>
    <w:rsid w:val="004724F4"/>
    <w:rsid w:val="00473717"/>
    <w:rsid w:val="00474ADA"/>
    <w:rsid w:val="00481CFA"/>
    <w:rsid w:val="004823CE"/>
    <w:rsid w:val="004825D2"/>
    <w:rsid w:val="00482D05"/>
    <w:rsid w:val="0048372D"/>
    <w:rsid w:val="00485021"/>
    <w:rsid w:val="00485771"/>
    <w:rsid w:val="004860BB"/>
    <w:rsid w:val="004913DB"/>
    <w:rsid w:val="00491CC6"/>
    <w:rsid w:val="00492049"/>
    <w:rsid w:val="00493142"/>
    <w:rsid w:val="00493DB6"/>
    <w:rsid w:val="00494CAC"/>
    <w:rsid w:val="00495786"/>
    <w:rsid w:val="00497988"/>
    <w:rsid w:val="004A05B2"/>
    <w:rsid w:val="004A0B02"/>
    <w:rsid w:val="004A12A4"/>
    <w:rsid w:val="004A2D6D"/>
    <w:rsid w:val="004A306E"/>
    <w:rsid w:val="004A341F"/>
    <w:rsid w:val="004A4DDD"/>
    <w:rsid w:val="004A7F5D"/>
    <w:rsid w:val="004B03DA"/>
    <w:rsid w:val="004B09A0"/>
    <w:rsid w:val="004B2506"/>
    <w:rsid w:val="004B28E4"/>
    <w:rsid w:val="004B4540"/>
    <w:rsid w:val="004B4E05"/>
    <w:rsid w:val="004B54EA"/>
    <w:rsid w:val="004B70C2"/>
    <w:rsid w:val="004C3614"/>
    <w:rsid w:val="004C3AC8"/>
    <w:rsid w:val="004C4111"/>
    <w:rsid w:val="004C488B"/>
    <w:rsid w:val="004C590C"/>
    <w:rsid w:val="004C5A83"/>
    <w:rsid w:val="004C698D"/>
    <w:rsid w:val="004C71D2"/>
    <w:rsid w:val="004D05AC"/>
    <w:rsid w:val="004D0DAE"/>
    <w:rsid w:val="004D18A1"/>
    <w:rsid w:val="004D28FE"/>
    <w:rsid w:val="004D2DCA"/>
    <w:rsid w:val="004D479E"/>
    <w:rsid w:val="004D5054"/>
    <w:rsid w:val="004D514D"/>
    <w:rsid w:val="004D6B85"/>
    <w:rsid w:val="004D6FC4"/>
    <w:rsid w:val="004D77E7"/>
    <w:rsid w:val="004E052E"/>
    <w:rsid w:val="004E08F6"/>
    <w:rsid w:val="004E0F3F"/>
    <w:rsid w:val="004E237D"/>
    <w:rsid w:val="004E4E12"/>
    <w:rsid w:val="004E638D"/>
    <w:rsid w:val="004E6AEF"/>
    <w:rsid w:val="004E7A39"/>
    <w:rsid w:val="004E7A6E"/>
    <w:rsid w:val="004F0C8D"/>
    <w:rsid w:val="004F32BD"/>
    <w:rsid w:val="004F3818"/>
    <w:rsid w:val="004F60A9"/>
    <w:rsid w:val="004F62BA"/>
    <w:rsid w:val="004F65FD"/>
    <w:rsid w:val="004F69EF"/>
    <w:rsid w:val="00500391"/>
    <w:rsid w:val="005003FB"/>
    <w:rsid w:val="00501110"/>
    <w:rsid w:val="0050298C"/>
    <w:rsid w:val="00504AD7"/>
    <w:rsid w:val="0050567F"/>
    <w:rsid w:val="0051186B"/>
    <w:rsid w:val="00511E02"/>
    <w:rsid w:val="00511E20"/>
    <w:rsid w:val="005122B8"/>
    <w:rsid w:val="00514E24"/>
    <w:rsid w:val="0051555B"/>
    <w:rsid w:val="005158C6"/>
    <w:rsid w:val="00516FC4"/>
    <w:rsid w:val="00517908"/>
    <w:rsid w:val="0052081C"/>
    <w:rsid w:val="00523A79"/>
    <w:rsid w:val="00523E37"/>
    <w:rsid w:val="00526231"/>
    <w:rsid w:val="00526C74"/>
    <w:rsid w:val="00526EE9"/>
    <w:rsid w:val="00526FEC"/>
    <w:rsid w:val="005270FF"/>
    <w:rsid w:val="00527CEC"/>
    <w:rsid w:val="00533D1C"/>
    <w:rsid w:val="00541870"/>
    <w:rsid w:val="00541E50"/>
    <w:rsid w:val="00543036"/>
    <w:rsid w:val="00543163"/>
    <w:rsid w:val="005448A2"/>
    <w:rsid w:val="00544FE2"/>
    <w:rsid w:val="005535A6"/>
    <w:rsid w:val="00553A57"/>
    <w:rsid w:val="00553CB6"/>
    <w:rsid w:val="00555E48"/>
    <w:rsid w:val="00556727"/>
    <w:rsid w:val="005572E3"/>
    <w:rsid w:val="00557386"/>
    <w:rsid w:val="00563779"/>
    <w:rsid w:val="00563C53"/>
    <w:rsid w:val="00564548"/>
    <w:rsid w:val="0056610F"/>
    <w:rsid w:val="00566E6F"/>
    <w:rsid w:val="0056751A"/>
    <w:rsid w:val="00572146"/>
    <w:rsid w:val="005732FC"/>
    <w:rsid w:val="00573753"/>
    <w:rsid w:val="00575A23"/>
    <w:rsid w:val="00575B85"/>
    <w:rsid w:val="0057693B"/>
    <w:rsid w:val="005808AA"/>
    <w:rsid w:val="005812FE"/>
    <w:rsid w:val="00581618"/>
    <w:rsid w:val="005818C4"/>
    <w:rsid w:val="00581D25"/>
    <w:rsid w:val="00584255"/>
    <w:rsid w:val="0058535B"/>
    <w:rsid w:val="00585754"/>
    <w:rsid w:val="00587F30"/>
    <w:rsid w:val="00590893"/>
    <w:rsid w:val="00590EFE"/>
    <w:rsid w:val="00591644"/>
    <w:rsid w:val="0059392D"/>
    <w:rsid w:val="005942ED"/>
    <w:rsid w:val="0059480E"/>
    <w:rsid w:val="005968E0"/>
    <w:rsid w:val="00596DFC"/>
    <w:rsid w:val="00597A70"/>
    <w:rsid w:val="00597B91"/>
    <w:rsid w:val="005A0692"/>
    <w:rsid w:val="005A0D18"/>
    <w:rsid w:val="005A1223"/>
    <w:rsid w:val="005A17A3"/>
    <w:rsid w:val="005A1E9B"/>
    <w:rsid w:val="005A2596"/>
    <w:rsid w:val="005A529D"/>
    <w:rsid w:val="005A6B8E"/>
    <w:rsid w:val="005B199B"/>
    <w:rsid w:val="005B3264"/>
    <w:rsid w:val="005B4075"/>
    <w:rsid w:val="005B4C62"/>
    <w:rsid w:val="005B577D"/>
    <w:rsid w:val="005B6C26"/>
    <w:rsid w:val="005B7C63"/>
    <w:rsid w:val="005C19AE"/>
    <w:rsid w:val="005C2857"/>
    <w:rsid w:val="005C4BF3"/>
    <w:rsid w:val="005C5405"/>
    <w:rsid w:val="005C552F"/>
    <w:rsid w:val="005C6EA6"/>
    <w:rsid w:val="005C7C4D"/>
    <w:rsid w:val="005D0312"/>
    <w:rsid w:val="005D2061"/>
    <w:rsid w:val="005D4626"/>
    <w:rsid w:val="005D7D77"/>
    <w:rsid w:val="005E2489"/>
    <w:rsid w:val="005E26C1"/>
    <w:rsid w:val="005E35CA"/>
    <w:rsid w:val="005E369C"/>
    <w:rsid w:val="005E3873"/>
    <w:rsid w:val="005E41CF"/>
    <w:rsid w:val="005E5072"/>
    <w:rsid w:val="005E5340"/>
    <w:rsid w:val="005E5361"/>
    <w:rsid w:val="005E6665"/>
    <w:rsid w:val="005E7C27"/>
    <w:rsid w:val="005F0FA9"/>
    <w:rsid w:val="005F1E35"/>
    <w:rsid w:val="005F38BE"/>
    <w:rsid w:val="005F55AB"/>
    <w:rsid w:val="005F69B3"/>
    <w:rsid w:val="0060216E"/>
    <w:rsid w:val="00602660"/>
    <w:rsid w:val="006028C3"/>
    <w:rsid w:val="006055E6"/>
    <w:rsid w:val="006056D9"/>
    <w:rsid w:val="006075F0"/>
    <w:rsid w:val="00610F50"/>
    <w:rsid w:val="00611701"/>
    <w:rsid w:val="006130A9"/>
    <w:rsid w:val="006130FC"/>
    <w:rsid w:val="00613B37"/>
    <w:rsid w:val="00613C71"/>
    <w:rsid w:val="006202E7"/>
    <w:rsid w:val="006202F8"/>
    <w:rsid w:val="0062121D"/>
    <w:rsid w:val="0062170F"/>
    <w:rsid w:val="00621BEB"/>
    <w:rsid w:val="006239AF"/>
    <w:rsid w:val="00623A2F"/>
    <w:rsid w:val="00623D57"/>
    <w:rsid w:val="006273BB"/>
    <w:rsid w:val="00632083"/>
    <w:rsid w:val="006335E3"/>
    <w:rsid w:val="00633FA4"/>
    <w:rsid w:val="00634541"/>
    <w:rsid w:val="00635595"/>
    <w:rsid w:val="00635B18"/>
    <w:rsid w:val="00636FC8"/>
    <w:rsid w:val="00642611"/>
    <w:rsid w:val="00642B39"/>
    <w:rsid w:val="00642EF2"/>
    <w:rsid w:val="00643890"/>
    <w:rsid w:val="00643D4A"/>
    <w:rsid w:val="00644001"/>
    <w:rsid w:val="006449DC"/>
    <w:rsid w:val="00644D68"/>
    <w:rsid w:val="006460E6"/>
    <w:rsid w:val="0064689D"/>
    <w:rsid w:val="00646ADB"/>
    <w:rsid w:val="00646B37"/>
    <w:rsid w:val="00646F2A"/>
    <w:rsid w:val="0065063D"/>
    <w:rsid w:val="00650FF0"/>
    <w:rsid w:val="00652199"/>
    <w:rsid w:val="00652BD3"/>
    <w:rsid w:val="00652C6F"/>
    <w:rsid w:val="0065484B"/>
    <w:rsid w:val="00654C2B"/>
    <w:rsid w:val="00654F5E"/>
    <w:rsid w:val="00656184"/>
    <w:rsid w:val="00657BBD"/>
    <w:rsid w:val="0066044E"/>
    <w:rsid w:val="00660D6A"/>
    <w:rsid w:val="00662A69"/>
    <w:rsid w:val="00664557"/>
    <w:rsid w:val="00664B21"/>
    <w:rsid w:val="00664EFE"/>
    <w:rsid w:val="006665DE"/>
    <w:rsid w:val="006723FF"/>
    <w:rsid w:val="00672556"/>
    <w:rsid w:val="00673155"/>
    <w:rsid w:val="00673860"/>
    <w:rsid w:val="00673C86"/>
    <w:rsid w:val="0067468E"/>
    <w:rsid w:val="00675EAC"/>
    <w:rsid w:val="00676038"/>
    <w:rsid w:val="006763BA"/>
    <w:rsid w:val="00676A8C"/>
    <w:rsid w:val="00676FA1"/>
    <w:rsid w:val="0067705F"/>
    <w:rsid w:val="00677CEB"/>
    <w:rsid w:val="0068039E"/>
    <w:rsid w:val="00680531"/>
    <w:rsid w:val="006811D6"/>
    <w:rsid w:val="006833C8"/>
    <w:rsid w:val="00687B47"/>
    <w:rsid w:val="00687CDD"/>
    <w:rsid w:val="00692B71"/>
    <w:rsid w:val="00692C03"/>
    <w:rsid w:val="00692F38"/>
    <w:rsid w:val="00694035"/>
    <w:rsid w:val="0069440B"/>
    <w:rsid w:val="006946A5"/>
    <w:rsid w:val="00694A43"/>
    <w:rsid w:val="00694D83"/>
    <w:rsid w:val="00695BC9"/>
    <w:rsid w:val="00695D96"/>
    <w:rsid w:val="006970F2"/>
    <w:rsid w:val="00697FD3"/>
    <w:rsid w:val="006A0BB0"/>
    <w:rsid w:val="006A0C31"/>
    <w:rsid w:val="006A11E0"/>
    <w:rsid w:val="006A11E9"/>
    <w:rsid w:val="006A2473"/>
    <w:rsid w:val="006A2BA4"/>
    <w:rsid w:val="006A5B4B"/>
    <w:rsid w:val="006A744E"/>
    <w:rsid w:val="006A7A63"/>
    <w:rsid w:val="006A7CB7"/>
    <w:rsid w:val="006B463A"/>
    <w:rsid w:val="006B66AF"/>
    <w:rsid w:val="006C079B"/>
    <w:rsid w:val="006C2268"/>
    <w:rsid w:val="006C3049"/>
    <w:rsid w:val="006C4C23"/>
    <w:rsid w:val="006C52B5"/>
    <w:rsid w:val="006C6955"/>
    <w:rsid w:val="006C7E92"/>
    <w:rsid w:val="006D1208"/>
    <w:rsid w:val="006D45FB"/>
    <w:rsid w:val="006D46E1"/>
    <w:rsid w:val="006D57DC"/>
    <w:rsid w:val="006D7821"/>
    <w:rsid w:val="006D7DCB"/>
    <w:rsid w:val="006E08F4"/>
    <w:rsid w:val="006E0A17"/>
    <w:rsid w:val="006E0C27"/>
    <w:rsid w:val="006E127E"/>
    <w:rsid w:val="006E2DE7"/>
    <w:rsid w:val="006E4792"/>
    <w:rsid w:val="006E48C9"/>
    <w:rsid w:val="006E4FB1"/>
    <w:rsid w:val="006E7D4E"/>
    <w:rsid w:val="006F31A1"/>
    <w:rsid w:val="006F3F32"/>
    <w:rsid w:val="006F484C"/>
    <w:rsid w:val="006F570A"/>
    <w:rsid w:val="006F5853"/>
    <w:rsid w:val="006F63CD"/>
    <w:rsid w:val="006F713F"/>
    <w:rsid w:val="006F7838"/>
    <w:rsid w:val="006F7B38"/>
    <w:rsid w:val="006F7B4A"/>
    <w:rsid w:val="006F7BC3"/>
    <w:rsid w:val="0070012B"/>
    <w:rsid w:val="00700D05"/>
    <w:rsid w:val="0070120B"/>
    <w:rsid w:val="007017F7"/>
    <w:rsid w:val="00702D2A"/>
    <w:rsid w:val="0070558A"/>
    <w:rsid w:val="007057AE"/>
    <w:rsid w:val="00707F65"/>
    <w:rsid w:val="00710321"/>
    <w:rsid w:val="00710A96"/>
    <w:rsid w:val="00710B0F"/>
    <w:rsid w:val="00711AB2"/>
    <w:rsid w:val="007124A6"/>
    <w:rsid w:val="00712B65"/>
    <w:rsid w:val="00713C9A"/>
    <w:rsid w:val="0071446E"/>
    <w:rsid w:val="007158F5"/>
    <w:rsid w:val="007165F2"/>
    <w:rsid w:val="00716BD2"/>
    <w:rsid w:val="00720ABF"/>
    <w:rsid w:val="00720CE9"/>
    <w:rsid w:val="0072140B"/>
    <w:rsid w:val="00723A9B"/>
    <w:rsid w:val="00724FA0"/>
    <w:rsid w:val="007253D1"/>
    <w:rsid w:val="0072544B"/>
    <w:rsid w:val="00725D80"/>
    <w:rsid w:val="00727201"/>
    <w:rsid w:val="0073022F"/>
    <w:rsid w:val="00730D5D"/>
    <w:rsid w:val="00731E3D"/>
    <w:rsid w:val="00732026"/>
    <w:rsid w:val="00732EBA"/>
    <w:rsid w:val="007335A7"/>
    <w:rsid w:val="0073433C"/>
    <w:rsid w:val="00734495"/>
    <w:rsid w:val="007345A7"/>
    <w:rsid w:val="007352AE"/>
    <w:rsid w:val="007400FA"/>
    <w:rsid w:val="00742D18"/>
    <w:rsid w:val="00742FF5"/>
    <w:rsid w:val="00743B75"/>
    <w:rsid w:val="00745066"/>
    <w:rsid w:val="00746778"/>
    <w:rsid w:val="00747A8E"/>
    <w:rsid w:val="00747C95"/>
    <w:rsid w:val="0075078C"/>
    <w:rsid w:val="007521BC"/>
    <w:rsid w:val="0075475A"/>
    <w:rsid w:val="0075486B"/>
    <w:rsid w:val="007549FD"/>
    <w:rsid w:val="007550B5"/>
    <w:rsid w:val="00755514"/>
    <w:rsid w:val="00756242"/>
    <w:rsid w:val="007563DD"/>
    <w:rsid w:val="007567CC"/>
    <w:rsid w:val="00757E72"/>
    <w:rsid w:val="00760077"/>
    <w:rsid w:val="00760572"/>
    <w:rsid w:val="007605BC"/>
    <w:rsid w:val="007612FD"/>
    <w:rsid w:val="00763727"/>
    <w:rsid w:val="00764E9D"/>
    <w:rsid w:val="00764F38"/>
    <w:rsid w:val="0076566C"/>
    <w:rsid w:val="007679C5"/>
    <w:rsid w:val="0077037C"/>
    <w:rsid w:val="0077147B"/>
    <w:rsid w:val="00771D45"/>
    <w:rsid w:val="007730BD"/>
    <w:rsid w:val="007737C0"/>
    <w:rsid w:val="007738B2"/>
    <w:rsid w:val="007738CB"/>
    <w:rsid w:val="00773E2E"/>
    <w:rsid w:val="0077683B"/>
    <w:rsid w:val="007772C6"/>
    <w:rsid w:val="00777749"/>
    <w:rsid w:val="00777D96"/>
    <w:rsid w:val="00777F13"/>
    <w:rsid w:val="007803D9"/>
    <w:rsid w:val="007809B6"/>
    <w:rsid w:val="00780A50"/>
    <w:rsid w:val="00780BE7"/>
    <w:rsid w:val="00781BAF"/>
    <w:rsid w:val="00782505"/>
    <w:rsid w:val="00782618"/>
    <w:rsid w:val="007827F6"/>
    <w:rsid w:val="007839EA"/>
    <w:rsid w:val="00783B6D"/>
    <w:rsid w:val="007855D3"/>
    <w:rsid w:val="0078667C"/>
    <w:rsid w:val="007877B8"/>
    <w:rsid w:val="00791EDF"/>
    <w:rsid w:val="007925D3"/>
    <w:rsid w:val="00792EAC"/>
    <w:rsid w:val="00793BDB"/>
    <w:rsid w:val="0079536A"/>
    <w:rsid w:val="00795682"/>
    <w:rsid w:val="007964CA"/>
    <w:rsid w:val="0079664D"/>
    <w:rsid w:val="00796759"/>
    <w:rsid w:val="007A057C"/>
    <w:rsid w:val="007A0B25"/>
    <w:rsid w:val="007A0F49"/>
    <w:rsid w:val="007A13D2"/>
    <w:rsid w:val="007A18DB"/>
    <w:rsid w:val="007A1FB2"/>
    <w:rsid w:val="007A2B08"/>
    <w:rsid w:val="007A35B0"/>
    <w:rsid w:val="007A3DA8"/>
    <w:rsid w:val="007A4CAF"/>
    <w:rsid w:val="007A4E94"/>
    <w:rsid w:val="007A55F2"/>
    <w:rsid w:val="007A6345"/>
    <w:rsid w:val="007A6A01"/>
    <w:rsid w:val="007A756B"/>
    <w:rsid w:val="007A790D"/>
    <w:rsid w:val="007B01D8"/>
    <w:rsid w:val="007B0494"/>
    <w:rsid w:val="007B0B21"/>
    <w:rsid w:val="007B0CE2"/>
    <w:rsid w:val="007B1B92"/>
    <w:rsid w:val="007B2057"/>
    <w:rsid w:val="007B2771"/>
    <w:rsid w:val="007B2AE2"/>
    <w:rsid w:val="007B2DC6"/>
    <w:rsid w:val="007B5407"/>
    <w:rsid w:val="007B6701"/>
    <w:rsid w:val="007B7B44"/>
    <w:rsid w:val="007B7DD1"/>
    <w:rsid w:val="007C163D"/>
    <w:rsid w:val="007C721C"/>
    <w:rsid w:val="007D04F1"/>
    <w:rsid w:val="007D18ED"/>
    <w:rsid w:val="007D1BC4"/>
    <w:rsid w:val="007D1C84"/>
    <w:rsid w:val="007D23FE"/>
    <w:rsid w:val="007D2A65"/>
    <w:rsid w:val="007D3F99"/>
    <w:rsid w:val="007D55E6"/>
    <w:rsid w:val="007D5FDF"/>
    <w:rsid w:val="007D61E7"/>
    <w:rsid w:val="007E00E2"/>
    <w:rsid w:val="007E06D1"/>
    <w:rsid w:val="007E0CC5"/>
    <w:rsid w:val="007E1444"/>
    <w:rsid w:val="007E3B1C"/>
    <w:rsid w:val="007E4DDD"/>
    <w:rsid w:val="007E53A0"/>
    <w:rsid w:val="007E5F22"/>
    <w:rsid w:val="007F075B"/>
    <w:rsid w:val="007F192C"/>
    <w:rsid w:val="007F2B24"/>
    <w:rsid w:val="007F32D5"/>
    <w:rsid w:val="007F35ED"/>
    <w:rsid w:val="007F3E8D"/>
    <w:rsid w:val="007F59BC"/>
    <w:rsid w:val="007F5ACD"/>
    <w:rsid w:val="007F6835"/>
    <w:rsid w:val="007F6EC5"/>
    <w:rsid w:val="007F7676"/>
    <w:rsid w:val="007F7B9B"/>
    <w:rsid w:val="008029D0"/>
    <w:rsid w:val="008039EB"/>
    <w:rsid w:val="008054DA"/>
    <w:rsid w:val="00805792"/>
    <w:rsid w:val="00806DFD"/>
    <w:rsid w:val="00807490"/>
    <w:rsid w:val="00810371"/>
    <w:rsid w:val="00810A45"/>
    <w:rsid w:val="008118A1"/>
    <w:rsid w:val="00813892"/>
    <w:rsid w:val="00814BDB"/>
    <w:rsid w:val="0081529F"/>
    <w:rsid w:val="00815F46"/>
    <w:rsid w:val="0081623F"/>
    <w:rsid w:val="0082114A"/>
    <w:rsid w:val="00822125"/>
    <w:rsid w:val="00822EFA"/>
    <w:rsid w:val="008238C2"/>
    <w:rsid w:val="00823E20"/>
    <w:rsid w:val="00823F8D"/>
    <w:rsid w:val="00824365"/>
    <w:rsid w:val="00824429"/>
    <w:rsid w:val="00824494"/>
    <w:rsid w:val="00824DB7"/>
    <w:rsid w:val="00826FC8"/>
    <w:rsid w:val="00827124"/>
    <w:rsid w:val="0082726D"/>
    <w:rsid w:val="008278E6"/>
    <w:rsid w:val="008307DC"/>
    <w:rsid w:val="00831CEB"/>
    <w:rsid w:val="00832A96"/>
    <w:rsid w:val="0083349E"/>
    <w:rsid w:val="00833C22"/>
    <w:rsid w:val="00833EB8"/>
    <w:rsid w:val="00835A34"/>
    <w:rsid w:val="00836A6F"/>
    <w:rsid w:val="00836BB7"/>
    <w:rsid w:val="00836DB3"/>
    <w:rsid w:val="00837407"/>
    <w:rsid w:val="0083775E"/>
    <w:rsid w:val="00841165"/>
    <w:rsid w:val="00841942"/>
    <w:rsid w:val="00842C17"/>
    <w:rsid w:val="00843479"/>
    <w:rsid w:val="00843A94"/>
    <w:rsid w:val="00844071"/>
    <w:rsid w:val="00844EA1"/>
    <w:rsid w:val="00845082"/>
    <w:rsid w:val="00845EA0"/>
    <w:rsid w:val="0085073E"/>
    <w:rsid w:val="0085111A"/>
    <w:rsid w:val="0085556A"/>
    <w:rsid w:val="00855597"/>
    <w:rsid w:val="0086209A"/>
    <w:rsid w:val="0086216A"/>
    <w:rsid w:val="0086223F"/>
    <w:rsid w:val="008626FB"/>
    <w:rsid w:val="00862CBE"/>
    <w:rsid w:val="00865795"/>
    <w:rsid w:val="00866DF0"/>
    <w:rsid w:val="008673AD"/>
    <w:rsid w:val="008703D2"/>
    <w:rsid w:val="00874343"/>
    <w:rsid w:val="008745EE"/>
    <w:rsid w:val="008770D9"/>
    <w:rsid w:val="00877A91"/>
    <w:rsid w:val="00881812"/>
    <w:rsid w:val="00881D61"/>
    <w:rsid w:val="00882CCD"/>
    <w:rsid w:val="00883257"/>
    <w:rsid w:val="00885D36"/>
    <w:rsid w:val="008867A9"/>
    <w:rsid w:val="0088680B"/>
    <w:rsid w:val="00886DFF"/>
    <w:rsid w:val="00887652"/>
    <w:rsid w:val="00887FB3"/>
    <w:rsid w:val="00890526"/>
    <w:rsid w:val="00890DA6"/>
    <w:rsid w:val="00891B57"/>
    <w:rsid w:val="00892386"/>
    <w:rsid w:val="00892AC0"/>
    <w:rsid w:val="008939CA"/>
    <w:rsid w:val="008942BA"/>
    <w:rsid w:val="00894546"/>
    <w:rsid w:val="00895C51"/>
    <w:rsid w:val="0089799C"/>
    <w:rsid w:val="008A0F75"/>
    <w:rsid w:val="008A2E45"/>
    <w:rsid w:val="008A36B1"/>
    <w:rsid w:val="008A4223"/>
    <w:rsid w:val="008A4559"/>
    <w:rsid w:val="008A4E7B"/>
    <w:rsid w:val="008A4E8B"/>
    <w:rsid w:val="008A51C2"/>
    <w:rsid w:val="008A62BE"/>
    <w:rsid w:val="008A701E"/>
    <w:rsid w:val="008A71EB"/>
    <w:rsid w:val="008A7F5C"/>
    <w:rsid w:val="008A7FA8"/>
    <w:rsid w:val="008B0EC5"/>
    <w:rsid w:val="008B244C"/>
    <w:rsid w:val="008B308A"/>
    <w:rsid w:val="008B37C9"/>
    <w:rsid w:val="008B3A99"/>
    <w:rsid w:val="008B40B3"/>
    <w:rsid w:val="008B41E0"/>
    <w:rsid w:val="008B57F0"/>
    <w:rsid w:val="008B5B7A"/>
    <w:rsid w:val="008B6877"/>
    <w:rsid w:val="008B6FE0"/>
    <w:rsid w:val="008B7698"/>
    <w:rsid w:val="008B7AA9"/>
    <w:rsid w:val="008B7F91"/>
    <w:rsid w:val="008C13EB"/>
    <w:rsid w:val="008C1476"/>
    <w:rsid w:val="008C2178"/>
    <w:rsid w:val="008C2C0A"/>
    <w:rsid w:val="008C2DFC"/>
    <w:rsid w:val="008C2FFF"/>
    <w:rsid w:val="008C3189"/>
    <w:rsid w:val="008C4BEA"/>
    <w:rsid w:val="008C56CE"/>
    <w:rsid w:val="008C5BE3"/>
    <w:rsid w:val="008C6547"/>
    <w:rsid w:val="008D09A2"/>
    <w:rsid w:val="008D1D85"/>
    <w:rsid w:val="008D216D"/>
    <w:rsid w:val="008D2547"/>
    <w:rsid w:val="008D48E4"/>
    <w:rsid w:val="008D538F"/>
    <w:rsid w:val="008D5901"/>
    <w:rsid w:val="008E0BAE"/>
    <w:rsid w:val="008E0CA5"/>
    <w:rsid w:val="008E12FB"/>
    <w:rsid w:val="008E1983"/>
    <w:rsid w:val="008E634B"/>
    <w:rsid w:val="008E741F"/>
    <w:rsid w:val="008E7FF9"/>
    <w:rsid w:val="008F0829"/>
    <w:rsid w:val="008F1EA2"/>
    <w:rsid w:val="008F1F9D"/>
    <w:rsid w:val="008F29BD"/>
    <w:rsid w:val="008F3CAA"/>
    <w:rsid w:val="008F695C"/>
    <w:rsid w:val="008F6B15"/>
    <w:rsid w:val="008F6EF2"/>
    <w:rsid w:val="008F7474"/>
    <w:rsid w:val="008F7902"/>
    <w:rsid w:val="009005BC"/>
    <w:rsid w:val="00902033"/>
    <w:rsid w:val="0090232C"/>
    <w:rsid w:val="00902774"/>
    <w:rsid w:val="009055E8"/>
    <w:rsid w:val="00905EA8"/>
    <w:rsid w:val="00907FD3"/>
    <w:rsid w:val="009115F3"/>
    <w:rsid w:val="00911D39"/>
    <w:rsid w:val="00912150"/>
    <w:rsid w:val="00914FB8"/>
    <w:rsid w:val="009169ED"/>
    <w:rsid w:val="00916AE9"/>
    <w:rsid w:val="009209CD"/>
    <w:rsid w:val="00922328"/>
    <w:rsid w:val="00923D94"/>
    <w:rsid w:val="009245AD"/>
    <w:rsid w:val="009250F0"/>
    <w:rsid w:val="00925B10"/>
    <w:rsid w:val="009300C7"/>
    <w:rsid w:val="00930FA2"/>
    <w:rsid w:val="0093110C"/>
    <w:rsid w:val="009342DA"/>
    <w:rsid w:val="009346C5"/>
    <w:rsid w:val="00934C59"/>
    <w:rsid w:val="00935670"/>
    <w:rsid w:val="0093596C"/>
    <w:rsid w:val="00936EDE"/>
    <w:rsid w:val="00936F2E"/>
    <w:rsid w:val="00937C6D"/>
    <w:rsid w:val="00937EF7"/>
    <w:rsid w:val="00940307"/>
    <w:rsid w:val="00940533"/>
    <w:rsid w:val="00940552"/>
    <w:rsid w:val="00942103"/>
    <w:rsid w:val="009448AA"/>
    <w:rsid w:val="009458FD"/>
    <w:rsid w:val="00945D54"/>
    <w:rsid w:val="0094602A"/>
    <w:rsid w:val="00947230"/>
    <w:rsid w:val="009475BF"/>
    <w:rsid w:val="00950D6A"/>
    <w:rsid w:val="009510DF"/>
    <w:rsid w:val="00953848"/>
    <w:rsid w:val="00956579"/>
    <w:rsid w:val="00957053"/>
    <w:rsid w:val="00957AD6"/>
    <w:rsid w:val="00963153"/>
    <w:rsid w:val="0096360F"/>
    <w:rsid w:val="0096432C"/>
    <w:rsid w:val="009657F3"/>
    <w:rsid w:val="009715A8"/>
    <w:rsid w:val="00971675"/>
    <w:rsid w:val="00972A0D"/>
    <w:rsid w:val="0097399C"/>
    <w:rsid w:val="00974BA5"/>
    <w:rsid w:val="00975028"/>
    <w:rsid w:val="00975539"/>
    <w:rsid w:val="009769C3"/>
    <w:rsid w:val="0097771A"/>
    <w:rsid w:val="00977751"/>
    <w:rsid w:val="00977DA0"/>
    <w:rsid w:val="00977FAD"/>
    <w:rsid w:val="009815B6"/>
    <w:rsid w:val="009828FA"/>
    <w:rsid w:val="0098796E"/>
    <w:rsid w:val="00990F04"/>
    <w:rsid w:val="00992D39"/>
    <w:rsid w:val="00996887"/>
    <w:rsid w:val="009A0614"/>
    <w:rsid w:val="009A0A37"/>
    <w:rsid w:val="009A101C"/>
    <w:rsid w:val="009A1156"/>
    <w:rsid w:val="009A3D0A"/>
    <w:rsid w:val="009A512F"/>
    <w:rsid w:val="009A58E8"/>
    <w:rsid w:val="009A620C"/>
    <w:rsid w:val="009A6548"/>
    <w:rsid w:val="009A6A64"/>
    <w:rsid w:val="009B1EBE"/>
    <w:rsid w:val="009B2B7B"/>
    <w:rsid w:val="009B2D75"/>
    <w:rsid w:val="009B2DF4"/>
    <w:rsid w:val="009B328C"/>
    <w:rsid w:val="009B4220"/>
    <w:rsid w:val="009B5FE0"/>
    <w:rsid w:val="009B60B2"/>
    <w:rsid w:val="009B6967"/>
    <w:rsid w:val="009B765F"/>
    <w:rsid w:val="009C148A"/>
    <w:rsid w:val="009C1989"/>
    <w:rsid w:val="009C1E69"/>
    <w:rsid w:val="009C252A"/>
    <w:rsid w:val="009C2831"/>
    <w:rsid w:val="009C4087"/>
    <w:rsid w:val="009C4B84"/>
    <w:rsid w:val="009C4C31"/>
    <w:rsid w:val="009C6374"/>
    <w:rsid w:val="009C7340"/>
    <w:rsid w:val="009C7A5E"/>
    <w:rsid w:val="009D1459"/>
    <w:rsid w:val="009D19E8"/>
    <w:rsid w:val="009D1C51"/>
    <w:rsid w:val="009D21B4"/>
    <w:rsid w:val="009D2413"/>
    <w:rsid w:val="009D2AC9"/>
    <w:rsid w:val="009D30CC"/>
    <w:rsid w:val="009D36C8"/>
    <w:rsid w:val="009D445F"/>
    <w:rsid w:val="009D4844"/>
    <w:rsid w:val="009D4E5C"/>
    <w:rsid w:val="009D58A5"/>
    <w:rsid w:val="009D6484"/>
    <w:rsid w:val="009D7210"/>
    <w:rsid w:val="009E1E0A"/>
    <w:rsid w:val="009E2714"/>
    <w:rsid w:val="009E2AC6"/>
    <w:rsid w:val="009E353E"/>
    <w:rsid w:val="009E6788"/>
    <w:rsid w:val="009E6E04"/>
    <w:rsid w:val="009E72A1"/>
    <w:rsid w:val="009E7855"/>
    <w:rsid w:val="009E7B3C"/>
    <w:rsid w:val="009F1214"/>
    <w:rsid w:val="009F2ADE"/>
    <w:rsid w:val="009F317B"/>
    <w:rsid w:val="009F3F9C"/>
    <w:rsid w:val="00A03090"/>
    <w:rsid w:val="00A0662D"/>
    <w:rsid w:val="00A06A43"/>
    <w:rsid w:val="00A06F69"/>
    <w:rsid w:val="00A06F8F"/>
    <w:rsid w:val="00A11216"/>
    <w:rsid w:val="00A113F6"/>
    <w:rsid w:val="00A12076"/>
    <w:rsid w:val="00A1243B"/>
    <w:rsid w:val="00A14A7E"/>
    <w:rsid w:val="00A14C4C"/>
    <w:rsid w:val="00A156FB"/>
    <w:rsid w:val="00A1622D"/>
    <w:rsid w:val="00A17EDC"/>
    <w:rsid w:val="00A2053C"/>
    <w:rsid w:val="00A2166B"/>
    <w:rsid w:val="00A23623"/>
    <w:rsid w:val="00A2493F"/>
    <w:rsid w:val="00A255D1"/>
    <w:rsid w:val="00A26555"/>
    <w:rsid w:val="00A26EFA"/>
    <w:rsid w:val="00A30854"/>
    <w:rsid w:val="00A30B9D"/>
    <w:rsid w:val="00A30FB0"/>
    <w:rsid w:val="00A32399"/>
    <w:rsid w:val="00A34764"/>
    <w:rsid w:val="00A35A34"/>
    <w:rsid w:val="00A37C35"/>
    <w:rsid w:val="00A405D8"/>
    <w:rsid w:val="00A40DA6"/>
    <w:rsid w:val="00A4103B"/>
    <w:rsid w:val="00A42A8D"/>
    <w:rsid w:val="00A44EE5"/>
    <w:rsid w:val="00A45141"/>
    <w:rsid w:val="00A4578B"/>
    <w:rsid w:val="00A46923"/>
    <w:rsid w:val="00A47E21"/>
    <w:rsid w:val="00A518CC"/>
    <w:rsid w:val="00A5299A"/>
    <w:rsid w:val="00A52F3E"/>
    <w:rsid w:val="00A55706"/>
    <w:rsid w:val="00A55F9F"/>
    <w:rsid w:val="00A56A29"/>
    <w:rsid w:val="00A57B24"/>
    <w:rsid w:val="00A603EC"/>
    <w:rsid w:val="00A61EE1"/>
    <w:rsid w:val="00A62014"/>
    <w:rsid w:val="00A62642"/>
    <w:rsid w:val="00A6400C"/>
    <w:rsid w:val="00A644F5"/>
    <w:rsid w:val="00A64A37"/>
    <w:rsid w:val="00A66403"/>
    <w:rsid w:val="00A722EB"/>
    <w:rsid w:val="00A72BDC"/>
    <w:rsid w:val="00A747FD"/>
    <w:rsid w:val="00A749E1"/>
    <w:rsid w:val="00A74AD7"/>
    <w:rsid w:val="00A74AE8"/>
    <w:rsid w:val="00A7618A"/>
    <w:rsid w:val="00A765EF"/>
    <w:rsid w:val="00A776F3"/>
    <w:rsid w:val="00A8000C"/>
    <w:rsid w:val="00A8056C"/>
    <w:rsid w:val="00A81733"/>
    <w:rsid w:val="00A81A5D"/>
    <w:rsid w:val="00A8220F"/>
    <w:rsid w:val="00A8379C"/>
    <w:rsid w:val="00A84EC8"/>
    <w:rsid w:val="00A855D4"/>
    <w:rsid w:val="00A8622D"/>
    <w:rsid w:val="00A86D8B"/>
    <w:rsid w:val="00A8744F"/>
    <w:rsid w:val="00A90111"/>
    <w:rsid w:val="00A901C7"/>
    <w:rsid w:val="00A9117E"/>
    <w:rsid w:val="00A9380E"/>
    <w:rsid w:val="00A93DB0"/>
    <w:rsid w:val="00A952A3"/>
    <w:rsid w:val="00A9632C"/>
    <w:rsid w:val="00A963E7"/>
    <w:rsid w:val="00A96FBB"/>
    <w:rsid w:val="00A97203"/>
    <w:rsid w:val="00A97F93"/>
    <w:rsid w:val="00AA1A74"/>
    <w:rsid w:val="00AA20CA"/>
    <w:rsid w:val="00AA2C9B"/>
    <w:rsid w:val="00AA311A"/>
    <w:rsid w:val="00AA3AA4"/>
    <w:rsid w:val="00AA4E03"/>
    <w:rsid w:val="00AA547D"/>
    <w:rsid w:val="00AA693C"/>
    <w:rsid w:val="00AB070E"/>
    <w:rsid w:val="00AB2036"/>
    <w:rsid w:val="00AB2561"/>
    <w:rsid w:val="00AB30DC"/>
    <w:rsid w:val="00AB4AA4"/>
    <w:rsid w:val="00AB535F"/>
    <w:rsid w:val="00AB5FD8"/>
    <w:rsid w:val="00AC04DA"/>
    <w:rsid w:val="00AC1C91"/>
    <w:rsid w:val="00AC1D16"/>
    <w:rsid w:val="00AC6459"/>
    <w:rsid w:val="00AC66B3"/>
    <w:rsid w:val="00AC67DE"/>
    <w:rsid w:val="00AD0163"/>
    <w:rsid w:val="00AD0C1C"/>
    <w:rsid w:val="00AD2E95"/>
    <w:rsid w:val="00AD5592"/>
    <w:rsid w:val="00AD5866"/>
    <w:rsid w:val="00AD5D9D"/>
    <w:rsid w:val="00AD6519"/>
    <w:rsid w:val="00AD694D"/>
    <w:rsid w:val="00AD786E"/>
    <w:rsid w:val="00AD7CAE"/>
    <w:rsid w:val="00AE2EE5"/>
    <w:rsid w:val="00AE3161"/>
    <w:rsid w:val="00AE3283"/>
    <w:rsid w:val="00AE411B"/>
    <w:rsid w:val="00AE6FDA"/>
    <w:rsid w:val="00AE7E3C"/>
    <w:rsid w:val="00AF0337"/>
    <w:rsid w:val="00AF0547"/>
    <w:rsid w:val="00AF086F"/>
    <w:rsid w:val="00AF0C1E"/>
    <w:rsid w:val="00AF16D8"/>
    <w:rsid w:val="00AF4787"/>
    <w:rsid w:val="00AF5DB1"/>
    <w:rsid w:val="00AF64F2"/>
    <w:rsid w:val="00B014FD"/>
    <w:rsid w:val="00B0227B"/>
    <w:rsid w:val="00B02540"/>
    <w:rsid w:val="00B02C7A"/>
    <w:rsid w:val="00B0460B"/>
    <w:rsid w:val="00B103A6"/>
    <w:rsid w:val="00B1113B"/>
    <w:rsid w:val="00B1294F"/>
    <w:rsid w:val="00B12E56"/>
    <w:rsid w:val="00B132EC"/>
    <w:rsid w:val="00B144C5"/>
    <w:rsid w:val="00B17414"/>
    <w:rsid w:val="00B1754C"/>
    <w:rsid w:val="00B175E0"/>
    <w:rsid w:val="00B17E05"/>
    <w:rsid w:val="00B17FBA"/>
    <w:rsid w:val="00B222D8"/>
    <w:rsid w:val="00B23083"/>
    <w:rsid w:val="00B245CF"/>
    <w:rsid w:val="00B245E9"/>
    <w:rsid w:val="00B24F4C"/>
    <w:rsid w:val="00B2604D"/>
    <w:rsid w:val="00B267CC"/>
    <w:rsid w:val="00B278A2"/>
    <w:rsid w:val="00B27AB0"/>
    <w:rsid w:val="00B31BA0"/>
    <w:rsid w:val="00B323AA"/>
    <w:rsid w:val="00B33C9D"/>
    <w:rsid w:val="00B3728C"/>
    <w:rsid w:val="00B3752D"/>
    <w:rsid w:val="00B375AF"/>
    <w:rsid w:val="00B41314"/>
    <w:rsid w:val="00B42A10"/>
    <w:rsid w:val="00B43666"/>
    <w:rsid w:val="00B4549C"/>
    <w:rsid w:val="00B4584D"/>
    <w:rsid w:val="00B46FEC"/>
    <w:rsid w:val="00B51023"/>
    <w:rsid w:val="00B51117"/>
    <w:rsid w:val="00B53DED"/>
    <w:rsid w:val="00B5487B"/>
    <w:rsid w:val="00B550F8"/>
    <w:rsid w:val="00B55A85"/>
    <w:rsid w:val="00B60FA9"/>
    <w:rsid w:val="00B6291D"/>
    <w:rsid w:val="00B62F2B"/>
    <w:rsid w:val="00B63485"/>
    <w:rsid w:val="00B6516E"/>
    <w:rsid w:val="00B661B4"/>
    <w:rsid w:val="00B70000"/>
    <w:rsid w:val="00B753AB"/>
    <w:rsid w:val="00B772A3"/>
    <w:rsid w:val="00B8013C"/>
    <w:rsid w:val="00B8019A"/>
    <w:rsid w:val="00B809F6"/>
    <w:rsid w:val="00B812FD"/>
    <w:rsid w:val="00B81309"/>
    <w:rsid w:val="00B817AE"/>
    <w:rsid w:val="00B81927"/>
    <w:rsid w:val="00B82AB2"/>
    <w:rsid w:val="00B85FE6"/>
    <w:rsid w:val="00B90AA6"/>
    <w:rsid w:val="00B91132"/>
    <w:rsid w:val="00B943C5"/>
    <w:rsid w:val="00B94F5C"/>
    <w:rsid w:val="00B95602"/>
    <w:rsid w:val="00B9561A"/>
    <w:rsid w:val="00BA01FD"/>
    <w:rsid w:val="00BA0F87"/>
    <w:rsid w:val="00BA28E1"/>
    <w:rsid w:val="00BA5387"/>
    <w:rsid w:val="00BA59A5"/>
    <w:rsid w:val="00BA5C6B"/>
    <w:rsid w:val="00BA73D9"/>
    <w:rsid w:val="00BA74C1"/>
    <w:rsid w:val="00BB0CD7"/>
    <w:rsid w:val="00BB0D9A"/>
    <w:rsid w:val="00BB11D0"/>
    <w:rsid w:val="00BB1F9B"/>
    <w:rsid w:val="00BB2D93"/>
    <w:rsid w:val="00BB32A9"/>
    <w:rsid w:val="00BB3C87"/>
    <w:rsid w:val="00BB3CCF"/>
    <w:rsid w:val="00BB6A16"/>
    <w:rsid w:val="00BB7433"/>
    <w:rsid w:val="00BC01F8"/>
    <w:rsid w:val="00BC0208"/>
    <w:rsid w:val="00BC07C9"/>
    <w:rsid w:val="00BC1365"/>
    <w:rsid w:val="00BC2238"/>
    <w:rsid w:val="00BC3A70"/>
    <w:rsid w:val="00BC3F2C"/>
    <w:rsid w:val="00BC44BA"/>
    <w:rsid w:val="00BC561C"/>
    <w:rsid w:val="00BC5C5F"/>
    <w:rsid w:val="00BD2D62"/>
    <w:rsid w:val="00BD3D22"/>
    <w:rsid w:val="00BD3D49"/>
    <w:rsid w:val="00BD3E8F"/>
    <w:rsid w:val="00BD425F"/>
    <w:rsid w:val="00BD6FA1"/>
    <w:rsid w:val="00BD7C5D"/>
    <w:rsid w:val="00BE0C13"/>
    <w:rsid w:val="00BE1D91"/>
    <w:rsid w:val="00BE2939"/>
    <w:rsid w:val="00BE2C56"/>
    <w:rsid w:val="00BE3EC7"/>
    <w:rsid w:val="00BE4993"/>
    <w:rsid w:val="00BE52BA"/>
    <w:rsid w:val="00BE595B"/>
    <w:rsid w:val="00BE679A"/>
    <w:rsid w:val="00BE7145"/>
    <w:rsid w:val="00BF0A51"/>
    <w:rsid w:val="00BF161E"/>
    <w:rsid w:val="00BF23DA"/>
    <w:rsid w:val="00BF2439"/>
    <w:rsid w:val="00BF2852"/>
    <w:rsid w:val="00BF4FE6"/>
    <w:rsid w:val="00BF5272"/>
    <w:rsid w:val="00BF719A"/>
    <w:rsid w:val="00C0002B"/>
    <w:rsid w:val="00C02B31"/>
    <w:rsid w:val="00C02DC5"/>
    <w:rsid w:val="00C036D8"/>
    <w:rsid w:val="00C040B2"/>
    <w:rsid w:val="00C044FF"/>
    <w:rsid w:val="00C0621B"/>
    <w:rsid w:val="00C0768F"/>
    <w:rsid w:val="00C10573"/>
    <w:rsid w:val="00C10E74"/>
    <w:rsid w:val="00C10EA5"/>
    <w:rsid w:val="00C113D7"/>
    <w:rsid w:val="00C13D49"/>
    <w:rsid w:val="00C143F0"/>
    <w:rsid w:val="00C15344"/>
    <w:rsid w:val="00C1678D"/>
    <w:rsid w:val="00C17027"/>
    <w:rsid w:val="00C17047"/>
    <w:rsid w:val="00C2054D"/>
    <w:rsid w:val="00C23D35"/>
    <w:rsid w:val="00C24301"/>
    <w:rsid w:val="00C248F3"/>
    <w:rsid w:val="00C2714A"/>
    <w:rsid w:val="00C27E5A"/>
    <w:rsid w:val="00C315EA"/>
    <w:rsid w:val="00C33E14"/>
    <w:rsid w:val="00C34A9E"/>
    <w:rsid w:val="00C3638B"/>
    <w:rsid w:val="00C37675"/>
    <w:rsid w:val="00C37DD2"/>
    <w:rsid w:val="00C40090"/>
    <w:rsid w:val="00C40741"/>
    <w:rsid w:val="00C43B64"/>
    <w:rsid w:val="00C43FB0"/>
    <w:rsid w:val="00C444BB"/>
    <w:rsid w:val="00C44CAB"/>
    <w:rsid w:val="00C45A6C"/>
    <w:rsid w:val="00C46471"/>
    <w:rsid w:val="00C46487"/>
    <w:rsid w:val="00C47887"/>
    <w:rsid w:val="00C478E5"/>
    <w:rsid w:val="00C47B61"/>
    <w:rsid w:val="00C47E26"/>
    <w:rsid w:val="00C47FED"/>
    <w:rsid w:val="00C47FF2"/>
    <w:rsid w:val="00C50A2E"/>
    <w:rsid w:val="00C51209"/>
    <w:rsid w:val="00C513B1"/>
    <w:rsid w:val="00C51C9A"/>
    <w:rsid w:val="00C536B7"/>
    <w:rsid w:val="00C53F62"/>
    <w:rsid w:val="00C54DE2"/>
    <w:rsid w:val="00C55FD3"/>
    <w:rsid w:val="00C57675"/>
    <w:rsid w:val="00C6035E"/>
    <w:rsid w:val="00C606EC"/>
    <w:rsid w:val="00C623C0"/>
    <w:rsid w:val="00C63054"/>
    <w:rsid w:val="00C6312F"/>
    <w:rsid w:val="00C63E03"/>
    <w:rsid w:val="00C64618"/>
    <w:rsid w:val="00C6476A"/>
    <w:rsid w:val="00C65B35"/>
    <w:rsid w:val="00C66045"/>
    <w:rsid w:val="00C6607B"/>
    <w:rsid w:val="00C6638D"/>
    <w:rsid w:val="00C667B6"/>
    <w:rsid w:val="00C70CB6"/>
    <w:rsid w:val="00C71C15"/>
    <w:rsid w:val="00C72118"/>
    <w:rsid w:val="00C767B0"/>
    <w:rsid w:val="00C77D8F"/>
    <w:rsid w:val="00C80538"/>
    <w:rsid w:val="00C80B30"/>
    <w:rsid w:val="00C815E1"/>
    <w:rsid w:val="00C829AC"/>
    <w:rsid w:val="00C8300F"/>
    <w:rsid w:val="00C83213"/>
    <w:rsid w:val="00C865D3"/>
    <w:rsid w:val="00C87667"/>
    <w:rsid w:val="00C87A7B"/>
    <w:rsid w:val="00C91189"/>
    <w:rsid w:val="00C935BF"/>
    <w:rsid w:val="00C93F38"/>
    <w:rsid w:val="00C9415E"/>
    <w:rsid w:val="00C952D8"/>
    <w:rsid w:val="00C964DC"/>
    <w:rsid w:val="00C9656E"/>
    <w:rsid w:val="00C971DE"/>
    <w:rsid w:val="00CA05BB"/>
    <w:rsid w:val="00CA07AE"/>
    <w:rsid w:val="00CA1A64"/>
    <w:rsid w:val="00CA1CCF"/>
    <w:rsid w:val="00CA428D"/>
    <w:rsid w:val="00CA77BE"/>
    <w:rsid w:val="00CB10E3"/>
    <w:rsid w:val="00CB4D2E"/>
    <w:rsid w:val="00CB4FC5"/>
    <w:rsid w:val="00CB54F5"/>
    <w:rsid w:val="00CB7AC2"/>
    <w:rsid w:val="00CB7E35"/>
    <w:rsid w:val="00CC016E"/>
    <w:rsid w:val="00CC07C0"/>
    <w:rsid w:val="00CC0CB8"/>
    <w:rsid w:val="00CC1567"/>
    <w:rsid w:val="00CC15C9"/>
    <w:rsid w:val="00CC48EF"/>
    <w:rsid w:val="00CC508A"/>
    <w:rsid w:val="00CC547E"/>
    <w:rsid w:val="00CC581B"/>
    <w:rsid w:val="00CC5BF6"/>
    <w:rsid w:val="00CD05DE"/>
    <w:rsid w:val="00CD151E"/>
    <w:rsid w:val="00CD2387"/>
    <w:rsid w:val="00CD3767"/>
    <w:rsid w:val="00CD39C2"/>
    <w:rsid w:val="00CD47F8"/>
    <w:rsid w:val="00CD4A3B"/>
    <w:rsid w:val="00CD4A80"/>
    <w:rsid w:val="00CD6870"/>
    <w:rsid w:val="00CD7426"/>
    <w:rsid w:val="00CD7D50"/>
    <w:rsid w:val="00CE0C09"/>
    <w:rsid w:val="00CE2516"/>
    <w:rsid w:val="00CE2F97"/>
    <w:rsid w:val="00CE30C5"/>
    <w:rsid w:val="00CE3831"/>
    <w:rsid w:val="00CE3A98"/>
    <w:rsid w:val="00CE4449"/>
    <w:rsid w:val="00CE4A08"/>
    <w:rsid w:val="00CE4BF1"/>
    <w:rsid w:val="00CE57E0"/>
    <w:rsid w:val="00CE631D"/>
    <w:rsid w:val="00CE672B"/>
    <w:rsid w:val="00CF04CF"/>
    <w:rsid w:val="00CF1AC1"/>
    <w:rsid w:val="00CF2F09"/>
    <w:rsid w:val="00CF54F8"/>
    <w:rsid w:val="00CF5CF2"/>
    <w:rsid w:val="00CF6940"/>
    <w:rsid w:val="00CF770E"/>
    <w:rsid w:val="00D01E91"/>
    <w:rsid w:val="00D01F16"/>
    <w:rsid w:val="00D02F1D"/>
    <w:rsid w:val="00D04BDA"/>
    <w:rsid w:val="00D05A71"/>
    <w:rsid w:val="00D06299"/>
    <w:rsid w:val="00D06439"/>
    <w:rsid w:val="00D06797"/>
    <w:rsid w:val="00D07019"/>
    <w:rsid w:val="00D076E1"/>
    <w:rsid w:val="00D1083B"/>
    <w:rsid w:val="00D10EF0"/>
    <w:rsid w:val="00D1116C"/>
    <w:rsid w:val="00D13BF2"/>
    <w:rsid w:val="00D1432D"/>
    <w:rsid w:val="00D15162"/>
    <w:rsid w:val="00D15F5F"/>
    <w:rsid w:val="00D16948"/>
    <w:rsid w:val="00D1738F"/>
    <w:rsid w:val="00D17496"/>
    <w:rsid w:val="00D17573"/>
    <w:rsid w:val="00D201A0"/>
    <w:rsid w:val="00D20A91"/>
    <w:rsid w:val="00D21D1E"/>
    <w:rsid w:val="00D22A98"/>
    <w:rsid w:val="00D23428"/>
    <w:rsid w:val="00D23642"/>
    <w:rsid w:val="00D24214"/>
    <w:rsid w:val="00D25D08"/>
    <w:rsid w:val="00D309C3"/>
    <w:rsid w:val="00D30C78"/>
    <w:rsid w:val="00D319E6"/>
    <w:rsid w:val="00D3205D"/>
    <w:rsid w:val="00D32B0C"/>
    <w:rsid w:val="00D3367D"/>
    <w:rsid w:val="00D338BB"/>
    <w:rsid w:val="00D3401B"/>
    <w:rsid w:val="00D3434C"/>
    <w:rsid w:val="00D401B0"/>
    <w:rsid w:val="00D4175C"/>
    <w:rsid w:val="00D41825"/>
    <w:rsid w:val="00D41990"/>
    <w:rsid w:val="00D433B5"/>
    <w:rsid w:val="00D43A6C"/>
    <w:rsid w:val="00D43FE4"/>
    <w:rsid w:val="00D446B4"/>
    <w:rsid w:val="00D45C81"/>
    <w:rsid w:val="00D462EA"/>
    <w:rsid w:val="00D46B22"/>
    <w:rsid w:val="00D47772"/>
    <w:rsid w:val="00D503BC"/>
    <w:rsid w:val="00D5053F"/>
    <w:rsid w:val="00D506F7"/>
    <w:rsid w:val="00D50FBE"/>
    <w:rsid w:val="00D51089"/>
    <w:rsid w:val="00D51FAD"/>
    <w:rsid w:val="00D52090"/>
    <w:rsid w:val="00D54441"/>
    <w:rsid w:val="00D54F8D"/>
    <w:rsid w:val="00D56F6A"/>
    <w:rsid w:val="00D6002A"/>
    <w:rsid w:val="00D60527"/>
    <w:rsid w:val="00D616F4"/>
    <w:rsid w:val="00D61C9B"/>
    <w:rsid w:val="00D62719"/>
    <w:rsid w:val="00D62F87"/>
    <w:rsid w:val="00D64172"/>
    <w:rsid w:val="00D6513E"/>
    <w:rsid w:val="00D656C4"/>
    <w:rsid w:val="00D669FF"/>
    <w:rsid w:val="00D66D09"/>
    <w:rsid w:val="00D71637"/>
    <w:rsid w:val="00D72ABD"/>
    <w:rsid w:val="00D730A9"/>
    <w:rsid w:val="00D7408D"/>
    <w:rsid w:val="00D75D41"/>
    <w:rsid w:val="00D76C64"/>
    <w:rsid w:val="00D7727B"/>
    <w:rsid w:val="00D80BAB"/>
    <w:rsid w:val="00D81FE5"/>
    <w:rsid w:val="00D827CE"/>
    <w:rsid w:val="00D83751"/>
    <w:rsid w:val="00D841A8"/>
    <w:rsid w:val="00D8500C"/>
    <w:rsid w:val="00D852E6"/>
    <w:rsid w:val="00D855FA"/>
    <w:rsid w:val="00D862A6"/>
    <w:rsid w:val="00D90B2E"/>
    <w:rsid w:val="00D92ECF"/>
    <w:rsid w:val="00D94E57"/>
    <w:rsid w:val="00D959FE"/>
    <w:rsid w:val="00D97325"/>
    <w:rsid w:val="00D979AC"/>
    <w:rsid w:val="00DA0378"/>
    <w:rsid w:val="00DA03E1"/>
    <w:rsid w:val="00DA04BF"/>
    <w:rsid w:val="00DA12B7"/>
    <w:rsid w:val="00DA250C"/>
    <w:rsid w:val="00DA2C4F"/>
    <w:rsid w:val="00DA4792"/>
    <w:rsid w:val="00DA688C"/>
    <w:rsid w:val="00DA6CA3"/>
    <w:rsid w:val="00DA7D54"/>
    <w:rsid w:val="00DB0E3F"/>
    <w:rsid w:val="00DB122E"/>
    <w:rsid w:val="00DB1474"/>
    <w:rsid w:val="00DB3600"/>
    <w:rsid w:val="00DB3F33"/>
    <w:rsid w:val="00DB4727"/>
    <w:rsid w:val="00DB5A7F"/>
    <w:rsid w:val="00DB614A"/>
    <w:rsid w:val="00DB7B72"/>
    <w:rsid w:val="00DC0572"/>
    <w:rsid w:val="00DC1580"/>
    <w:rsid w:val="00DC1D12"/>
    <w:rsid w:val="00DC21C3"/>
    <w:rsid w:val="00DC3551"/>
    <w:rsid w:val="00DC3750"/>
    <w:rsid w:val="00DC4350"/>
    <w:rsid w:val="00DC7002"/>
    <w:rsid w:val="00DD0313"/>
    <w:rsid w:val="00DD0A00"/>
    <w:rsid w:val="00DD1997"/>
    <w:rsid w:val="00DD4B77"/>
    <w:rsid w:val="00DD5094"/>
    <w:rsid w:val="00DD58E0"/>
    <w:rsid w:val="00DD5D74"/>
    <w:rsid w:val="00DD76EC"/>
    <w:rsid w:val="00DE3F36"/>
    <w:rsid w:val="00DE4779"/>
    <w:rsid w:val="00DE49E1"/>
    <w:rsid w:val="00DE58AA"/>
    <w:rsid w:val="00DE5A0D"/>
    <w:rsid w:val="00DE65BF"/>
    <w:rsid w:val="00DF01CA"/>
    <w:rsid w:val="00DF1079"/>
    <w:rsid w:val="00DF12A1"/>
    <w:rsid w:val="00DF15DD"/>
    <w:rsid w:val="00DF2799"/>
    <w:rsid w:val="00DF31D7"/>
    <w:rsid w:val="00DF6AFE"/>
    <w:rsid w:val="00DF7817"/>
    <w:rsid w:val="00E02671"/>
    <w:rsid w:val="00E02A50"/>
    <w:rsid w:val="00E03AAE"/>
    <w:rsid w:val="00E04F2F"/>
    <w:rsid w:val="00E05300"/>
    <w:rsid w:val="00E0543B"/>
    <w:rsid w:val="00E11884"/>
    <w:rsid w:val="00E11FCD"/>
    <w:rsid w:val="00E1257C"/>
    <w:rsid w:val="00E12ECD"/>
    <w:rsid w:val="00E139E4"/>
    <w:rsid w:val="00E13A13"/>
    <w:rsid w:val="00E153D6"/>
    <w:rsid w:val="00E206E3"/>
    <w:rsid w:val="00E21563"/>
    <w:rsid w:val="00E217F2"/>
    <w:rsid w:val="00E21C2D"/>
    <w:rsid w:val="00E24076"/>
    <w:rsid w:val="00E24E5C"/>
    <w:rsid w:val="00E25A5F"/>
    <w:rsid w:val="00E25C27"/>
    <w:rsid w:val="00E27E2A"/>
    <w:rsid w:val="00E30CB2"/>
    <w:rsid w:val="00E32BB1"/>
    <w:rsid w:val="00E337A7"/>
    <w:rsid w:val="00E33E3A"/>
    <w:rsid w:val="00E35370"/>
    <w:rsid w:val="00E36E17"/>
    <w:rsid w:val="00E37F88"/>
    <w:rsid w:val="00E400C1"/>
    <w:rsid w:val="00E40C34"/>
    <w:rsid w:val="00E428F6"/>
    <w:rsid w:val="00E4341E"/>
    <w:rsid w:val="00E4681E"/>
    <w:rsid w:val="00E4756F"/>
    <w:rsid w:val="00E47FEF"/>
    <w:rsid w:val="00E501B9"/>
    <w:rsid w:val="00E5207B"/>
    <w:rsid w:val="00E523D2"/>
    <w:rsid w:val="00E52488"/>
    <w:rsid w:val="00E54CF4"/>
    <w:rsid w:val="00E54D71"/>
    <w:rsid w:val="00E55609"/>
    <w:rsid w:val="00E556EB"/>
    <w:rsid w:val="00E566B3"/>
    <w:rsid w:val="00E57393"/>
    <w:rsid w:val="00E579DD"/>
    <w:rsid w:val="00E57CD0"/>
    <w:rsid w:val="00E60955"/>
    <w:rsid w:val="00E62773"/>
    <w:rsid w:val="00E628D4"/>
    <w:rsid w:val="00E62F1B"/>
    <w:rsid w:val="00E641CA"/>
    <w:rsid w:val="00E669FD"/>
    <w:rsid w:val="00E67342"/>
    <w:rsid w:val="00E70B85"/>
    <w:rsid w:val="00E70CE9"/>
    <w:rsid w:val="00E715F6"/>
    <w:rsid w:val="00E718E4"/>
    <w:rsid w:val="00E71D66"/>
    <w:rsid w:val="00E7271E"/>
    <w:rsid w:val="00E73605"/>
    <w:rsid w:val="00E7473C"/>
    <w:rsid w:val="00E74C5E"/>
    <w:rsid w:val="00E759D9"/>
    <w:rsid w:val="00E75F7B"/>
    <w:rsid w:val="00E773B6"/>
    <w:rsid w:val="00E77CD6"/>
    <w:rsid w:val="00E80116"/>
    <w:rsid w:val="00E80840"/>
    <w:rsid w:val="00E808B0"/>
    <w:rsid w:val="00E80D38"/>
    <w:rsid w:val="00E812D5"/>
    <w:rsid w:val="00E8280A"/>
    <w:rsid w:val="00E83149"/>
    <w:rsid w:val="00E83BBE"/>
    <w:rsid w:val="00E85CFF"/>
    <w:rsid w:val="00E86501"/>
    <w:rsid w:val="00E867DC"/>
    <w:rsid w:val="00E876A7"/>
    <w:rsid w:val="00E87812"/>
    <w:rsid w:val="00E87C1D"/>
    <w:rsid w:val="00E87E90"/>
    <w:rsid w:val="00E90050"/>
    <w:rsid w:val="00E901B0"/>
    <w:rsid w:val="00E9059E"/>
    <w:rsid w:val="00E91509"/>
    <w:rsid w:val="00E92217"/>
    <w:rsid w:val="00E947E1"/>
    <w:rsid w:val="00E94A93"/>
    <w:rsid w:val="00E94F59"/>
    <w:rsid w:val="00E95323"/>
    <w:rsid w:val="00E9595B"/>
    <w:rsid w:val="00E967D6"/>
    <w:rsid w:val="00E96C8E"/>
    <w:rsid w:val="00EA1050"/>
    <w:rsid w:val="00EA18FD"/>
    <w:rsid w:val="00EA1A3C"/>
    <w:rsid w:val="00EA2EAD"/>
    <w:rsid w:val="00EA5B25"/>
    <w:rsid w:val="00EA5CDD"/>
    <w:rsid w:val="00EA6CEA"/>
    <w:rsid w:val="00EA73DF"/>
    <w:rsid w:val="00EB0879"/>
    <w:rsid w:val="00EB13EA"/>
    <w:rsid w:val="00EB1E11"/>
    <w:rsid w:val="00EB30DA"/>
    <w:rsid w:val="00EB5199"/>
    <w:rsid w:val="00EB5DF0"/>
    <w:rsid w:val="00EB6EDB"/>
    <w:rsid w:val="00EC0372"/>
    <w:rsid w:val="00EC068B"/>
    <w:rsid w:val="00EC0B3C"/>
    <w:rsid w:val="00EC0C58"/>
    <w:rsid w:val="00EC1A2A"/>
    <w:rsid w:val="00EC39FA"/>
    <w:rsid w:val="00EC5FC7"/>
    <w:rsid w:val="00EC66F3"/>
    <w:rsid w:val="00EC6D6B"/>
    <w:rsid w:val="00EC6D8B"/>
    <w:rsid w:val="00ED0F2E"/>
    <w:rsid w:val="00ED103D"/>
    <w:rsid w:val="00ED1A51"/>
    <w:rsid w:val="00ED256E"/>
    <w:rsid w:val="00ED396C"/>
    <w:rsid w:val="00ED3A5E"/>
    <w:rsid w:val="00ED41EA"/>
    <w:rsid w:val="00ED5C0B"/>
    <w:rsid w:val="00ED7865"/>
    <w:rsid w:val="00ED7F79"/>
    <w:rsid w:val="00EE114C"/>
    <w:rsid w:val="00EE217B"/>
    <w:rsid w:val="00EE3C51"/>
    <w:rsid w:val="00EE56B4"/>
    <w:rsid w:val="00EE65B7"/>
    <w:rsid w:val="00EF0D3F"/>
    <w:rsid w:val="00EF2BF2"/>
    <w:rsid w:val="00EF2D87"/>
    <w:rsid w:val="00EF3924"/>
    <w:rsid w:val="00EF412F"/>
    <w:rsid w:val="00EF4553"/>
    <w:rsid w:val="00EF4FCD"/>
    <w:rsid w:val="00EF79B9"/>
    <w:rsid w:val="00F0280B"/>
    <w:rsid w:val="00F03380"/>
    <w:rsid w:val="00F0599C"/>
    <w:rsid w:val="00F07AE2"/>
    <w:rsid w:val="00F07C03"/>
    <w:rsid w:val="00F10CFD"/>
    <w:rsid w:val="00F10E2A"/>
    <w:rsid w:val="00F116D4"/>
    <w:rsid w:val="00F11FA8"/>
    <w:rsid w:val="00F12760"/>
    <w:rsid w:val="00F15BCB"/>
    <w:rsid w:val="00F16056"/>
    <w:rsid w:val="00F16963"/>
    <w:rsid w:val="00F1722A"/>
    <w:rsid w:val="00F208BF"/>
    <w:rsid w:val="00F215D7"/>
    <w:rsid w:val="00F21E41"/>
    <w:rsid w:val="00F22224"/>
    <w:rsid w:val="00F230A2"/>
    <w:rsid w:val="00F23DC8"/>
    <w:rsid w:val="00F24915"/>
    <w:rsid w:val="00F24FEA"/>
    <w:rsid w:val="00F256C1"/>
    <w:rsid w:val="00F258AA"/>
    <w:rsid w:val="00F26864"/>
    <w:rsid w:val="00F272B1"/>
    <w:rsid w:val="00F2776F"/>
    <w:rsid w:val="00F277BE"/>
    <w:rsid w:val="00F30A98"/>
    <w:rsid w:val="00F3174A"/>
    <w:rsid w:val="00F32FE8"/>
    <w:rsid w:val="00F342D3"/>
    <w:rsid w:val="00F34398"/>
    <w:rsid w:val="00F34487"/>
    <w:rsid w:val="00F34CF2"/>
    <w:rsid w:val="00F34E3E"/>
    <w:rsid w:val="00F351A6"/>
    <w:rsid w:val="00F354B3"/>
    <w:rsid w:val="00F35F2E"/>
    <w:rsid w:val="00F4048C"/>
    <w:rsid w:val="00F40D38"/>
    <w:rsid w:val="00F421BE"/>
    <w:rsid w:val="00F43340"/>
    <w:rsid w:val="00F45A26"/>
    <w:rsid w:val="00F46ED3"/>
    <w:rsid w:val="00F47262"/>
    <w:rsid w:val="00F50602"/>
    <w:rsid w:val="00F524BA"/>
    <w:rsid w:val="00F5272F"/>
    <w:rsid w:val="00F53A81"/>
    <w:rsid w:val="00F545F9"/>
    <w:rsid w:val="00F5573C"/>
    <w:rsid w:val="00F55CC7"/>
    <w:rsid w:val="00F5644D"/>
    <w:rsid w:val="00F57A8E"/>
    <w:rsid w:val="00F6038B"/>
    <w:rsid w:val="00F603ED"/>
    <w:rsid w:val="00F6176C"/>
    <w:rsid w:val="00F63693"/>
    <w:rsid w:val="00F636CF"/>
    <w:rsid w:val="00F64236"/>
    <w:rsid w:val="00F64FAA"/>
    <w:rsid w:val="00F6588A"/>
    <w:rsid w:val="00F661FF"/>
    <w:rsid w:val="00F66CA7"/>
    <w:rsid w:val="00F700C9"/>
    <w:rsid w:val="00F70197"/>
    <w:rsid w:val="00F716F8"/>
    <w:rsid w:val="00F731AB"/>
    <w:rsid w:val="00F7379F"/>
    <w:rsid w:val="00F73918"/>
    <w:rsid w:val="00F73A88"/>
    <w:rsid w:val="00F74158"/>
    <w:rsid w:val="00F742BD"/>
    <w:rsid w:val="00F74B6A"/>
    <w:rsid w:val="00F74FCD"/>
    <w:rsid w:val="00F75E17"/>
    <w:rsid w:val="00F76848"/>
    <w:rsid w:val="00F807C1"/>
    <w:rsid w:val="00F809FE"/>
    <w:rsid w:val="00F81439"/>
    <w:rsid w:val="00F82D95"/>
    <w:rsid w:val="00F8346D"/>
    <w:rsid w:val="00F83CB3"/>
    <w:rsid w:val="00F841A1"/>
    <w:rsid w:val="00F85BD8"/>
    <w:rsid w:val="00F86E92"/>
    <w:rsid w:val="00F914EB"/>
    <w:rsid w:val="00F920DE"/>
    <w:rsid w:val="00F927EF"/>
    <w:rsid w:val="00F9298C"/>
    <w:rsid w:val="00F9487A"/>
    <w:rsid w:val="00F94A1D"/>
    <w:rsid w:val="00F94E74"/>
    <w:rsid w:val="00F956C0"/>
    <w:rsid w:val="00F95928"/>
    <w:rsid w:val="00F95976"/>
    <w:rsid w:val="00F96927"/>
    <w:rsid w:val="00F97DF8"/>
    <w:rsid w:val="00FA1F2A"/>
    <w:rsid w:val="00FA3B29"/>
    <w:rsid w:val="00FA4E67"/>
    <w:rsid w:val="00FA5B12"/>
    <w:rsid w:val="00FA5B78"/>
    <w:rsid w:val="00FB1071"/>
    <w:rsid w:val="00FB1CF7"/>
    <w:rsid w:val="00FB20C3"/>
    <w:rsid w:val="00FB2D3C"/>
    <w:rsid w:val="00FB684D"/>
    <w:rsid w:val="00FB7658"/>
    <w:rsid w:val="00FC28EF"/>
    <w:rsid w:val="00FC4C09"/>
    <w:rsid w:val="00FC4D63"/>
    <w:rsid w:val="00FC55D5"/>
    <w:rsid w:val="00FC5B2D"/>
    <w:rsid w:val="00FC5F55"/>
    <w:rsid w:val="00FC6482"/>
    <w:rsid w:val="00FC6B68"/>
    <w:rsid w:val="00FD0242"/>
    <w:rsid w:val="00FD0815"/>
    <w:rsid w:val="00FD117E"/>
    <w:rsid w:val="00FD1BDE"/>
    <w:rsid w:val="00FD1DFF"/>
    <w:rsid w:val="00FD2004"/>
    <w:rsid w:val="00FD202A"/>
    <w:rsid w:val="00FD2560"/>
    <w:rsid w:val="00FD256C"/>
    <w:rsid w:val="00FD286C"/>
    <w:rsid w:val="00FD3412"/>
    <w:rsid w:val="00FD360D"/>
    <w:rsid w:val="00FD3804"/>
    <w:rsid w:val="00FD3D6C"/>
    <w:rsid w:val="00FD5298"/>
    <w:rsid w:val="00FD544D"/>
    <w:rsid w:val="00FD58F6"/>
    <w:rsid w:val="00FD76EE"/>
    <w:rsid w:val="00FD7D9A"/>
    <w:rsid w:val="00FD7E3A"/>
    <w:rsid w:val="00FE1B67"/>
    <w:rsid w:val="00FE22E6"/>
    <w:rsid w:val="00FE306C"/>
    <w:rsid w:val="00FE4B92"/>
    <w:rsid w:val="00FE4FBD"/>
    <w:rsid w:val="00FE614F"/>
    <w:rsid w:val="00FE64CC"/>
    <w:rsid w:val="00FE6586"/>
    <w:rsid w:val="00FF1C6F"/>
    <w:rsid w:val="00FF3016"/>
    <w:rsid w:val="00FF32B4"/>
    <w:rsid w:val="00FF4523"/>
    <w:rsid w:val="00FF5531"/>
    <w:rsid w:val="00FF591B"/>
    <w:rsid w:val="00FF6CDE"/>
    <w:rsid w:val="00FF778F"/>
    <w:rsid w:val="00FF7858"/>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C09"/>
    <w:pPr>
      <w:autoSpaceDE w:val="0"/>
      <w:autoSpaceDN w:val="0"/>
      <w:adjustRightInd w:val="0"/>
      <w:spacing w:after="0" w:line="240" w:lineRule="auto"/>
      <w:jc w:val="both"/>
    </w:pPr>
    <w:rPr>
      <w:rFonts w:ascii="Tahoma" w:eastAsia="Times New Roman" w:hAnsi="Tahoma" w:cs="Tahoma"/>
      <w:sz w:val="20"/>
      <w:szCs w:val="20"/>
      <w:lang w:eastAsia="pl-PL"/>
    </w:rPr>
  </w:style>
  <w:style w:type="paragraph" w:styleId="Nagwek1">
    <w:name w:val="heading 1"/>
    <w:aliases w:val="KJU Nagłówek 1,N1,N 2,H1,Naglowek 1,Arial 14 Fett,Arial 14 Fett1,Arial 14 Fett2,1,h1,level 1,Level 1 Head,Heading AJS,Section Heading,Kapitel,Arial 16 Fett,Datasheet title,Topic Heading 1,Header 1,Rozdzia3,ImieNazwisko,ImieNazwisko1,Rozdział"/>
    <w:basedOn w:val="Normalny"/>
    <w:next w:val="Normalny"/>
    <w:link w:val="Nagwek1Znak"/>
    <w:uiPriority w:val="9"/>
    <w:qFormat/>
    <w:rsid w:val="00C513B1"/>
    <w:pPr>
      <w:keepNext/>
      <w:keepLines/>
      <w:numPr>
        <w:numId w:val="2"/>
      </w:numPr>
      <w:spacing w:before="240" w:after="240"/>
      <w:outlineLvl w:val="0"/>
    </w:pPr>
    <w:rPr>
      <w:rFonts w:eastAsiaTheme="majorEastAsia" w:cstheme="majorBidi"/>
      <w:b/>
      <w:szCs w:val="32"/>
    </w:rPr>
  </w:style>
  <w:style w:type="paragraph" w:styleId="Nagwek2">
    <w:name w:val="heading 2"/>
    <w:aliases w:val="N2,Level 2"/>
    <w:basedOn w:val="Nagwek1"/>
    <w:next w:val="Normalny"/>
    <w:link w:val="Nagwek2Znak"/>
    <w:uiPriority w:val="9"/>
    <w:unhideWhenUsed/>
    <w:qFormat/>
    <w:rsid w:val="00A5299A"/>
    <w:pPr>
      <w:numPr>
        <w:ilvl w:val="1"/>
      </w:numPr>
      <w:outlineLvl w:val="1"/>
    </w:pPr>
  </w:style>
  <w:style w:type="paragraph" w:styleId="Nagwek3">
    <w:name w:val="heading 3"/>
    <w:aliases w:val="Level 3"/>
    <w:basedOn w:val="Nagwek2"/>
    <w:next w:val="Normalny"/>
    <w:link w:val="Nagwek3Znak"/>
    <w:uiPriority w:val="9"/>
    <w:unhideWhenUsed/>
    <w:qFormat/>
    <w:rsid w:val="00127D72"/>
    <w:pPr>
      <w:numPr>
        <w:ilvl w:val="2"/>
      </w:numPr>
      <w:outlineLvl w:val="2"/>
    </w:pPr>
  </w:style>
  <w:style w:type="paragraph" w:styleId="Nagwek4">
    <w:name w:val="heading 4"/>
    <w:basedOn w:val="Normalny"/>
    <w:next w:val="Normalny"/>
    <w:link w:val="Nagwek4Znak"/>
    <w:unhideWhenUsed/>
    <w:qFormat/>
    <w:rsid w:val="00890DA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H5,h5,Para5,Atlanthd3,Atlanthd31,Atlanthd32,Atlanthd33,Atlanthd34,Atlanthd311,Atlanthd35,Atlanthd36,Atlanthd312,Atlanthd37,Atlanthd38,Atlanthd39,Atlanthd310,Atlanthd313,Atlanthd314,Atlanthd315,Block Label"/>
    <w:basedOn w:val="Normalny"/>
    <w:next w:val="Tekstpodstawowy"/>
    <w:link w:val="Nagwek5Znak"/>
    <w:qFormat/>
    <w:rsid w:val="00A12076"/>
    <w:pPr>
      <w:keepNext/>
      <w:suppressAutoHyphens/>
      <w:autoSpaceDE/>
      <w:adjustRightInd/>
      <w:spacing w:before="240" w:after="60"/>
      <w:ind w:left="1008" w:hanging="1008"/>
      <w:jc w:val="left"/>
      <w:outlineLvl w:val="4"/>
    </w:pPr>
    <w:rPr>
      <w:rFonts w:ascii="Arial" w:hAnsi="Arial" w:cs="Times New Roman"/>
      <w:sz w:val="22"/>
    </w:rPr>
  </w:style>
  <w:style w:type="paragraph" w:styleId="Nagwek6">
    <w:name w:val="heading 6"/>
    <w:aliases w:val="H6,L1 Heading 6"/>
    <w:basedOn w:val="Normalny"/>
    <w:next w:val="Tekstpodstawowy"/>
    <w:link w:val="Nagwek6Znak"/>
    <w:qFormat/>
    <w:rsid w:val="00A12076"/>
    <w:pPr>
      <w:keepNext/>
      <w:suppressAutoHyphens/>
      <w:autoSpaceDE/>
      <w:adjustRightInd/>
      <w:spacing w:before="240" w:after="60"/>
      <w:ind w:left="1152" w:hanging="1152"/>
      <w:jc w:val="left"/>
      <w:outlineLvl w:val="5"/>
    </w:pPr>
    <w:rPr>
      <w:rFonts w:ascii="Arial" w:hAnsi="Arial" w:cs="Times New Roman"/>
      <w:sz w:val="22"/>
    </w:rPr>
  </w:style>
  <w:style w:type="paragraph" w:styleId="Nagwek7">
    <w:name w:val="heading 7"/>
    <w:aliases w:val="L1 Heading 7"/>
    <w:basedOn w:val="Normalny"/>
    <w:next w:val="Tekstpodstawowy"/>
    <w:link w:val="Nagwek7Znak"/>
    <w:qFormat/>
    <w:rsid w:val="00A12076"/>
    <w:pPr>
      <w:keepNext/>
      <w:suppressAutoHyphens/>
      <w:autoSpaceDE/>
      <w:adjustRightInd/>
      <w:spacing w:before="240" w:after="60"/>
      <w:ind w:left="1296" w:hanging="1296"/>
      <w:jc w:val="left"/>
      <w:outlineLvl w:val="6"/>
    </w:pPr>
    <w:rPr>
      <w:rFonts w:ascii="Arial" w:hAnsi="Arial" w:cs="Times New Roman"/>
      <w:sz w:val="22"/>
    </w:rPr>
  </w:style>
  <w:style w:type="paragraph" w:styleId="Nagwek8">
    <w:name w:val="heading 8"/>
    <w:aliases w:val="Annex,Appendix,L1 Heading 8"/>
    <w:basedOn w:val="Normalny"/>
    <w:next w:val="Tekstpodstawowy"/>
    <w:link w:val="Nagwek8Znak"/>
    <w:qFormat/>
    <w:rsid w:val="00A12076"/>
    <w:pPr>
      <w:suppressAutoHyphens/>
      <w:autoSpaceDE/>
      <w:adjustRightInd/>
      <w:spacing w:before="240" w:after="60"/>
      <w:ind w:left="1440" w:hanging="1440"/>
      <w:jc w:val="left"/>
      <w:outlineLvl w:val="7"/>
    </w:pPr>
    <w:rPr>
      <w:rFonts w:ascii="Arial" w:hAnsi="Arial" w:cs="Times New Roman"/>
      <w:sz w:val="22"/>
    </w:rPr>
  </w:style>
  <w:style w:type="paragraph" w:styleId="Nagwek9">
    <w:name w:val="heading 9"/>
    <w:aliases w:val="Annex1,Appen 1,L1 Heading 9"/>
    <w:basedOn w:val="Normalny"/>
    <w:next w:val="Tekstpodstawowy"/>
    <w:link w:val="Nagwek9Znak"/>
    <w:qFormat/>
    <w:rsid w:val="00A12076"/>
    <w:pPr>
      <w:keepNext/>
      <w:suppressAutoHyphens/>
      <w:autoSpaceDE/>
      <w:adjustRightInd/>
      <w:spacing w:before="240" w:after="60"/>
      <w:ind w:left="1584" w:hanging="1584"/>
      <w:jc w:val="left"/>
      <w:outlineLvl w:val="8"/>
    </w:pPr>
    <w:rPr>
      <w:rFonts w:ascii="Arial"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70554"/>
    <w:rPr>
      <w:b/>
      <w:bCs/>
    </w:rPr>
  </w:style>
  <w:style w:type="paragraph" w:styleId="Podtytu">
    <w:name w:val="Subtitle"/>
    <w:basedOn w:val="Normalny"/>
    <w:next w:val="Normalny"/>
    <w:link w:val="PodtytuZnak"/>
    <w:uiPriority w:val="11"/>
    <w:qFormat/>
    <w:rsid w:val="001460A7"/>
    <w:pPr>
      <w:numPr>
        <w:numId w:val="14"/>
      </w:numPr>
    </w:pPr>
    <w:rPr>
      <w:b/>
    </w:rPr>
  </w:style>
  <w:style w:type="character" w:customStyle="1" w:styleId="PodtytuZnak">
    <w:name w:val="Podtytuł Znak"/>
    <w:basedOn w:val="Domylnaczcionkaakapitu"/>
    <w:link w:val="Podtytu"/>
    <w:uiPriority w:val="11"/>
    <w:rsid w:val="001460A7"/>
    <w:rPr>
      <w:rFonts w:ascii="Tahoma" w:eastAsia="Times New Roman" w:hAnsi="Tahoma" w:cs="Tahoma"/>
      <w:b/>
      <w:sz w:val="20"/>
      <w:szCs w:val="20"/>
      <w:lang w:eastAsia="pl-PL"/>
    </w:rPr>
  </w:style>
  <w:style w:type="character" w:customStyle="1" w:styleId="Nagwek1Znak">
    <w:name w:val="Nagłówek 1 Znak"/>
    <w:aliases w:val="KJU Nagłówek 1 Znak,N1 Znak,N 2 Znak,H1 Znak,Naglowek 1 Znak,Arial 14 Fett Znak,Arial 14 Fett1 Znak,Arial 14 Fett2 Znak,1 Znak,h1 Znak,level 1 Znak,Level 1 Head Znak,Heading AJS Znak,Section Heading Znak,Kapitel Znak,Arial 16 Fett Znak"/>
    <w:basedOn w:val="Domylnaczcionkaakapitu"/>
    <w:link w:val="Nagwek1"/>
    <w:uiPriority w:val="9"/>
    <w:rsid w:val="00C513B1"/>
    <w:rPr>
      <w:rFonts w:ascii="Tahoma" w:eastAsiaTheme="majorEastAsia" w:hAnsi="Tahoma" w:cstheme="majorBidi"/>
      <w:b/>
      <w:sz w:val="20"/>
      <w:szCs w:val="32"/>
      <w:lang w:eastAsia="pl-PL"/>
    </w:rPr>
  </w:style>
  <w:style w:type="paragraph" w:styleId="Nagwek">
    <w:name w:val="header"/>
    <w:basedOn w:val="Normalny"/>
    <w:link w:val="NagwekZnak"/>
    <w:unhideWhenUsed/>
    <w:rsid w:val="00070554"/>
    <w:pPr>
      <w:tabs>
        <w:tab w:val="center" w:pos="4536"/>
        <w:tab w:val="right" w:pos="9072"/>
      </w:tabs>
    </w:pPr>
  </w:style>
  <w:style w:type="character" w:customStyle="1" w:styleId="NagwekZnak">
    <w:name w:val="Nagłówek Znak"/>
    <w:basedOn w:val="Domylnaczcionkaakapitu"/>
    <w:link w:val="Nagwek"/>
    <w:uiPriority w:val="99"/>
    <w:rsid w:val="00070554"/>
  </w:style>
  <w:style w:type="paragraph" w:styleId="Stopka">
    <w:name w:val="footer"/>
    <w:basedOn w:val="Normalny"/>
    <w:link w:val="StopkaZnak"/>
    <w:uiPriority w:val="99"/>
    <w:unhideWhenUsed/>
    <w:rsid w:val="00070554"/>
    <w:pPr>
      <w:tabs>
        <w:tab w:val="center" w:pos="4536"/>
        <w:tab w:val="right" w:pos="9072"/>
      </w:tabs>
    </w:pPr>
  </w:style>
  <w:style w:type="character" w:customStyle="1" w:styleId="StopkaZnak">
    <w:name w:val="Stopka Znak"/>
    <w:basedOn w:val="Domylnaczcionkaakapitu"/>
    <w:link w:val="Stopka"/>
    <w:uiPriority w:val="99"/>
    <w:rsid w:val="00070554"/>
  </w:style>
  <w:style w:type="character" w:styleId="Numerstrony">
    <w:name w:val="page number"/>
    <w:rsid w:val="00070554"/>
  </w:style>
  <w:style w:type="paragraph" w:customStyle="1" w:styleId="wypunktowanie1">
    <w:name w:val="wypunktowanie 1"/>
    <w:basedOn w:val="Normalny"/>
    <w:link w:val="wypunktowanie1Znak"/>
    <w:rsid w:val="008D09A2"/>
    <w:pPr>
      <w:numPr>
        <w:numId w:val="1"/>
      </w:numPr>
      <w:tabs>
        <w:tab w:val="left" w:pos="181"/>
      </w:tabs>
    </w:pPr>
    <w:rPr>
      <w:rFonts w:cs="Times New Roman"/>
    </w:rPr>
  </w:style>
  <w:style w:type="character" w:customStyle="1" w:styleId="wypunktowanie1Znak">
    <w:name w:val="wypunktowanie 1 Znak"/>
    <w:link w:val="wypunktowanie1"/>
    <w:locked/>
    <w:rsid w:val="008D09A2"/>
    <w:rPr>
      <w:rFonts w:ascii="Tahoma" w:eastAsia="Times New Roman" w:hAnsi="Tahoma" w:cs="Times New Roman"/>
      <w:sz w:val="20"/>
      <w:szCs w:val="20"/>
      <w:lang w:eastAsia="pl-PL"/>
    </w:rPr>
  </w:style>
  <w:style w:type="paragraph" w:customStyle="1" w:styleId="wypunktowanie2">
    <w:name w:val="wypunktowanie 2"/>
    <w:basedOn w:val="wypunktowanie1"/>
    <w:rsid w:val="00E83149"/>
    <w:pPr>
      <w:numPr>
        <w:ilvl w:val="1"/>
      </w:numPr>
      <w:tabs>
        <w:tab w:val="clear" w:pos="1981"/>
        <w:tab w:val="num" w:pos="1418"/>
      </w:tabs>
      <w:ind w:left="1418" w:hanging="284"/>
    </w:pPr>
    <w:rPr>
      <w:rFonts w:eastAsia="Calibri"/>
      <w:lang w:eastAsia="en-US"/>
    </w:rPr>
  </w:style>
  <w:style w:type="paragraph" w:styleId="Akapitzlist">
    <w:name w:val="List Paragraph"/>
    <w:aliases w:val="Paragraf,Numerowanie,Akapit z listą BS"/>
    <w:basedOn w:val="Normalny"/>
    <w:link w:val="AkapitzlistZnak"/>
    <w:uiPriority w:val="34"/>
    <w:qFormat/>
    <w:rsid w:val="001460A7"/>
    <w:pPr>
      <w:ind w:left="720"/>
      <w:contextualSpacing/>
    </w:pPr>
  </w:style>
  <w:style w:type="character" w:customStyle="1" w:styleId="Nagwek3Znak">
    <w:name w:val="Nagłówek 3 Znak"/>
    <w:aliases w:val="Level 3 Znak"/>
    <w:basedOn w:val="Domylnaczcionkaakapitu"/>
    <w:link w:val="Nagwek3"/>
    <w:uiPriority w:val="9"/>
    <w:rsid w:val="00127D72"/>
    <w:rPr>
      <w:rFonts w:ascii="Tahoma" w:eastAsiaTheme="majorEastAsia" w:hAnsi="Tahoma" w:cstheme="majorBidi"/>
      <w:b/>
      <w:sz w:val="20"/>
      <w:szCs w:val="32"/>
      <w:lang w:eastAsia="pl-PL"/>
    </w:rPr>
  </w:style>
  <w:style w:type="character" w:customStyle="1" w:styleId="Nagwek2Znak">
    <w:name w:val="Nagłówek 2 Znak"/>
    <w:aliases w:val="N2 Znak,Level 2 Znak"/>
    <w:basedOn w:val="Domylnaczcionkaakapitu"/>
    <w:link w:val="Nagwek2"/>
    <w:uiPriority w:val="9"/>
    <w:rsid w:val="00A5299A"/>
    <w:rPr>
      <w:rFonts w:ascii="Tahoma" w:eastAsiaTheme="majorEastAsia" w:hAnsi="Tahoma" w:cstheme="majorBidi"/>
      <w:b/>
      <w:sz w:val="20"/>
      <w:szCs w:val="32"/>
      <w:lang w:eastAsia="pl-PL"/>
    </w:rPr>
  </w:style>
  <w:style w:type="character" w:styleId="Odwoaniedokomentarza">
    <w:name w:val="annotation reference"/>
    <w:basedOn w:val="Domylnaczcionkaakapitu"/>
    <w:uiPriority w:val="99"/>
    <w:unhideWhenUsed/>
    <w:rsid w:val="007809B6"/>
    <w:rPr>
      <w:sz w:val="16"/>
      <w:szCs w:val="16"/>
    </w:rPr>
  </w:style>
  <w:style w:type="paragraph" w:styleId="Tekstkomentarza">
    <w:name w:val="annotation text"/>
    <w:basedOn w:val="Normalny"/>
    <w:link w:val="TekstkomentarzaZnak"/>
    <w:uiPriority w:val="99"/>
    <w:unhideWhenUsed/>
    <w:rsid w:val="00F16963"/>
  </w:style>
  <w:style w:type="character" w:customStyle="1" w:styleId="TekstkomentarzaZnak">
    <w:name w:val="Tekst komentarza Znak"/>
    <w:basedOn w:val="Domylnaczcionkaakapitu"/>
    <w:link w:val="Tekstkomentarza"/>
    <w:uiPriority w:val="99"/>
    <w:rsid w:val="007809B6"/>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7809B6"/>
    <w:rPr>
      <w:b/>
      <w:bCs/>
    </w:rPr>
  </w:style>
  <w:style w:type="character" w:customStyle="1" w:styleId="TematkomentarzaZnak">
    <w:name w:val="Temat komentarza Znak"/>
    <w:basedOn w:val="TekstkomentarzaZnak"/>
    <w:link w:val="Tematkomentarza"/>
    <w:uiPriority w:val="99"/>
    <w:semiHidden/>
    <w:rsid w:val="007809B6"/>
    <w:rPr>
      <w:rFonts w:ascii="Tahoma" w:eastAsia="Times New Roman" w:hAnsi="Tahoma" w:cs="Tahoma"/>
      <w:b/>
      <w:bCs/>
      <w:sz w:val="20"/>
      <w:szCs w:val="20"/>
      <w:lang w:eastAsia="pl-PL"/>
    </w:rPr>
  </w:style>
  <w:style w:type="paragraph" w:styleId="Tekstdymka">
    <w:name w:val="Balloon Text"/>
    <w:basedOn w:val="Normalny"/>
    <w:link w:val="TekstdymkaZnak"/>
    <w:uiPriority w:val="99"/>
    <w:unhideWhenUsed/>
    <w:rsid w:val="007809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9B6"/>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rsid w:val="00890DA6"/>
    <w:rPr>
      <w:rFonts w:asciiTheme="majorHAnsi" w:eastAsiaTheme="majorEastAsia" w:hAnsiTheme="majorHAnsi" w:cstheme="majorBidi"/>
      <w:i/>
      <w:iCs/>
      <w:color w:val="2E74B5" w:themeColor="accent1" w:themeShade="BF"/>
      <w:sz w:val="20"/>
      <w:szCs w:val="20"/>
      <w:lang w:eastAsia="pl-PL"/>
    </w:rPr>
  </w:style>
  <w:style w:type="table" w:styleId="Tabela-Siatka">
    <w:name w:val="Table Grid"/>
    <w:basedOn w:val="Standardowy"/>
    <w:uiPriority w:val="39"/>
    <w:rsid w:val="0075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qFormat/>
    <w:rsid w:val="0075078C"/>
    <w:rPr>
      <w:sz w:val="18"/>
    </w:rPr>
  </w:style>
  <w:style w:type="paragraph" w:customStyle="1" w:styleId="Default">
    <w:name w:val="Default"/>
    <w:rsid w:val="001736C2"/>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1E031E"/>
  </w:style>
  <w:style w:type="character" w:customStyle="1" w:styleId="TekstprzypisukocowegoZnak">
    <w:name w:val="Tekst przypisu końcowego Znak"/>
    <w:basedOn w:val="Domylnaczcionkaakapitu"/>
    <w:link w:val="Tekstprzypisukocowego"/>
    <w:uiPriority w:val="99"/>
    <w:semiHidden/>
    <w:rsid w:val="001E031E"/>
    <w:rPr>
      <w:rFonts w:ascii="Tahoma" w:eastAsia="Times New Roman" w:hAnsi="Tahoma" w:cs="Tahoma"/>
      <w:sz w:val="20"/>
      <w:szCs w:val="20"/>
      <w:lang w:eastAsia="pl-PL"/>
    </w:rPr>
  </w:style>
  <w:style w:type="character" w:styleId="Odwoanieprzypisukocowego">
    <w:name w:val="endnote reference"/>
    <w:basedOn w:val="Domylnaczcionkaakapitu"/>
    <w:uiPriority w:val="99"/>
    <w:semiHidden/>
    <w:unhideWhenUsed/>
    <w:rsid w:val="001E031E"/>
    <w:rPr>
      <w:vertAlign w:val="superscript"/>
    </w:rPr>
  </w:style>
  <w:style w:type="paragraph" w:customStyle="1" w:styleId="punkt-Tabela">
    <w:name w:val="punkt - Tabela"/>
    <w:basedOn w:val="wypunktowanie1"/>
    <w:qFormat/>
    <w:rsid w:val="00B1754C"/>
    <w:pPr>
      <w:tabs>
        <w:tab w:val="clear" w:pos="181"/>
        <w:tab w:val="clear" w:pos="901"/>
        <w:tab w:val="num" w:pos="305"/>
      </w:tabs>
      <w:ind w:left="305" w:hanging="305"/>
    </w:pPr>
    <w:rPr>
      <w:sz w:val="18"/>
      <w:lang w:val="en-US"/>
    </w:rPr>
  </w:style>
  <w:style w:type="character" w:customStyle="1" w:styleId="Nagwek5Znak">
    <w:name w:val="Nagłówek 5 Znak"/>
    <w:aliases w:val="H5 Znak,h5 Znak,Para5 Znak,Atlanthd3 Znak,Atlanthd31 Znak,Atlanthd32 Znak,Atlanthd33 Znak,Atlanthd34 Znak,Atlanthd311 Znak,Atlanthd35 Znak,Atlanthd36 Znak,Atlanthd312 Znak,Atlanthd37 Znak,Atlanthd38 Znak,Atlanthd39 Znak,Atlanthd310 Znak"/>
    <w:basedOn w:val="Domylnaczcionkaakapitu"/>
    <w:link w:val="Nagwek5"/>
    <w:rsid w:val="00A12076"/>
    <w:rPr>
      <w:rFonts w:ascii="Arial" w:eastAsia="Times New Roman" w:hAnsi="Arial" w:cs="Times New Roman"/>
      <w:szCs w:val="20"/>
      <w:lang w:eastAsia="pl-PL"/>
    </w:rPr>
  </w:style>
  <w:style w:type="character" w:customStyle="1" w:styleId="Nagwek6Znak">
    <w:name w:val="Nagłówek 6 Znak"/>
    <w:aliases w:val="H6 Znak,L1 Heading 6 Znak"/>
    <w:basedOn w:val="Domylnaczcionkaakapitu"/>
    <w:link w:val="Nagwek6"/>
    <w:rsid w:val="00A12076"/>
    <w:rPr>
      <w:rFonts w:ascii="Arial" w:eastAsia="Times New Roman" w:hAnsi="Arial" w:cs="Times New Roman"/>
      <w:szCs w:val="20"/>
      <w:lang w:eastAsia="pl-PL"/>
    </w:rPr>
  </w:style>
  <w:style w:type="character" w:customStyle="1" w:styleId="Nagwek7Znak">
    <w:name w:val="Nagłówek 7 Znak"/>
    <w:aliases w:val="L1 Heading 7 Znak"/>
    <w:basedOn w:val="Domylnaczcionkaakapitu"/>
    <w:link w:val="Nagwek7"/>
    <w:rsid w:val="00A12076"/>
    <w:rPr>
      <w:rFonts w:ascii="Arial" w:eastAsia="Times New Roman" w:hAnsi="Arial" w:cs="Times New Roman"/>
      <w:szCs w:val="20"/>
      <w:lang w:eastAsia="pl-PL"/>
    </w:rPr>
  </w:style>
  <w:style w:type="character" w:customStyle="1" w:styleId="Nagwek8Znak">
    <w:name w:val="Nagłówek 8 Znak"/>
    <w:aliases w:val="Annex Znak,Appendix Znak,L1 Heading 8 Znak"/>
    <w:basedOn w:val="Domylnaczcionkaakapitu"/>
    <w:link w:val="Nagwek8"/>
    <w:rsid w:val="00A12076"/>
    <w:rPr>
      <w:rFonts w:ascii="Arial" w:eastAsia="Times New Roman" w:hAnsi="Arial" w:cs="Times New Roman"/>
      <w:szCs w:val="20"/>
      <w:lang w:eastAsia="pl-PL"/>
    </w:rPr>
  </w:style>
  <w:style w:type="character" w:customStyle="1" w:styleId="Nagwek9Znak">
    <w:name w:val="Nagłówek 9 Znak"/>
    <w:aliases w:val="Annex1 Znak,Appen 1 Znak,L1 Heading 9 Znak"/>
    <w:basedOn w:val="Domylnaczcionkaakapitu"/>
    <w:link w:val="Nagwek9"/>
    <w:rsid w:val="00A12076"/>
    <w:rPr>
      <w:rFonts w:ascii="Arial" w:eastAsia="Times New Roman" w:hAnsi="Arial" w:cs="Times New Roman"/>
      <w:sz w:val="20"/>
      <w:szCs w:val="20"/>
      <w:lang w:eastAsia="pl-PL"/>
    </w:rPr>
  </w:style>
  <w:style w:type="paragraph" w:customStyle="1" w:styleId="Tabela1">
    <w:name w:val="Tabela1"/>
    <w:basedOn w:val="Normalny"/>
    <w:rsid w:val="00A12076"/>
    <w:pPr>
      <w:widowControl w:val="0"/>
      <w:overflowPunct w:val="0"/>
      <w:spacing w:before="20" w:after="20"/>
      <w:ind w:left="113"/>
      <w:jc w:val="left"/>
    </w:pPr>
    <w:rPr>
      <w:rFonts w:ascii="Times New Roman" w:hAnsi="Times New Roman" w:cs="Times New Roman"/>
      <w:sz w:val="22"/>
    </w:rPr>
  </w:style>
  <w:style w:type="numbering" w:customStyle="1" w:styleId="WWOutlineListStyle5">
    <w:name w:val="WW_OutlineListStyle_5"/>
    <w:rsid w:val="00A12076"/>
    <w:pPr>
      <w:numPr>
        <w:numId w:val="3"/>
      </w:numPr>
    </w:pPr>
  </w:style>
  <w:style w:type="paragraph" w:styleId="Tekstpodstawowy">
    <w:name w:val="Body Text"/>
    <w:basedOn w:val="Normalny"/>
    <w:link w:val="TekstpodstawowyZnak"/>
    <w:unhideWhenUsed/>
    <w:rsid w:val="00A12076"/>
    <w:pPr>
      <w:spacing w:after="120"/>
    </w:pPr>
  </w:style>
  <w:style w:type="character" w:customStyle="1" w:styleId="TekstpodstawowyZnak">
    <w:name w:val="Tekst podstawowy Znak"/>
    <w:basedOn w:val="Domylnaczcionkaakapitu"/>
    <w:link w:val="Tekstpodstawowy"/>
    <w:rsid w:val="00A12076"/>
    <w:rPr>
      <w:rFonts w:ascii="Tahoma" w:eastAsia="Times New Roman" w:hAnsi="Tahoma" w:cs="Tahoma"/>
      <w:sz w:val="20"/>
      <w:szCs w:val="20"/>
      <w:lang w:eastAsia="pl-PL"/>
    </w:rPr>
  </w:style>
  <w:style w:type="paragraph" w:customStyle="1" w:styleId="Rysunek">
    <w:name w:val="Rysunek"/>
    <w:basedOn w:val="Normalny"/>
    <w:qFormat/>
    <w:rsid w:val="00FA5B12"/>
    <w:pPr>
      <w:jc w:val="center"/>
    </w:pPr>
    <w:rPr>
      <w:rFonts w:ascii="Calibri" w:hAnsi="Calibri"/>
      <w:noProof/>
      <w:sz w:val="22"/>
    </w:rPr>
  </w:style>
  <w:style w:type="character" w:customStyle="1" w:styleId="AkapitzlistZnak">
    <w:name w:val="Akapit z listą Znak"/>
    <w:aliases w:val="Paragraf Znak,Numerowanie Znak,Akapit z listą BS Znak"/>
    <w:link w:val="Akapitzlist"/>
    <w:uiPriority w:val="34"/>
    <w:qFormat/>
    <w:locked/>
    <w:rsid w:val="007A6345"/>
    <w:rPr>
      <w:rFonts w:ascii="Tahoma" w:eastAsia="Times New Roman" w:hAnsi="Tahoma" w:cs="Tahoma"/>
      <w:sz w:val="20"/>
      <w:szCs w:val="20"/>
      <w:lang w:eastAsia="pl-PL"/>
    </w:rPr>
  </w:style>
  <w:style w:type="paragraph" w:styleId="Legenda">
    <w:name w:val="caption"/>
    <w:basedOn w:val="Normalny"/>
    <w:next w:val="Normalny"/>
    <w:unhideWhenUsed/>
    <w:qFormat/>
    <w:rsid w:val="00CB54F5"/>
    <w:pPr>
      <w:spacing w:before="240" w:after="200"/>
    </w:pPr>
    <w:rPr>
      <w:i/>
      <w:iCs/>
      <w:color w:val="44546A" w:themeColor="text2"/>
      <w:sz w:val="18"/>
      <w:szCs w:val="18"/>
    </w:rPr>
  </w:style>
  <w:style w:type="paragraph" w:styleId="Listapunktowana">
    <w:name w:val="List Bullet"/>
    <w:basedOn w:val="Normalny"/>
    <w:rsid w:val="002C37DC"/>
    <w:pPr>
      <w:numPr>
        <w:numId w:val="4"/>
      </w:numPr>
      <w:autoSpaceDE/>
      <w:autoSpaceDN/>
      <w:adjustRightInd/>
      <w:spacing w:line="360" w:lineRule="auto"/>
      <w:contextualSpacing/>
    </w:pPr>
    <w:rPr>
      <w:rFonts w:ascii="Verdana" w:hAnsi="Verdana" w:cs="Times New Roman"/>
      <w:sz w:val="18"/>
    </w:rPr>
  </w:style>
  <w:style w:type="paragraph" w:styleId="Tytu">
    <w:name w:val="Title"/>
    <w:basedOn w:val="Normalny"/>
    <w:next w:val="Normalny"/>
    <w:link w:val="TytuZnak"/>
    <w:uiPriority w:val="10"/>
    <w:qFormat/>
    <w:rsid w:val="00FD256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D2560"/>
    <w:rPr>
      <w:rFonts w:asciiTheme="majorHAnsi" w:eastAsiaTheme="majorEastAsia" w:hAnsiTheme="majorHAnsi" w:cstheme="majorBidi"/>
      <w:spacing w:val="-10"/>
      <w:kern w:val="28"/>
      <w:sz w:val="56"/>
      <w:szCs w:val="56"/>
      <w:lang w:eastAsia="pl-PL"/>
    </w:rPr>
  </w:style>
  <w:style w:type="character" w:customStyle="1" w:styleId="plainlinks">
    <w:name w:val="plainlinks"/>
    <w:basedOn w:val="Domylnaczcionkaakapitu"/>
    <w:rsid w:val="00587F30"/>
  </w:style>
  <w:style w:type="character" w:styleId="Hipercze">
    <w:name w:val="Hyperlink"/>
    <w:basedOn w:val="Domylnaczcionkaakapitu"/>
    <w:uiPriority w:val="99"/>
    <w:unhideWhenUsed/>
    <w:rsid w:val="00B31BA0"/>
    <w:rPr>
      <w:color w:val="0000FF"/>
      <w:u w:val="single"/>
    </w:rPr>
  </w:style>
  <w:style w:type="paragraph" w:styleId="Poprawka">
    <w:name w:val="Revision"/>
    <w:hidden/>
    <w:uiPriority w:val="99"/>
    <w:semiHidden/>
    <w:rsid w:val="00635B18"/>
    <w:pPr>
      <w:spacing w:after="0" w:line="240" w:lineRule="auto"/>
    </w:pPr>
    <w:rPr>
      <w:rFonts w:ascii="Tahoma" w:eastAsia="Times New Roman" w:hAnsi="Tahoma" w:cs="Tahoma"/>
      <w:sz w:val="20"/>
      <w:szCs w:val="20"/>
      <w:lang w:eastAsia="pl-PL"/>
    </w:rPr>
  </w:style>
  <w:style w:type="paragraph" w:customStyle="1" w:styleId="Normalny-numer1">
    <w:name w:val="Normalny - numer 1"/>
    <w:basedOn w:val="Normalny"/>
    <w:qFormat/>
    <w:rsid w:val="00111550"/>
    <w:pPr>
      <w:numPr>
        <w:numId w:val="5"/>
      </w:numPr>
      <w:autoSpaceDE/>
      <w:autoSpaceDN/>
      <w:adjustRightInd/>
      <w:spacing w:line="276" w:lineRule="auto"/>
    </w:pPr>
    <w:rPr>
      <w:rFonts w:eastAsia="Calibri"/>
      <w:szCs w:val="22"/>
      <w:lang w:eastAsia="en-US"/>
    </w:rPr>
  </w:style>
  <w:style w:type="paragraph" w:customStyle="1" w:styleId="pkt">
    <w:name w:val="pkt"/>
    <w:basedOn w:val="Normalny"/>
    <w:rsid w:val="00BF0A51"/>
    <w:pPr>
      <w:autoSpaceDE/>
      <w:autoSpaceDN/>
      <w:adjustRightInd/>
      <w:spacing w:before="60" w:after="60"/>
      <w:ind w:left="851" w:hanging="295"/>
    </w:pPr>
    <w:rPr>
      <w:rFonts w:ascii="Times New Roman" w:hAnsi="Times New Roman" w:cs="Times New Roman"/>
      <w:sz w:val="24"/>
    </w:rPr>
  </w:style>
  <w:style w:type="paragraph" w:customStyle="1" w:styleId="Numeracja1">
    <w:name w:val="Numeracja 1"/>
    <w:basedOn w:val="Normalny"/>
    <w:qFormat/>
    <w:rsid w:val="00BF0A51"/>
    <w:pPr>
      <w:numPr>
        <w:numId w:val="6"/>
      </w:numPr>
      <w:autoSpaceDE/>
      <w:autoSpaceDN/>
      <w:adjustRightInd/>
      <w:spacing w:after="120" w:line="360" w:lineRule="auto"/>
      <w:contextualSpacing/>
    </w:pPr>
  </w:style>
  <w:style w:type="paragraph" w:customStyle="1" w:styleId="Tabela-punkt">
    <w:name w:val="Tabela - punkt"/>
    <w:basedOn w:val="punkt-Tabela"/>
    <w:qFormat/>
    <w:rsid w:val="00BF0A51"/>
    <w:pPr>
      <w:numPr>
        <w:numId w:val="7"/>
      </w:numPr>
      <w:spacing w:after="120"/>
      <w:ind w:left="357" w:hanging="357"/>
    </w:pPr>
    <w:rPr>
      <w:sz w:val="20"/>
    </w:rPr>
  </w:style>
  <w:style w:type="paragraph" w:customStyle="1" w:styleId="Normalny-punkt1">
    <w:name w:val="Normalny - punkt 1"/>
    <w:basedOn w:val="Tabela-punkt"/>
    <w:qFormat/>
    <w:rsid w:val="00BF0A51"/>
    <w:pPr>
      <w:spacing w:line="276" w:lineRule="auto"/>
      <w:ind w:left="1068" w:hanging="360"/>
    </w:pPr>
  </w:style>
  <w:style w:type="paragraph" w:customStyle="1" w:styleId="Normalny-punkt2">
    <w:name w:val="Normalny - punkt 2"/>
    <w:basedOn w:val="Normalny-punkt1"/>
    <w:qFormat/>
    <w:rsid w:val="00BF0A51"/>
    <w:pPr>
      <w:numPr>
        <w:ilvl w:val="1"/>
      </w:numPr>
    </w:pPr>
  </w:style>
  <w:style w:type="paragraph" w:customStyle="1" w:styleId="Normalny-punkt3">
    <w:name w:val="Normalny - punkt 3"/>
    <w:basedOn w:val="Normalny-punkt2"/>
    <w:qFormat/>
    <w:rsid w:val="00BF0A51"/>
    <w:pPr>
      <w:numPr>
        <w:ilvl w:val="2"/>
      </w:numPr>
    </w:pPr>
  </w:style>
  <w:style w:type="numbering" w:customStyle="1" w:styleId="Bezlisty1">
    <w:name w:val="Bez listy1"/>
    <w:next w:val="Bezlisty"/>
    <w:uiPriority w:val="99"/>
    <w:semiHidden/>
    <w:unhideWhenUsed/>
    <w:rsid w:val="00BF0A51"/>
  </w:style>
  <w:style w:type="paragraph" w:styleId="Tekstpodstawowywcity">
    <w:name w:val="Body Text Indent"/>
    <w:basedOn w:val="Normalny"/>
    <w:link w:val="TekstpodstawowywcityZnak"/>
    <w:rsid w:val="00BF0A51"/>
    <w:pPr>
      <w:autoSpaceDE/>
      <w:autoSpaceDN/>
      <w:adjustRightInd/>
      <w:spacing w:after="120"/>
      <w:ind w:left="283"/>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BF0A5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BF0A51"/>
    <w:pPr>
      <w:ind w:firstLine="210"/>
    </w:pPr>
  </w:style>
  <w:style w:type="character" w:customStyle="1" w:styleId="Tekstpodstawowyzwciciem2Znak">
    <w:name w:val="Tekst podstawowy z wcięciem 2 Znak"/>
    <w:basedOn w:val="TekstpodstawowywcityZnak"/>
    <w:link w:val="Tekstpodstawowyzwciciem2"/>
    <w:rsid w:val="00BF0A51"/>
    <w:rPr>
      <w:rFonts w:ascii="Times New Roman" w:eastAsia="Times New Roman" w:hAnsi="Times New Roman" w:cs="Times New Roman"/>
      <w:sz w:val="24"/>
      <w:szCs w:val="24"/>
      <w:lang w:eastAsia="pl-PL"/>
    </w:rPr>
  </w:style>
  <w:style w:type="character" w:styleId="Wyrnieniedelikatne">
    <w:name w:val="Subtle Emphasis"/>
    <w:uiPriority w:val="19"/>
    <w:qFormat/>
    <w:rsid w:val="00BF0A51"/>
    <w:rPr>
      <w:i/>
      <w:iCs/>
      <w:color w:val="808080"/>
    </w:rPr>
  </w:style>
  <w:style w:type="character" w:styleId="Uwydatnienie">
    <w:name w:val="Emphasis"/>
    <w:uiPriority w:val="20"/>
    <w:qFormat/>
    <w:rsid w:val="00BF0A51"/>
    <w:rPr>
      <w:i/>
      <w:iCs/>
    </w:rPr>
  </w:style>
  <w:style w:type="paragraph" w:styleId="Tekstpodstawowy3">
    <w:name w:val="Body Text 3"/>
    <w:basedOn w:val="Normalny"/>
    <w:link w:val="Tekstpodstawowy3Znak"/>
    <w:uiPriority w:val="99"/>
    <w:unhideWhenUsed/>
    <w:rsid w:val="00BF0A51"/>
    <w:pPr>
      <w:autoSpaceDE/>
      <w:autoSpaceDN/>
      <w:adjustRightInd/>
      <w:spacing w:after="120" w:line="360" w:lineRule="auto"/>
    </w:pPr>
    <w:rPr>
      <w:rFonts w:eastAsia="Calibri" w:cs="Times New Roman"/>
      <w:sz w:val="16"/>
      <w:szCs w:val="16"/>
      <w:lang w:eastAsia="ar-SA"/>
    </w:rPr>
  </w:style>
  <w:style w:type="character" w:customStyle="1" w:styleId="Tekstpodstawowy3Znak">
    <w:name w:val="Tekst podstawowy 3 Znak"/>
    <w:basedOn w:val="Domylnaczcionkaakapitu"/>
    <w:link w:val="Tekstpodstawowy3"/>
    <w:uiPriority w:val="99"/>
    <w:rsid w:val="00BF0A51"/>
    <w:rPr>
      <w:rFonts w:ascii="Tahoma" w:eastAsia="Calibri" w:hAnsi="Tahoma" w:cs="Times New Roman"/>
      <w:sz w:val="16"/>
      <w:szCs w:val="16"/>
      <w:lang w:eastAsia="ar-SA"/>
    </w:rPr>
  </w:style>
  <w:style w:type="paragraph" w:styleId="NormalnyWeb">
    <w:name w:val="Normal (Web)"/>
    <w:basedOn w:val="Normalny"/>
    <w:uiPriority w:val="99"/>
    <w:semiHidden/>
    <w:unhideWhenUsed/>
    <w:rsid w:val="00BF0A51"/>
    <w:pPr>
      <w:autoSpaceDE/>
      <w:autoSpaceDN/>
      <w:adjustRightInd/>
      <w:spacing w:before="100" w:beforeAutospacing="1" w:after="100" w:afterAutospacing="1"/>
    </w:pPr>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BF0A51"/>
    <w:pPr>
      <w:autoSpaceDE/>
      <w:autoSpaceDN/>
      <w:adjustRightInd/>
      <w:spacing w:after="120"/>
    </w:pPr>
    <w:rPr>
      <w:rFonts w:ascii="Consolas" w:eastAsia="Calibri" w:hAnsi="Consolas" w:cs="Consolas"/>
      <w:sz w:val="21"/>
      <w:szCs w:val="21"/>
      <w:lang w:eastAsia="ar-SA"/>
    </w:rPr>
  </w:style>
  <w:style w:type="character" w:customStyle="1" w:styleId="ZwykytekstZnak">
    <w:name w:val="Zwykły tekst Znak"/>
    <w:basedOn w:val="Domylnaczcionkaakapitu"/>
    <w:link w:val="Zwykytekst"/>
    <w:uiPriority w:val="99"/>
    <w:semiHidden/>
    <w:rsid w:val="00BF0A51"/>
    <w:rPr>
      <w:rFonts w:ascii="Consolas" w:eastAsia="Calibri" w:hAnsi="Consolas" w:cs="Consolas"/>
      <w:sz w:val="21"/>
      <w:szCs w:val="21"/>
      <w:lang w:eastAsia="ar-SA"/>
    </w:rPr>
  </w:style>
  <w:style w:type="paragraph" w:customStyle="1" w:styleId="Tytuparagraf">
    <w:name w:val="Tytuł paragraf"/>
    <w:basedOn w:val="Normalny"/>
    <w:qFormat/>
    <w:rsid w:val="00BF0A51"/>
    <w:pPr>
      <w:autoSpaceDE/>
      <w:autoSpaceDN/>
      <w:adjustRightInd/>
      <w:spacing w:before="240" w:after="120" w:line="360" w:lineRule="auto"/>
      <w:jc w:val="left"/>
    </w:pPr>
    <w:rPr>
      <w:rFonts w:eastAsia="Calibri" w:cs="Times New Roman"/>
      <w:b/>
      <w:szCs w:val="22"/>
      <w:lang w:eastAsia="ar-SA"/>
    </w:rPr>
  </w:style>
  <w:style w:type="table" w:customStyle="1" w:styleId="Tabela-Siatka1">
    <w:name w:val="Tabela - Siatka1"/>
    <w:basedOn w:val="Standardowy"/>
    <w:next w:val="Tabela-Siatka"/>
    <w:uiPriority w:val="39"/>
    <w:rsid w:val="00BF0A5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kst">
    <w:name w:val="Tabela - tekst"/>
    <w:basedOn w:val="Normalny"/>
    <w:qFormat/>
    <w:rsid w:val="00BF0A51"/>
    <w:pPr>
      <w:spacing w:after="120"/>
    </w:pPr>
  </w:style>
  <w:style w:type="paragraph" w:customStyle="1" w:styleId="Tabela-nagwek">
    <w:name w:val="Tabela - nagłówek"/>
    <w:basedOn w:val="Tabela-tekst"/>
    <w:qFormat/>
    <w:rsid w:val="00BF0A51"/>
    <w:pPr>
      <w:jc w:val="left"/>
    </w:pPr>
    <w:rPr>
      <w:b/>
      <w:sz w:val="18"/>
    </w:rPr>
  </w:style>
  <w:style w:type="paragraph" w:customStyle="1" w:styleId="Tabela-legenda">
    <w:name w:val="Tabela - legenda"/>
    <w:basedOn w:val="Legenda"/>
    <w:qFormat/>
    <w:rsid w:val="00BF0A51"/>
    <w:pPr>
      <w:keepNext/>
      <w:autoSpaceDE/>
      <w:autoSpaceDN/>
      <w:adjustRightInd/>
      <w:spacing w:before="0"/>
    </w:pPr>
    <w:rPr>
      <w:rFonts w:eastAsia="Calibri" w:cs="Times New Roman"/>
      <w:lang w:eastAsia="ar-SA"/>
    </w:rPr>
  </w:style>
  <w:style w:type="paragraph" w:styleId="Nagwekspisutreci">
    <w:name w:val="TOC Heading"/>
    <w:basedOn w:val="Nagwek1"/>
    <w:next w:val="Normalny"/>
    <w:uiPriority w:val="39"/>
    <w:unhideWhenUsed/>
    <w:qFormat/>
    <w:rsid w:val="00BF0A51"/>
    <w:pPr>
      <w:numPr>
        <w:numId w:val="0"/>
      </w:numPr>
      <w:autoSpaceDE/>
      <w:autoSpaceDN/>
      <w:adjustRightInd/>
      <w:spacing w:before="360" w:after="360" w:line="259" w:lineRule="auto"/>
      <w:jc w:val="left"/>
      <w:outlineLvl w:val="9"/>
    </w:pPr>
    <w:rPr>
      <w:rFonts w:cs="Tahoma"/>
      <w:b w:val="0"/>
      <w:sz w:val="32"/>
      <w:szCs w:val="24"/>
    </w:rPr>
  </w:style>
  <w:style w:type="paragraph" w:styleId="Spistreci1">
    <w:name w:val="toc 1"/>
    <w:basedOn w:val="Normalny"/>
    <w:next w:val="Normalny"/>
    <w:autoRedefine/>
    <w:uiPriority w:val="39"/>
    <w:unhideWhenUsed/>
    <w:rsid w:val="00BF0A51"/>
    <w:pPr>
      <w:tabs>
        <w:tab w:val="left" w:pos="284"/>
        <w:tab w:val="right" w:leader="dot" w:pos="9062"/>
      </w:tabs>
      <w:autoSpaceDE/>
      <w:autoSpaceDN/>
      <w:adjustRightInd/>
      <w:spacing w:after="100" w:line="360" w:lineRule="auto"/>
      <w:ind w:left="284" w:hanging="284"/>
    </w:pPr>
    <w:rPr>
      <w:rFonts w:eastAsia="Calibri" w:cs="Times New Roman"/>
      <w:szCs w:val="22"/>
      <w:lang w:eastAsia="ar-SA"/>
    </w:rPr>
  </w:style>
  <w:style w:type="paragraph" w:styleId="Spistreci2">
    <w:name w:val="toc 2"/>
    <w:basedOn w:val="Normalny"/>
    <w:next w:val="Normalny"/>
    <w:autoRedefine/>
    <w:uiPriority w:val="39"/>
    <w:unhideWhenUsed/>
    <w:rsid w:val="00BF0A51"/>
    <w:pPr>
      <w:tabs>
        <w:tab w:val="left" w:pos="709"/>
        <w:tab w:val="right" w:leader="dot" w:pos="9062"/>
      </w:tabs>
      <w:autoSpaceDE/>
      <w:autoSpaceDN/>
      <w:adjustRightInd/>
      <w:spacing w:after="100" w:line="360" w:lineRule="auto"/>
      <w:ind w:left="198"/>
    </w:pPr>
    <w:rPr>
      <w:rFonts w:eastAsia="Calibri" w:cs="Times New Roman"/>
      <w:szCs w:val="22"/>
      <w:lang w:eastAsia="ar-SA"/>
    </w:rPr>
  </w:style>
  <w:style w:type="character" w:styleId="Tekstzastpczy">
    <w:name w:val="Placeholder Text"/>
    <w:basedOn w:val="Domylnaczcionkaakapitu"/>
    <w:uiPriority w:val="99"/>
    <w:semiHidden/>
    <w:rsid w:val="00BF0A51"/>
    <w:rPr>
      <w:color w:val="808080"/>
    </w:rPr>
  </w:style>
  <w:style w:type="paragraph" w:customStyle="1" w:styleId="standardowy0">
    <w:name w:val="standardowy"/>
    <w:basedOn w:val="Normalny"/>
    <w:link w:val="standardowyZnak"/>
    <w:rsid w:val="00BF0A51"/>
    <w:pPr>
      <w:autoSpaceDE/>
      <w:autoSpaceDN/>
      <w:adjustRightInd/>
      <w:spacing w:after="120" w:line="288" w:lineRule="auto"/>
      <w:ind w:firstLine="567"/>
    </w:pPr>
    <w:rPr>
      <w:rFonts w:ascii="Calibri" w:hAnsi="Calibri" w:cs="Times New Roman"/>
      <w:sz w:val="22"/>
      <w:szCs w:val="24"/>
    </w:rPr>
  </w:style>
  <w:style w:type="character" w:customStyle="1" w:styleId="standardowyZnak">
    <w:name w:val="standardowy Znak"/>
    <w:link w:val="standardowy0"/>
    <w:rsid w:val="00BF0A51"/>
    <w:rPr>
      <w:rFonts w:ascii="Calibri" w:eastAsia="Times New Roman" w:hAnsi="Calibri" w:cs="Times New Roman"/>
      <w:szCs w:val="24"/>
      <w:lang w:eastAsia="pl-PL"/>
    </w:rPr>
  </w:style>
  <w:style w:type="paragraph" w:customStyle="1" w:styleId="rysunek0">
    <w:name w:val="rysunek"/>
    <w:basedOn w:val="standardowy0"/>
    <w:next w:val="podpisrysunku"/>
    <w:rsid w:val="00BF0A51"/>
    <w:pPr>
      <w:keepNext/>
      <w:spacing w:before="360" w:line="240" w:lineRule="auto"/>
      <w:ind w:firstLine="0"/>
      <w:jc w:val="center"/>
    </w:pPr>
  </w:style>
  <w:style w:type="paragraph" w:customStyle="1" w:styleId="podpisrysunku">
    <w:name w:val="podpis rysunku"/>
    <w:basedOn w:val="standardowy0"/>
    <w:next w:val="standardowy0"/>
    <w:rsid w:val="00BF0A51"/>
    <w:pPr>
      <w:spacing w:after="360"/>
      <w:ind w:firstLine="0"/>
      <w:jc w:val="center"/>
    </w:pPr>
  </w:style>
  <w:style w:type="paragraph" w:customStyle="1" w:styleId="wypunktowanie3">
    <w:name w:val="wypunktowanie 3"/>
    <w:basedOn w:val="standardowy0"/>
    <w:rsid w:val="00BF0A51"/>
    <w:pPr>
      <w:numPr>
        <w:numId w:val="8"/>
      </w:numPr>
      <w:tabs>
        <w:tab w:val="clear" w:pos="1776"/>
        <w:tab w:val="num" w:pos="181"/>
      </w:tabs>
      <w:ind w:left="2294" w:hanging="170"/>
    </w:pPr>
  </w:style>
  <w:style w:type="paragraph" w:customStyle="1" w:styleId="S-numerowanie1">
    <w:name w:val="S - numerowanie 1"/>
    <w:basedOn w:val="standardowy0"/>
    <w:uiPriority w:val="99"/>
    <w:rsid w:val="00BF0A51"/>
    <w:pPr>
      <w:numPr>
        <w:numId w:val="9"/>
      </w:numPr>
      <w:tabs>
        <w:tab w:val="clear" w:pos="397"/>
      </w:tabs>
      <w:ind w:left="397" w:hanging="397"/>
    </w:pPr>
  </w:style>
  <w:style w:type="paragraph" w:customStyle="1" w:styleId="numerowanie2">
    <w:name w:val="numerowanie 2"/>
    <w:basedOn w:val="Tabela-tekst"/>
    <w:rsid w:val="00BF0A51"/>
  </w:style>
  <w:style w:type="paragraph" w:customStyle="1" w:styleId="Normalny-proces">
    <w:name w:val="Normalny - proces"/>
    <w:basedOn w:val="Normalny"/>
    <w:qFormat/>
    <w:rsid w:val="00BF0A51"/>
    <w:pPr>
      <w:autoSpaceDE/>
      <w:autoSpaceDN/>
      <w:adjustRightInd/>
      <w:spacing w:after="120" w:line="360" w:lineRule="auto"/>
    </w:pPr>
    <w:rPr>
      <w:rFonts w:eastAsia="Calibri" w:cs="Times New Roman"/>
      <w:szCs w:val="22"/>
      <w:lang w:eastAsia="ar-SA"/>
    </w:rPr>
  </w:style>
  <w:style w:type="paragraph" w:customStyle="1" w:styleId="Nagwektabeli">
    <w:name w:val="Nagłówek tabeli"/>
    <w:basedOn w:val="standardowy0"/>
    <w:rsid w:val="00BF0A51"/>
    <w:pPr>
      <w:spacing w:before="120" w:line="240" w:lineRule="auto"/>
      <w:ind w:firstLine="0"/>
    </w:pPr>
    <w:rPr>
      <w:b/>
      <w:sz w:val="20"/>
    </w:rPr>
  </w:style>
  <w:style w:type="paragraph" w:customStyle="1" w:styleId="Numerowaniewtabeli">
    <w:name w:val="Numerowanie w tabeli"/>
    <w:basedOn w:val="Tabela1"/>
    <w:rsid w:val="00BF0A51"/>
    <w:pPr>
      <w:widowControl/>
      <w:overflowPunct/>
      <w:autoSpaceDE/>
      <w:autoSpaceDN/>
      <w:adjustRightInd/>
      <w:spacing w:before="0" w:after="120"/>
      <w:ind w:left="0"/>
      <w:jc w:val="center"/>
    </w:pPr>
    <w:rPr>
      <w:rFonts w:ascii="Verdana" w:hAnsi="Verdana"/>
      <w:sz w:val="18"/>
      <w:szCs w:val="24"/>
    </w:rPr>
  </w:style>
  <w:style w:type="paragraph" w:styleId="Spistreci3">
    <w:name w:val="toc 3"/>
    <w:basedOn w:val="Normalny"/>
    <w:next w:val="Normalny"/>
    <w:autoRedefine/>
    <w:uiPriority w:val="39"/>
    <w:unhideWhenUsed/>
    <w:rsid w:val="00BF0A51"/>
    <w:pPr>
      <w:tabs>
        <w:tab w:val="left" w:pos="1276"/>
        <w:tab w:val="right" w:leader="dot" w:pos="9062"/>
      </w:tabs>
      <w:autoSpaceDE/>
      <w:autoSpaceDN/>
      <w:adjustRightInd/>
      <w:spacing w:after="100" w:line="360" w:lineRule="auto"/>
      <w:ind w:left="1276" w:hanging="709"/>
    </w:pPr>
    <w:rPr>
      <w:rFonts w:eastAsia="Calibri" w:cs="Times New Roman"/>
      <w:noProof/>
      <w:szCs w:val="22"/>
      <w:lang w:eastAsia="ar-SA"/>
    </w:rPr>
  </w:style>
  <w:style w:type="paragraph" w:customStyle="1" w:styleId="numerowanie3">
    <w:name w:val="numerowanie 3"/>
    <w:basedOn w:val="standardowy0"/>
    <w:rsid w:val="00BF0A51"/>
    <w:pPr>
      <w:numPr>
        <w:numId w:val="10"/>
      </w:numPr>
      <w:tabs>
        <w:tab w:val="clear" w:pos="1531"/>
      </w:tabs>
      <w:ind w:left="360" w:hanging="360"/>
    </w:pPr>
  </w:style>
  <w:style w:type="paragraph" w:customStyle="1" w:styleId="podpistabeli">
    <w:name w:val="podpis tabeli"/>
    <w:basedOn w:val="podpisrysunku"/>
    <w:qFormat/>
    <w:rsid w:val="00BF0A51"/>
    <w:pPr>
      <w:keepNext/>
      <w:spacing w:before="360" w:after="0"/>
      <w:jc w:val="left"/>
    </w:pPr>
    <w:rPr>
      <w:b/>
      <w:sz w:val="18"/>
    </w:rPr>
  </w:style>
  <w:style w:type="character" w:customStyle="1" w:styleId="st">
    <w:name w:val="st"/>
    <w:basedOn w:val="Domylnaczcionkaakapitu"/>
    <w:rsid w:val="00BF0A51"/>
  </w:style>
  <w:style w:type="character" w:customStyle="1" w:styleId="niebieski">
    <w:name w:val="niebieski"/>
    <w:basedOn w:val="Domylnaczcionkaakapitu"/>
    <w:rsid w:val="00BF0A51"/>
  </w:style>
  <w:style w:type="table" w:customStyle="1" w:styleId="Styl1">
    <w:name w:val="Styl1"/>
    <w:basedOn w:val="redniecieniowanie1akcent1"/>
    <w:uiPriority w:val="99"/>
    <w:rsid w:val="00BF0A51"/>
    <w:rPr>
      <w:rFonts w:ascii="Calibri" w:eastAsia="Calibri" w:hAnsi="Calibri" w:cs="Times New Roman"/>
      <w:sz w:val="20"/>
      <w:szCs w:val="20"/>
      <w:lang w:eastAsia="pl-PL"/>
    </w:rP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semiHidden/>
    <w:unhideWhenUsed/>
    <w:rsid w:val="00BF0A51"/>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yl11">
    <w:name w:val="Styl11"/>
    <w:basedOn w:val="redniecieniowanie1akcent1"/>
    <w:uiPriority w:val="99"/>
    <w:rsid w:val="00BF0A51"/>
    <w:rPr>
      <w:rFonts w:ascii="Calibri" w:eastAsia="Calibri" w:hAnsi="Calibri" w:cs="Times New Roman"/>
      <w:sz w:val="20"/>
      <w:szCs w:val="20"/>
      <w:lang w:eastAsia="pl-PL"/>
    </w:rP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tyl12">
    <w:name w:val="Styl12"/>
    <w:basedOn w:val="redniecieniowanie1akcent1"/>
    <w:uiPriority w:val="99"/>
    <w:rsid w:val="00BF0A51"/>
    <w:rPr>
      <w:rFonts w:ascii="Calibri" w:eastAsia="Calibri" w:hAnsi="Calibri" w:cs="Times New Roman"/>
      <w:sz w:val="20"/>
      <w:szCs w:val="20"/>
      <w:lang w:eastAsia="pl-PL"/>
    </w:rP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elasiatki3akcent51">
    <w:name w:val="Tabela siatki 3 — akcent 51"/>
    <w:basedOn w:val="Standardowy"/>
    <w:uiPriority w:val="48"/>
    <w:rsid w:val="00BF0A51"/>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elasiatki4akcent11">
    <w:name w:val="Tabela siatki 4 — akcent 11"/>
    <w:basedOn w:val="Standardowy"/>
    <w:uiPriority w:val="49"/>
    <w:rsid w:val="00BF0A51"/>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siatki1jasnaakcent51">
    <w:name w:val="Tabela siatki 1 — jasna — akcent 51"/>
    <w:basedOn w:val="Standardowy"/>
    <w:uiPriority w:val="46"/>
    <w:rsid w:val="00BF0A51"/>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Bezodstpw">
    <w:name w:val="No Spacing"/>
    <w:link w:val="BezodstpwZnak"/>
    <w:qFormat/>
    <w:rsid w:val="00BF0A51"/>
    <w:pPr>
      <w:spacing w:after="0" w:line="240" w:lineRule="auto"/>
      <w:jc w:val="both"/>
    </w:pPr>
    <w:rPr>
      <w:rFonts w:ascii="Tahoma" w:eastAsia="Calibri" w:hAnsi="Tahoma" w:cs="Times New Roman"/>
      <w:sz w:val="20"/>
    </w:rPr>
  </w:style>
  <w:style w:type="paragraph" w:customStyle="1" w:styleId="Cytatintensywny1">
    <w:name w:val="Cytat intensywny1"/>
    <w:basedOn w:val="Normalny"/>
    <w:next w:val="Normalny"/>
    <w:uiPriority w:val="30"/>
    <w:qFormat/>
    <w:rsid w:val="00BF0A51"/>
    <w:pPr>
      <w:pBdr>
        <w:top w:val="single" w:sz="4" w:space="10" w:color="4F81BD"/>
        <w:bottom w:val="single" w:sz="4" w:space="10" w:color="4F81BD"/>
      </w:pBdr>
      <w:autoSpaceDE/>
      <w:autoSpaceDN/>
      <w:adjustRightInd/>
      <w:spacing w:before="360" w:after="360" w:line="360" w:lineRule="auto"/>
      <w:ind w:left="864" w:right="864"/>
      <w:jc w:val="center"/>
    </w:pPr>
    <w:rPr>
      <w:rFonts w:eastAsia="Calibri" w:cs="Times New Roman"/>
      <w:i/>
      <w:iCs/>
      <w:color w:val="4F81BD"/>
      <w:szCs w:val="22"/>
      <w:lang w:eastAsia="ar-SA"/>
    </w:rPr>
  </w:style>
  <w:style w:type="character" w:customStyle="1" w:styleId="CytatintensywnyZnak">
    <w:name w:val="Cytat intensywny Znak"/>
    <w:basedOn w:val="Domylnaczcionkaakapitu"/>
    <w:link w:val="Cytatintensywny"/>
    <w:uiPriority w:val="30"/>
    <w:rsid w:val="00BF0A51"/>
    <w:rPr>
      <w:rFonts w:ascii="Tahoma" w:hAnsi="Tahoma"/>
      <w:i/>
      <w:iCs/>
      <w:color w:val="4F81BD"/>
      <w:szCs w:val="22"/>
      <w:lang w:eastAsia="en-US"/>
    </w:rPr>
  </w:style>
  <w:style w:type="table" w:customStyle="1" w:styleId="Tabela-Siatka11">
    <w:name w:val="Tabela - Siatka11"/>
    <w:basedOn w:val="Standardowy"/>
    <w:next w:val="Tabela-Siatka"/>
    <w:uiPriority w:val="39"/>
    <w:rsid w:val="00BF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F0A51"/>
    <w:rPr>
      <w:color w:val="808080"/>
      <w:shd w:val="clear" w:color="auto" w:fill="E6E6E6"/>
    </w:rPr>
  </w:style>
  <w:style w:type="character" w:customStyle="1" w:styleId="Teksttreci">
    <w:name w:val="Tekst treści_"/>
    <w:basedOn w:val="Domylnaczcionkaakapitu"/>
    <w:link w:val="Teksttreci0"/>
    <w:rsid w:val="00BF0A51"/>
    <w:rPr>
      <w:rFonts w:ascii="Times New Roman" w:eastAsia="Times New Roman" w:hAnsi="Times New Roman"/>
      <w:sz w:val="21"/>
      <w:szCs w:val="21"/>
      <w:shd w:val="clear" w:color="auto" w:fill="FFFFFF"/>
    </w:rPr>
  </w:style>
  <w:style w:type="paragraph" w:customStyle="1" w:styleId="Teksttreci0">
    <w:name w:val="Tekst treści"/>
    <w:basedOn w:val="Normalny"/>
    <w:link w:val="Teksttreci"/>
    <w:rsid w:val="00BF0A51"/>
    <w:pPr>
      <w:shd w:val="clear" w:color="auto" w:fill="FFFFFF"/>
      <w:autoSpaceDE/>
      <w:autoSpaceDN/>
      <w:adjustRightInd/>
      <w:spacing w:line="413" w:lineRule="exact"/>
      <w:ind w:hanging="580"/>
      <w:jc w:val="center"/>
    </w:pPr>
    <w:rPr>
      <w:rFonts w:ascii="Times New Roman" w:hAnsi="Times New Roman" w:cstheme="minorBidi"/>
      <w:sz w:val="21"/>
      <w:szCs w:val="21"/>
      <w:lang w:eastAsia="en-US"/>
    </w:rPr>
  </w:style>
  <w:style w:type="paragraph" w:styleId="Spisilustracji">
    <w:name w:val="table of figures"/>
    <w:basedOn w:val="Normalny"/>
    <w:next w:val="Normalny"/>
    <w:uiPriority w:val="99"/>
    <w:unhideWhenUsed/>
    <w:rsid w:val="00BF0A51"/>
    <w:pPr>
      <w:autoSpaceDE/>
      <w:autoSpaceDN/>
      <w:adjustRightInd/>
      <w:spacing w:line="360" w:lineRule="auto"/>
    </w:pPr>
    <w:rPr>
      <w:rFonts w:eastAsia="Calibri" w:cs="Times New Roman"/>
      <w:szCs w:val="22"/>
      <w:lang w:eastAsia="ar-SA"/>
    </w:rPr>
  </w:style>
  <w:style w:type="table" w:customStyle="1" w:styleId="Styl13">
    <w:name w:val="Styl13"/>
    <w:basedOn w:val="redniecieniowanie1akcent1"/>
    <w:uiPriority w:val="99"/>
    <w:rsid w:val="00BF0A51"/>
    <w:rPr>
      <w:rFonts w:ascii="Calibri" w:eastAsia="Calibri" w:hAnsi="Calibri" w:cs="Times New Roman"/>
      <w:sz w:val="20"/>
      <w:szCs w:val="20"/>
      <w:lang w:eastAsia="pl-PL"/>
    </w:rP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BF0A5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ytatintensywny">
    <w:name w:val="Intense Quote"/>
    <w:basedOn w:val="Normalny"/>
    <w:next w:val="Normalny"/>
    <w:link w:val="CytatintensywnyZnak"/>
    <w:uiPriority w:val="30"/>
    <w:qFormat/>
    <w:rsid w:val="00BF0A51"/>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4F81BD"/>
      <w:sz w:val="22"/>
      <w:szCs w:val="22"/>
      <w:lang w:eastAsia="en-US"/>
    </w:rPr>
  </w:style>
  <w:style w:type="character" w:customStyle="1" w:styleId="CytatintensywnyZnak1">
    <w:name w:val="Cytat intensywny Znak1"/>
    <w:basedOn w:val="Domylnaczcionkaakapitu"/>
    <w:uiPriority w:val="30"/>
    <w:rsid w:val="00BF0A51"/>
    <w:rPr>
      <w:rFonts w:ascii="Tahoma" w:eastAsia="Times New Roman" w:hAnsi="Tahoma" w:cs="Tahoma"/>
      <w:i/>
      <w:iCs/>
      <w:color w:val="5B9BD5" w:themeColor="accent1"/>
      <w:sz w:val="20"/>
      <w:szCs w:val="20"/>
      <w:lang w:eastAsia="pl-PL"/>
    </w:rPr>
  </w:style>
  <w:style w:type="table" w:customStyle="1" w:styleId="Tabelasiatki5ciemnaakcent11">
    <w:name w:val="Tabela siatki 5 — ciemna — akcent 11"/>
    <w:basedOn w:val="Standardowy"/>
    <w:uiPriority w:val="50"/>
    <w:rsid w:val="009E7B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kapitzlist1">
    <w:name w:val="Akapit z listą1"/>
    <w:basedOn w:val="Normalny"/>
    <w:rsid w:val="003604CE"/>
    <w:pPr>
      <w:autoSpaceDE/>
      <w:autoSpaceDN/>
      <w:adjustRightInd/>
      <w:ind w:left="708"/>
      <w:jc w:val="left"/>
    </w:pPr>
    <w:rPr>
      <w:rFonts w:ascii="Times New Roman" w:eastAsia="Calibri" w:hAnsi="Times New Roman" w:cs="Times New Roman"/>
      <w:sz w:val="24"/>
      <w:szCs w:val="24"/>
    </w:rPr>
  </w:style>
  <w:style w:type="table" w:customStyle="1" w:styleId="Tabelasiatki5ciemnaakcent12">
    <w:name w:val="Tabela siatki 5 — ciemna — akcent 12"/>
    <w:basedOn w:val="Standardowy"/>
    <w:uiPriority w:val="50"/>
    <w:rsid w:val="00D54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Normalny1">
    <w:name w:val="Normalny1"/>
    <w:rsid w:val="000A6E8F"/>
    <w:pPr>
      <w:spacing w:after="0" w:line="276" w:lineRule="auto"/>
    </w:pPr>
    <w:rPr>
      <w:rFonts w:ascii="Arial" w:eastAsia="Arial" w:hAnsi="Arial" w:cs="Arial"/>
      <w:color w:val="000000"/>
      <w:lang w:eastAsia="pl-PL"/>
    </w:rPr>
  </w:style>
  <w:style w:type="table" w:customStyle="1" w:styleId="TableGrid">
    <w:name w:val="TableGrid"/>
    <w:rsid w:val="009A061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Siatkatabelijasna1">
    <w:name w:val="Siatka tabeli — jasna1"/>
    <w:basedOn w:val="Standardowy"/>
    <w:uiPriority w:val="40"/>
    <w:rsid w:val="00DB4727"/>
    <w:pPr>
      <w:spacing w:before="160" w:after="0" w:line="240" w:lineRule="auto"/>
    </w:pPr>
    <w:rPr>
      <w:color w:val="7F7F7F" w:themeColor="text1" w:themeTint="80"/>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x-a330b24a05-msonormal">
    <w:name w:val="ox-a330b24a05-msonormal"/>
    <w:basedOn w:val="Normalny"/>
    <w:rsid w:val="006A5B4B"/>
    <w:pPr>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BezodstpwZnak">
    <w:name w:val="Bez odstępów Znak"/>
    <w:link w:val="Bezodstpw"/>
    <w:uiPriority w:val="1"/>
    <w:rsid w:val="0066044E"/>
    <w:rPr>
      <w:rFonts w:ascii="Tahoma" w:eastAsia="Calibri" w:hAnsi="Tahoma" w:cs="Times New Roman"/>
      <w:sz w:val="20"/>
    </w:rPr>
  </w:style>
  <w:style w:type="character" w:styleId="UyteHipercze">
    <w:name w:val="FollowedHyperlink"/>
    <w:basedOn w:val="Domylnaczcionkaakapitu"/>
    <w:uiPriority w:val="99"/>
    <w:semiHidden/>
    <w:unhideWhenUsed/>
    <w:rsid w:val="00C444BB"/>
    <w:rPr>
      <w:color w:val="954F72" w:themeColor="followedHyperlink"/>
      <w:u w:val="single"/>
    </w:rPr>
  </w:style>
  <w:style w:type="character" w:customStyle="1" w:styleId="highlight">
    <w:name w:val="highlight"/>
    <w:rsid w:val="005D2061"/>
    <w:rPr>
      <w:lang w:val="en-US"/>
    </w:rPr>
  </w:style>
  <w:style w:type="paragraph" w:customStyle="1" w:styleId="Numerowanie20">
    <w:name w:val="Numerowanie 2"/>
    <w:basedOn w:val="Normalny"/>
    <w:qFormat/>
    <w:rsid w:val="000F099C"/>
    <w:pPr>
      <w:autoSpaceDE/>
      <w:autoSpaceDN/>
      <w:adjustRightInd/>
      <w:ind w:left="1080" w:hanging="360"/>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082">
      <w:bodyDiv w:val="1"/>
      <w:marLeft w:val="0"/>
      <w:marRight w:val="0"/>
      <w:marTop w:val="0"/>
      <w:marBottom w:val="0"/>
      <w:divBdr>
        <w:top w:val="none" w:sz="0" w:space="0" w:color="auto"/>
        <w:left w:val="none" w:sz="0" w:space="0" w:color="auto"/>
        <w:bottom w:val="none" w:sz="0" w:space="0" w:color="auto"/>
        <w:right w:val="none" w:sz="0" w:space="0" w:color="auto"/>
      </w:divBdr>
    </w:div>
    <w:div w:id="202984435">
      <w:bodyDiv w:val="1"/>
      <w:marLeft w:val="0"/>
      <w:marRight w:val="0"/>
      <w:marTop w:val="0"/>
      <w:marBottom w:val="0"/>
      <w:divBdr>
        <w:top w:val="none" w:sz="0" w:space="0" w:color="auto"/>
        <w:left w:val="none" w:sz="0" w:space="0" w:color="auto"/>
        <w:bottom w:val="none" w:sz="0" w:space="0" w:color="auto"/>
        <w:right w:val="none" w:sz="0" w:space="0" w:color="auto"/>
      </w:divBdr>
      <w:divsChild>
        <w:div w:id="122397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634546">
              <w:marLeft w:val="0"/>
              <w:marRight w:val="0"/>
              <w:marTop w:val="0"/>
              <w:marBottom w:val="0"/>
              <w:divBdr>
                <w:top w:val="none" w:sz="0" w:space="0" w:color="auto"/>
                <w:left w:val="none" w:sz="0" w:space="0" w:color="auto"/>
                <w:bottom w:val="none" w:sz="0" w:space="0" w:color="auto"/>
                <w:right w:val="none" w:sz="0" w:space="0" w:color="auto"/>
              </w:divBdr>
              <w:divsChild>
                <w:div w:id="1587693394">
                  <w:marLeft w:val="0"/>
                  <w:marRight w:val="0"/>
                  <w:marTop w:val="0"/>
                  <w:marBottom w:val="0"/>
                  <w:divBdr>
                    <w:top w:val="none" w:sz="0" w:space="0" w:color="auto"/>
                    <w:left w:val="none" w:sz="0" w:space="0" w:color="auto"/>
                    <w:bottom w:val="none" w:sz="0" w:space="0" w:color="auto"/>
                    <w:right w:val="none" w:sz="0" w:space="0" w:color="auto"/>
                  </w:divBdr>
                  <w:divsChild>
                    <w:div w:id="2132824319">
                      <w:marLeft w:val="0"/>
                      <w:marRight w:val="0"/>
                      <w:marTop w:val="0"/>
                      <w:marBottom w:val="0"/>
                      <w:divBdr>
                        <w:top w:val="none" w:sz="0" w:space="0" w:color="auto"/>
                        <w:left w:val="none" w:sz="0" w:space="0" w:color="auto"/>
                        <w:bottom w:val="none" w:sz="0" w:space="0" w:color="auto"/>
                        <w:right w:val="none" w:sz="0" w:space="0" w:color="auto"/>
                      </w:divBdr>
                      <w:divsChild>
                        <w:div w:id="18661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8187">
      <w:bodyDiv w:val="1"/>
      <w:marLeft w:val="0"/>
      <w:marRight w:val="0"/>
      <w:marTop w:val="0"/>
      <w:marBottom w:val="0"/>
      <w:divBdr>
        <w:top w:val="none" w:sz="0" w:space="0" w:color="auto"/>
        <w:left w:val="none" w:sz="0" w:space="0" w:color="auto"/>
        <w:bottom w:val="none" w:sz="0" w:space="0" w:color="auto"/>
        <w:right w:val="none" w:sz="0" w:space="0" w:color="auto"/>
      </w:divBdr>
    </w:div>
    <w:div w:id="220333547">
      <w:bodyDiv w:val="1"/>
      <w:marLeft w:val="0"/>
      <w:marRight w:val="0"/>
      <w:marTop w:val="0"/>
      <w:marBottom w:val="0"/>
      <w:divBdr>
        <w:top w:val="none" w:sz="0" w:space="0" w:color="auto"/>
        <w:left w:val="none" w:sz="0" w:space="0" w:color="auto"/>
        <w:bottom w:val="none" w:sz="0" w:space="0" w:color="auto"/>
        <w:right w:val="none" w:sz="0" w:space="0" w:color="auto"/>
      </w:divBdr>
    </w:div>
    <w:div w:id="223835438">
      <w:bodyDiv w:val="1"/>
      <w:marLeft w:val="0"/>
      <w:marRight w:val="0"/>
      <w:marTop w:val="0"/>
      <w:marBottom w:val="0"/>
      <w:divBdr>
        <w:top w:val="none" w:sz="0" w:space="0" w:color="auto"/>
        <w:left w:val="none" w:sz="0" w:space="0" w:color="auto"/>
        <w:bottom w:val="none" w:sz="0" w:space="0" w:color="auto"/>
        <w:right w:val="none" w:sz="0" w:space="0" w:color="auto"/>
      </w:divBdr>
    </w:div>
    <w:div w:id="253369213">
      <w:bodyDiv w:val="1"/>
      <w:marLeft w:val="0"/>
      <w:marRight w:val="0"/>
      <w:marTop w:val="0"/>
      <w:marBottom w:val="0"/>
      <w:divBdr>
        <w:top w:val="none" w:sz="0" w:space="0" w:color="auto"/>
        <w:left w:val="none" w:sz="0" w:space="0" w:color="auto"/>
        <w:bottom w:val="none" w:sz="0" w:space="0" w:color="auto"/>
        <w:right w:val="none" w:sz="0" w:space="0" w:color="auto"/>
      </w:divBdr>
    </w:div>
    <w:div w:id="313023251">
      <w:bodyDiv w:val="1"/>
      <w:marLeft w:val="0"/>
      <w:marRight w:val="0"/>
      <w:marTop w:val="0"/>
      <w:marBottom w:val="0"/>
      <w:divBdr>
        <w:top w:val="none" w:sz="0" w:space="0" w:color="auto"/>
        <w:left w:val="none" w:sz="0" w:space="0" w:color="auto"/>
        <w:bottom w:val="none" w:sz="0" w:space="0" w:color="auto"/>
        <w:right w:val="none" w:sz="0" w:space="0" w:color="auto"/>
      </w:divBdr>
    </w:div>
    <w:div w:id="328681289">
      <w:bodyDiv w:val="1"/>
      <w:marLeft w:val="0"/>
      <w:marRight w:val="0"/>
      <w:marTop w:val="0"/>
      <w:marBottom w:val="0"/>
      <w:divBdr>
        <w:top w:val="none" w:sz="0" w:space="0" w:color="auto"/>
        <w:left w:val="none" w:sz="0" w:space="0" w:color="auto"/>
        <w:bottom w:val="none" w:sz="0" w:space="0" w:color="auto"/>
        <w:right w:val="none" w:sz="0" w:space="0" w:color="auto"/>
      </w:divBdr>
    </w:div>
    <w:div w:id="346566954">
      <w:bodyDiv w:val="1"/>
      <w:marLeft w:val="0"/>
      <w:marRight w:val="0"/>
      <w:marTop w:val="0"/>
      <w:marBottom w:val="0"/>
      <w:divBdr>
        <w:top w:val="none" w:sz="0" w:space="0" w:color="auto"/>
        <w:left w:val="none" w:sz="0" w:space="0" w:color="auto"/>
        <w:bottom w:val="none" w:sz="0" w:space="0" w:color="auto"/>
        <w:right w:val="none" w:sz="0" w:space="0" w:color="auto"/>
      </w:divBdr>
    </w:div>
    <w:div w:id="527983408">
      <w:bodyDiv w:val="1"/>
      <w:marLeft w:val="0"/>
      <w:marRight w:val="0"/>
      <w:marTop w:val="0"/>
      <w:marBottom w:val="0"/>
      <w:divBdr>
        <w:top w:val="none" w:sz="0" w:space="0" w:color="auto"/>
        <w:left w:val="none" w:sz="0" w:space="0" w:color="auto"/>
        <w:bottom w:val="none" w:sz="0" w:space="0" w:color="auto"/>
        <w:right w:val="none" w:sz="0" w:space="0" w:color="auto"/>
      </w:divBdr>
    </w:div>
    <w:div w:id="540479527">
      <w:bodyDiv w:val="1"/>
      <w:marLeft w:val="0"/>
      <w:marRight w:val="0"/>
      <w:marTop w:val="0"/>
      <w:marBottom w:val="0"/>
      <w:divBdr>
        <w:top w:val="none" w:sz="0" w:space="0" w:color="auto"/>
        <w:left w:val="none" w:sz="0" w:space="0" w:color="auto"/>
        <w:bottom w:val="none" w:sz="0" w:space="0" w:color="auto"/>
        <w:right w:val="none" w:sz="0" w:space="0" w:color="auto"/>
      </w:divBdr>
    </w:div>
    <w:div w:id="604310878">
      <w:bodyDiv w:val="1"/>
      <w:marLeft w:val="0"/>
      <w:marRight w:val="0"/>
      <w:marTop w:val="0"/>
      <w:marBottom w:val="0"/>
      <w:divBdr>
        <w:top w:val="none" w:sz="0" w:space="0" w:color="auto"/>
        <w:left w:val="none" w:sz="0" w:space="0" w:color="auto"/>
        <w:bottom w:val="none" w:sz="0" w:space="0" w:color="auto"/>
        <w:right w:val="none" w:sz="0" w:space="0" w:color="auto"/>
      </w:divBdr>
    </w:div>
    <w:div w:id="857620252">
      <w:bodyDiv w:val="1"/>
      <w:marLeft w:val="0"/>
      <w:marRight w:val="0"/>
      <w:marTop w:val="0"/>
      <w:marBottom w:val="0"/>
      <w:divBdr>
        <w:top w:val="none" w:sz="0" w:space="0" w:color="auto"/>
        <w:left w:val="none" w:sz="0" w:space="0" w:color="auto"/>
        <w:bottom w:val="none" w:sz="0" w:space="0" w:color="auto"/>
        <w:right w:val="none" w:sz="0" w:space="0" w:color="auto"/>
      </w:divBdr>
    </w:div>
    <w:div w:id="891230789">
      <w:bodyDiv w:val="1"/>
      <w:marLeft w:val="0"/>
      <w:marRight w:val="0"/>
      <w:marTop w:val="0"/>
      <w:marBottom w:val="0"/>
      <w:divBdr>
        <w:top w:val="none" w:sz="0" w:space="0" w:color="auto"/>
        <w:left w:val="none" w:sz="0" w:space="0" w:color="auto"/>
        <w:bottom w:val="none" w:sz="0" w:space="0" w:color="auto"/>
        <w:right w:val="none" w:sz="0" w:space="0" w:color="auto"/>
      </w:divBdr>
    </w:div>
    <w:div w:id="918371839">
      <w:bodyDiv w:val="1"/>
      <w:marLeft w:val="0"/>
      <w:marRight w:val="0"/>
      <w:marTop w:val="0"/>
      <w:marBottom w:val="0"/>
      <w:divBdr>
        <w:top w:val="none" w:sz="0" w:space="0" w:color="auto"/>
        <w:left w:val="none" w:sz="0" w:space="0" w:color="auto"/>
        <w:bottom w:val="none" w:sz="0" w:space="0" w:color="auto"/>
        <w:right w:val="none" w:sz="0" w:space="0" w:color="auto"/>
      </w:divBdr>
    </w:div>
    <w:div w:id="984549115">
      <w:bodyDiv w:val="1"/>
      <w:marLeft w:val="0"/>
      <w:marRight w:val="0"/>
      <w:marTop w:val="0"/>
      <w:marBottom w:val="0"/>
      <w:divBdr>
        <w:top w:val="none" w:sz="0" w:space="0" w:color="auto"/>
        <w:left w:val="none" w:sz="0" w:space="0" w:color="auto"/>
        <w:bottom w:val="none" w:sz="0" w:space="0" w:color="auto"/>
        <w:right w:val="none" w:sz="0" w:space="0" w:color="auto"/>
      </w:divBdr>
    </w:div>
    <w:div w:id="1013069136">
      <w:bodyDiv w:val="1"/>
      <w:marLeft w:val="0"/>
      <w:marRight w:val="0"/>
      <w:marTop w:val="0"/>
      <w:marBottom w:val="0"/>
      <w:divBdr>
        <w:top w:val="none" w:sz="0" w:space="0" w:color="auto"/>
        <w:left w:val="none" w:sz="0" w:space="0" w:color="auto"/>
        <w:bottom w:val="none" w:sz="0" w:space="0" w:color="auto"/>
        <w:right w:val="none" w:sz="0" w:space="0" w:color="auto"/>
      </w:divBdr>
    </w:div>
    <w:div w:id="1013728275">
      <w:bodyDiv w:val="1"/>
      <w:marLeft w:val="0"/>
      <w:marRight w:val="0"/>
      <w:marTop w:val="0"/>
      <w:marBottom w:val="0"/>
      <w:divBdr>
        <w:top w:val="none" w:sz="0" w:space="0" w:color="auto"/>
        <w:left w:val="none" w:sz="0" w:space="0" w:color="auto"/>
        <w:bottom w:val="none" w:sz="0" w:space="0" w:color="auto"/>
        <w:right w:val="none" w:sz="0" w:space="0" w:color="auto"/>
      </w:divBdr>
    </w:div>
    <w:div w:id="1074208320">
      <w:bodyDiv w:val="1"/>
      <w:marLeft w:val="0"/>
      <w:marRight w:val="0"/>
      <w:marTop w:val="0"/>
      <w:marBottom w:val="0"/>
      <w:divBdr>
        <w:top w:val="none" w:sz="0" w:space="0" w:color="auto"/>
        <w:left w:val="none" w:sz="0" w:space="0" w:color="auto"/>
        <w:bottom w:val="none" w:sz="0" w:space="0" w:color="auto"/>
        <w:right w:val="none" w:sz="0" w:space="0" w:color="auto"/>
      </w:divBdr>
    </w:div>
    <w:div w:id="1095513130">
      <w:bodyDiv w:val="1"/>
      <w:marLeft w:val="0"/>
      <w:marRight w:val="0"/>
      <w:marTop w:val="0"/>
      <w:marBottom w:val="0"/>
      <w:divBdr>
        <w:top w:val="none" w:sz="0" w:space="0" w:color="auto"/>
        <w:left w:val="none" w:sz="0" w:space="0" w:color="auto"/>
        <w:bottom w:val="none" w:sz="0" w:space="0" w:color="auto"/>
        <w:right w:val="none" w:sz="0" w:space="0" w:color="auto"/>
      </w:divBdr>
    </w:div>
    <w:div w:id="1186285374">
      <w:bodyDiv w:val="1"/>
      <w:marLeft w:val="0"/>
      <w:marRight w:val="0"/>
      <w:marTop w:val="0"/>
      <w:marBottom w:val="0"/>
      <w:divBdr>
        <w:top w:val="none" w:sz="0" w:space="0" w:color="auto"/>
        <w:left w:val="none" w:sz="0" w:space="0" w:color="auto"/>
        <w:bottom w:val="none" w:sz="0" w:space="0" w:color="auto"/>
        <w:right w:val="none" w:sz="0" w:space="0" w:color="auto"/>
      </w:divBdr>
    </w:div>
    <w:div w:id="1283345133">
      <w:bodyDiv w:val="1"/>
      <w:marLeft w:val="0"/>
      <w:marRight w:val="0"/>
      <w:marTop w:val="0"/>
      <w:marBottom w:val="0"/>
      <w:divBdr>
        <w:top w:val="none" w:sz="0" w:space="0" w:color="auto"/>
        <w:left w:val="none" w:sz="0" w:space="0" w:color="auto"/>
        <w:bottom w:val="none" w:sz="0" w:space="0" w:color="auto"/>
        <w:right w:val="none" w:sz="0" w:space="0" w:color="auto"/>
      </w:divBdr>
    </w:div>
    <w:div w:id="1318606195">
      <w:bodyDiv w:val="1"/>
      <w:marLeft w:val="0"/>
      <w:marRight w:val="0"/>
      <w:marTop w:val="0"/>
      <w:marBottom w:val="0"/>
      <w:divBdr>
        <w:top w:val="none" w:sz="0" w:space="0" w:color="auto"/>
        <w:left w:val="none" w:sz="0" w:space="0" w:color="auto"/>
        <w:bottom w:val="none" w:sz="0" w:space="0" w:color="auto"/>
        <w:right w:val="none" w:sz="0" w:space="0" w:color="auto"/>
      </w:divBdr>
    </w:div>
    <w:div w:id="1321496022">
      <w:bodyDiv w:val="1"/>
      <w:marLeft w:val="0"/>
      <w:marRight w:val="0"/>
      <w:marTop w:val="0"/>
      <w:marBottom w:val="0"/>
      <w:divBdr>
        <w:top w:val="none" w:sz="0" w:space="0" w:color="auto"/>
        <w:left w:val="none" w:sz="0" w:space="0" w:color="auto"/>
        <w:bottom w:val="none" w:sz="0" w:space="0" w:color="auto"/>
        <w:right w:val="none" w:sz="0" w:space="0" w:color="auto"/>
      </w:divBdr>
    </w:div>
    <w:div w:id="1323195762">
      <w:bodyDiv w:val="1"/>
      <w:marLeft w:val="0"/>
      <w:marRight w:val="0"/>
      <w:marTop w:val="0"/>
      <w:marBottom w:val="0"/>
      <w:divBdr>
        <w:top w:val="none" w:sz="0" w:space="0" w:color="auto"/>
        <w:left w:val="none" w:sz="0" w:space="0" w:color="auto"/>
        <w:bottom w:val="none" w:sz="0" w:space="0" w:color="auto"/>
        <w:right w:val="none" w:sz="0" w:space="0" w:color="auto"/>
      </w:divBdr>
    </w:div>
    <w:div w:id="1324773467">
      <w:bodyDiv w:val="1"/>
      <w:marLeft w:val="0"/>
      <w:marRight w:val="0"/>
      <w:marTop w:val="0"/>
      <w:marBottom w:val="0"/>
      <w:divBdr>
        <w:top w:val="none" w:sz="0" w:space="0" w:color="auto"/>
        <w:left w:val="none" w:sz="0" w:space="0" w:color="auto"/>
        <w:bottom w:val="none" w:sz="0" w:space="0" w:color="auto"/>
        <w:right w:val="none" w:sz="0" w:space="0" w:color="auto"/>
      </w:divBdr>
    </w:div>
    <w:div w:id="1394620988">
      <w:bodyDiv w:val="1"/>
      <w:marLeft w:val="0"/>
      <w:marRight w:val="0"/>
      <w:marTop w:val="0"/>
      <w:marBottom w:val="0"/>
      <w:divBdr>
        <w:top w:val="none" w:sz="0" w:space="0" w:color="auto"/>
        <w:left w:val="none" w:sz="0" w:space="0" w:color="auto"/>
        <w:bottom w:val="none" w:sz="0" w:space="0" w:color="auto"/>
        <w:right w:val="none" w:sz="0" w:space="0" w:color="auto"/>
      </w:divBdr>
    </w:div>
    <w:div w:id="1409303776">
      <w:bodyDiv w:val="1"/>
      <w:marLeft w:val="0"/>
      <w:marRight w:val="0"/>
      <w:marTop w:val="0"/>
      <w:marBottom w:val="0"/>
      <w:divBdr>
        <w:top w:val="none" w:sz="0" w:space="0" w:color="auto"/>
        <w:left w:val="none" w:sz="0" w:space="0" w:color="auto"/>
        <w:bottom w:val="none" w:sz="0" w:space="0" w:color="auto"/>
        <w:right w:val="none" w:sz="0" w:space="0" w:color="auto"/>
      </w:divBdr>
    </w:div>
    <w:div w:id="1526601351">
      <w:bodyDiv w:val="1"/>
      <w:marLeft w:val="0"/>
      <w:marRight w:val="0"/>
      <w:marTop w:val="0"/>
      <w:marBottom w:val="0"/>
      <w:divBdr>
        <w:top w:val="none" w:sz="0" w:space="0" w:color="auto"/>
        <w:left w:val="none" w:sz="0" w:space="0" w:color="auto"/>
        <w:bottom w:val="none" w:sz="0" w:space="0" w:color="auto"/>
        <w:right w:val="none" w:sz="0" w:space="0" w:color="auto"/>
      </w:divBdr>
    </w:div>
    <w:div w:id="1775663968">
      <w:bodyDiv w:val="1"/>
      <w:marLeft w:val="0"/>
      <w:marRight w:val="0"/>
      <w:marTop w:val="0"/>
      <w:marBottom w:val="0"/>
      <w:divBdr>
        <w:top w:val="none" w:sz="0" w:space="0" w:color="auto"/>
        <w:left w:val="none" w:sz="0" w:space="0" w:color="auto"/>
        <w:bottom w:val="none" w:sz="0" w:space="0" w:color="auto"/>
        <w:right w:val="none" w:sz="0" w:space="0" w:color="auto"/>
      </w:divBdr>
    </w:div>
    <w:div w:id="1899511823">
      <w:bodyDiv w:val="1"/>
      <w:marLeft w:val="0"/>
      <w:marRight w:val="0"/>
      <w:marTop w:val="0"/>
      <w:marBottom w:val="0"/>
      <w:divBdr>
        <w:top w:val="none" w:sz="0" w:space="0" w:color="auto"/>
        <w:left w:val="none" w:sz="0" w:space="0" w:color="auto"/>
        <w:bottom w:val="none" w:sz="0" w:space="0" w:color="auto"/>
        <w:right w:val="none" w:sz="0" w:space="0" w:color="auto"/>
      </w:divBdr>
    </w:div>
    <w:div w:id="1923180479">
      <w:bodyDiv w:val="1"/>
      <w:marLeft w:val="0"/>
      <w:marRight w:val="0"/>
      <w:marTop w:val="0"/>
      <w:marBottom w:val="0"/>
      <w:divBdr>
        <w:top w:val="none" w:sz="0" w:space="0" w:color="auto"/>
        <w:left w:val="none" w:sz="0" w:space="0" w:color="auto"/>
        <w:bottom w:val="none" w:sz="0" w:space="0" w:color="auto"/>
        <w:right w:val="none" w:sz="0" w:space="0" w:color="auto"/>
      </w:divBdr>
    </w:div>
    <w:div w:id="1966498551">
      <w:bodyDiv w:val="1"/>
      <w:marLeft w:val="0"/>
      <w:marRight w:val="0"/>
      <w:marTop w:val="0"/>
      <w:marBottom w:val="0"/>
      <w:divBdr>
        <w:top w:val="none" w:sz="0" w:space="0" w:color="auto"/>
        <w:left w:val="none" w:sz="0" w:space="0" w:color="auto"/>
        <w:bottom w:val="none" w:sz="0" w:space="0" w:color="auto"/>
        <w:right w:val="none" w:sz="0" w:space="0" w:color="auto"/>
      </w:divBdr>
    </w:div>
    <w:div w:id="2108042335">
      <w:bodyDiv w:val="1"/>
      <w:marLeft w:val="0"/>
      <w:marRight w:val="0"/>
      <w:marTop w:val="0"/>
      <w:marBottom w:val="0"/>
      <w:divBdr>
        <w:top w:val="none" w:sz="0" w:space="0" w:color="auto"/>
        <w:left w:val="none" w:sz="0" w:space="0" w:color="auto"/>
        <w:bottom w:val="none" w:sz="0" w:space="0" w:color="auto"/>
        <w:right w:val="none" w:sz="0" w:space="0" w:color="auto"/>
      </w:divBdr>
    </w:div>
    <w:div w:id="2112816123">
      <w:bodyDiv w:val="1"/>
      <w:marLeft w:val="0"/>
      <w:marRight w:val="0"/>
      <w:marTop w:val="0"/>
      <w:marBottom w:val="0"/>
      <w:divBdr>
        <w:top w:val="none" w:sz="0" w:space="0" w:color="auto"/>
        <w:left w:val="none" w:sz="0" w:space="0" w:color="auto"/>
        <w:bottom w:val="none" w:sz="0" w:space="0" w:color="auto"/>
        <w:right w:val="none" w:sz="0" w:space="0" w:color="auto"/>
      </w:divBdr>
    </w:div>
    <w:div w:id="2125735206">
      <w:bodyDiv w:val="1"/>
      <w:marLeft w:val="0"/>
      <w:marRight w:val="0"/>
      <w:marTop w:val="0"/>
      <w:marBottom w:val="0"/>
      <w:divBdr>
        <w:top w:val="none" w:sz="0" w:space="0" w:color="auto"/>
        <w:left w:val="none" w:sz="0" w:space="0" w:color="auto"/>
        <w:bottom w:val="none" w:sz="0" w:space="0" w:color="auto"/>
        <w:right w:val="none" w:sz="0" w:space="0" w:color="auto"/>
      </w:divBdr>
    </w:div>
    <w:div w:id="21261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659E-A4F5-4044-BE60-F46ACE85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9979</Words>
  <Characters>59880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2018-07-25T06:21:00Z</dcterms:created>
  <dcterms:modified xsi:type="dcterms:W3CDTF">2018-07-25T06:21:00Z</dcterms:modified>
</cp:coreProperties>
</file>